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32" w:rsidRDefault="00DC5332" w:rsidP="00DC5332">
      <w:pPr>
        <w:tabs>
          <w:tab w:val="left" w:pos="3402"/>
          <w:tab w:val="left" w:pos="3686"/>
          <w:tab w:val="left" w:pos="3969"/>
        </w:tabs>
        <w:ind w:firstLine="540"/>
        <w:jc w:val="center"/>
        <w:textAlignment w:val="baseline"/>
      </w:pPr>
      <w:r>
        <w:rPr>
          <w:noProof/>
        </w:rPr>
        <w:drawing>
          <wp:inline distT="0" distB="0" distL="0" distR="0">
            <wp:extent cx="981075" cy="1257300"/>
            <wp:effectExtent l="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32" w:rsidRDefault="00DC5332" w:rsidP="00DC533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ТЫВА РЕСПУБЛИКАНЫН                                  </w:t>
      </w:r>
      <w:r>
        <w:rPr>
          <w:rFonts w:eastAsia="Calibri"/>
          <w:b/>
          <w:lang w:eastAsia="en-US"/>
        </w:rPr>
        <w:t xml:space="preserve">                      </w:t>
      </w:r>
      <w:r>
        <w:rPr>
          <w:rFonts w:eastAsia="Calibri"/>
          <w:b/>
          <w:lang w:eastAsia="en-US"/>
        </w:rPr>
        <w:t>ХУРАЛ ПРЕДСТАВИТЕЛЕЙ</w:t>
      </w:r>
    </w:p>
    <w:p w:rsidR="00DC5332" w:rsidRDefault="00DC5332" w:rsidP="00DC533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«БАРЫЫН-ХЕМЧИК КОЖУУН»                   </w:t>
      </w:r>
      <w:r>
        <w:rPr>
          <w:rFonts w:eastAsia="Calibri"/>
          <w:b/>
          <w:lang w:eastAsia="en-US"/>
        </w:rPr>
        <w:t xml:space="preserve">                       </w:t>
      </w:r>
      <w:r>
        <w:rPr>
          <w:rFonts w:eastAsia="Calibri"/>
          <w:b/>
          <w:lang w:eastAsia="en-US"/>
        </w:rPr>
        <w:t>МУНИЦИПАЛЬНОГО РАЙОНА</w:t>
      </w:r>
    </w:p>
    <w:p w:rsidR="00DC5332" w:rsidRDefault="00DC5332" w:rsidP="00DC533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МУНИЦИПАЛДЫГ КОЖУУННУН     </w:t>
      </w:r>
      <w:r>
        <w:rPr>
          <w:rFonts w:eastAsia="Calibri"/>
          <w:b/>
          <w:lang w:eastAsia="en-US"/>
        </w:rPr>
        <w:t xml:space="preserve">                     </w:t>
      </w:r>
      <w:r>
        <w:rPr>
          <w:rFonts w:eastAsia="Calibri"/>
          <w:b/>
          <w:lang w:eastAsia="en-US"/>
        </w:rPr>
        <w:t xml:space="preserve"> «БАРУН-ХЕМЧИКСКИЙ  КОЖУУН»</w:t>
      </w:r>
    </w:p>
    <w:p w:rsidR="00DC5332" w:rsidRDefault="00DC5332" w:rsidP="00DC5332">
      <w:pPr>
        <w:pBdr>
          <w:bottom w:val="single" w:sz="12" w:space="1" w:color="auto"/>
        </w:pBd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ТОЛЭЭЛЕКЧИЛЕР ХУРАЛЫ                                             </w:t>
      </w:r>
      <w:r>
        <w:rPr>
          <w:rFonts w:eastAsia="Calibri"/>
          <w:b/>
          <w:lang w:eastAsia="en-US"/>
        </w:rPr>
        <w:t xml:space="preserve">                    </w:t>
      </w:r>
      <w:r>
        <w:rPr>
          <w:rFonts w:eastAsia="Calibri"/>
          <w:b/>
          <w:lang w:eastAsia="en-US"/>
        </w:rPr>
        <w:t>РЕСПУБЛИКИ ТЫВА</w:t>
      </w:r>
    </w:p>
    <w:p w:rsidR="00DC5332" w:rsidRDefault="00DC5332" w:rsidP="00DC5332">
      <w:pPr>
        <w:tabs>
          <w:tab w:val="center" w:pos="4819"/>
          <w:tab w:val="right" w:pos="9639"/>
        </w:tabs>
        <w:ind w:hanging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668040, </w:t>
      </w:r>
      <w:proofErr w:type="spellStart"/>
      <w:r>
        <w:rPr>
          <w:rFonts w:eastAsia="Calibri"/>
          <w:lang w:eastAsia="en-US"/>
        </w:rPr>
        <w:t>Барун</w:t>
      </w:r>
      <w:proofErr w:type="spellEnd"/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Хемчикский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кожуун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с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ызыл</w:t>
      </w:r>
      <w:proofErr w:type="spellEnd"/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Мажалык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ул.Чадамба</w:t>
      </w:r>
      <w:proofErr w:type="spellEnd"/>
      <w:r>
        <w:rPr>
          <w:rFonts w:eastAsia="Calibri"/>
          <w:lang w:eastAsia="en-US"/>
        </w:rPr>
        <w:t>, 20, т.(394-41) 21-0-77</w:t>
      </w:r>
    </w:p>
    <w:p w:rsidR="00DC5332" w:rsidRDefault="00DC5332" w:rsidP="00DC5332">
      <w:pPr>
        <w:tabs>
          <w:tab w:val="center" w:pos="4819"/>
          <w:tab w:val="right" w:pos="9639"/>
        </w:tabs>
        <w:ind w:hanging="709"/>
        <w:jc w:val="center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</w:t>
      </w:r>
      <w:proofErr w:type="spellStart"/>
      <w:r>
        <w:rPr>
          <w:rFonts w:eastAsia="Calibri"/>
          <w:lang w:val="en-US" w:eastAsia="en-US"/>
        </w:rPr>
        <w:t>hural</w:t>
      </w:r>
      <w:proofErr w:type="spellEnd"/>
      <w:r>
        <w:rPr>
          <w:rFonts w:eastAsia="Calibri"/>
          <w:lang w:eastAsia="en-US"/>
        </w:rPr>
        <w:t>_</w:t>
      </w:r>
      <w:proofErr w:type="spellStart"/>
      <w:r>
        <w:rPr>
          <w:rFonts w:eastAsia="Calibri"/>
          <w:lang w:val="en-US" w:eastAsia="en-US"/>
        </w:rPr>
        <w:t>barum</w:t>
      </w:r>
      <w:proofErr w:type="spellEnd"/>
      <w:r>
        <w:rPr>
          <w:rFonts w:eastAsia="Calibri"/>
          <w:lang w:eastAsia="en-US"/>
        </w:rPr>
        <w:t>@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</w:p>
    <w:p w:rsidR="00DC5332" w:rsidRDefault="00DC5332" w:rsidP="00DC5332">
      <w:pPr>
        <w:tabs>
          <w:tab w:val="center" w:pos="4819"/>
          <w:tab w:val="right" w:pos="9639"/>
        </w:tabs>
        <w:rPr>
          <w:rFonts w:eastAsia="Calibri"/>
          <w:lang w:eastAsia="en-US"/>
        </w:rPr>
      </w:pPr>
    </w:p>
    <w:p w:rsidR="00DC5332" w:rsidRDefault="00DC5332" w:rsidP="00DC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5332" w:rsidRDefault="00DC5332" w:rsidP="00DC5332">
      <w:pPr>
        <w:jc w:val="center"/>
        <w:rPr>
          <w:b/>
          <w:sz w:val="28"/>
          <w:szCs w:val="28"/>
        </w:rPr>
      </w:pPr>
    </w:p>
    <w:p w:rsidR="00DC5332" w:rsidRDefault="00DC5332" w:rsidP="005F6C5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13 января 2022 г.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5329E7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8372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 xml:space="preserve">Кызыл- </w:t>
      </w:r>
      <w:proofErr w:type="spellStart"/>
      <w:r>
        <w:rPr>
          <w:sz w:val="28"/>
          <w:szCs w:val="28"/>
        </w:rPr>
        <w:t>Мажалык</w:t>
      </w:r>
      <w:proofErr w:type="spellEnd"/>
      <w:proofErr w:type="gramEnd"/>
    </w:p>
    <w:p w:rsidR="00DC5332" w:rsidRDefault="00DC5332" w:rsidP="005F6C5A">
      <w:pPr>
        <w:ind w:left="-284"/>
        <w:rPr>
          <w:sz w:val="28"/>
          <w:szCs w:val="28"/>
        </w:rPr>
      </w:pPr>
    </w:p>
    <w:p w:rsidR="00DC5332" w:rsidRDefault="00DC5332" w:rsidP="005F6C5A">
      <w:pPr>
        <w:ind w:left="-284"/>
        <w:jc w:val="center"/>
        <w:rPr>
          <w:sz w:val="10"/>
          <w:szCs w:val="10"/>
          <w:lang w:val="tt-RU"/>
        </w:rPr>
      </w:pPr>
    </w:p>
    <w:p w:rsidR="00DC5332" w:rsidRDefault="00DC5332" w:rsidP="005F6C5A">
      <w:pPr>
        <w:pStyle w:val="ConsPlusTitle"/>
        <w:ind w:left="-284"/>
        <w:jc w:val="center"/>
        <w:rPr>
          <w:b w:val="0"/>
          <w:sz w:val="28"/>
          <w:szCs w:val="28"/>
        </w:rPr>
      </w:pPr>
      <w:r w:rsidRPr="00DC5332">
        <w:rPr>
          <w:b w:val="0"/>
          <w:sz w:val="28"/>
          <w:szCs w:val="28"/>
        </w:rPr>
        <w:t xml:space="preserve">Об отмене решения Хурала представителей </w:t>
      </w:r>
      <w:proofErr w:type="spellStart"/>
      <w:r w:rsidRPr="00DC5332">
        <w:rPr>
          <w:b w:val="0"/>
          <w:sz w:val="28"/>
          <w:szCs w:val="28"/>
        </w:rPr>
        <w:t>Барун-Хемчикского</w:t>
      </w:r>
      <w:proofErr w:type="spellEnd"/>
      <w:r w:rsidRPr="00DC5332">
        <w:rPr>
          <w:b w:val="0"/>
          <w:sz w:val="28"/>
          <w:szCs w:val="28"/>
        </w:rPr>
        <w:t xml:space="preserve"> </w:t>
      </w:r>
      <w:proofErr w:type="spellStart"/>
      <w:r w:rsidRPr="00DC5332">
        <w:rPr>
          <w:b w:val="0"/>
          <w:sz w:val="28"/>
          <w:szCs w:val="28"/>
        </w:rPr>
        <w:t>кожууна</w:t>
      </w:r>
      <w:proofErr w:type="spellEnd"/>
      <w:r w:rsidRPr="00DC5332">
        <w:rPr>
          <w:b w:val="0"/>
          <w:sz w:val="28"/>
          <w:szCs w:val="28"/>
        </w:rPr>
        <w:t xml:space="preserve"> от 19 ноября 2021 года №93</w:t>
      </w:r>
    </w:p>
    <w:p w:rsidR="008F4D82" w:rsidRDefault="008F4D82" w:rsidP="005F6C5A">
      <w:pPr>
        <w:pStyle w:val="ConsPlusTitle"/>
        <w:ind w:left="-284"/>
        <w:jc w:val="center"/>
        <w:rPr>
          <w:b w:val="0"/>
          <w:sz w:val="28"/>
          <w:szCs w:val="28"/>
        </w:rPr>
      </w:pPr>
    </w:p>
    <w:p w:rsidR="0083720F" w:rsidRDefault="0083720F" w:rsidP="008F4D82">
      <w:pPr>
        <w:pStyle w:val="ConsPlusTitle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 связи приведением в соответствие действующего законодательством, статьи 52 Устава муниципального образования «</w:t>
      </w:r>
      <w:proofErr w:type="spellStart"/>
      <w:r>
        <w:rPr>
          <w:b w:val="0"/>
          <w:sz w:val="28"/>
          <w:szCs w:val="28"/>
        </w:rPr>
        <w:t>Барун-Хемчикский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 xml:space="preserve">» Республики Тыва, Хурал представителей </w:t>
      </w:r>
      <w:proofErr w:type="spellStart"/>
      <w:r>
        <w:rPr>
          <w:b w:val="0"/>
          <w:sz w:val="28"/>
          <w:szCs w:val="28"/>
        </w:rPr>
        <w:t>Барун-Хемчикского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РЕШИЛ:</w:t>
      </w:r>
    </w:p>
    <w:p w:rsidR="0083720F" w:rsidRDefault="0083720F" w:rsidP="008F4D82">
      <w:pPr>
        <w:pStyle w:val="ConsPlusTitle"/>
        <w:ind w:left="-284"/>
        <w:jc w:val="both"/>
        <w:rPr>
          <w:b w:val="0"/>
          <w:sz w:val="28"/>
          <w:szCs w:val="28"/>
        </w:rPr>
      </w:pPr>
    </w:p>
    <w:p w:rsidR="008F4D82" w:rsidRDefault="0083720F" w:rsidP="008F4D82">
      <w:pPr>
        <w:pStyle w:val="ConsPlusTitle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1.Отменить решение </w:t>
      </w:r>
      <w:r w:rsidRPr="00DC5332">
        <w:rPr>
          <w:b w:val="0"/>
          <w:sz w:val="28"/>
          <w:szCs w:val="28"/>
        </w:rPr>
        <w:t xml:space="preserve">Хурала представителей </w:t>
      </w:r>
      <w:proofErr w:type="spellStart"/>
      <w:r w:rsidR="008F4D82">
        <w:rPr>
          <w:b w:val="0"/>
          <w:sz w:val="28"/>
          <w:szCs w:val="28"/>
        </w:rPr>
        <w:t>Барун-Хемчикского</w:t>
      </w:r>
      <w:proofErr w:type="spellEnd"/>
      <w:r w:rsidR="008F4D82">
        <w:rPr>
          <w:b w:val="0"/>
          <w:sz w:val="28"/>
          <w:szCs w:val="28"/>
        </w:rPr>
        <w:t xml:space="preserve"> </w:t>
      </w:r>
      <w:proofErr w:type="spellStart"/>
      <w:r w:rsidR="008F4D82">
        <w:rPr>
          <w:b w:val="0"/>
          <w:sz w:val="28"/>
          <w:szCs w:val="28"/>
        </w:rPr>
        <w:t>кожууна</w:t>
      </w:r>
      <w:proofErr w:type="spellEnd"/>
      <w:r w:rsidR="008F4D82">
        <w:rPr>
          <w:b w:val="0"/>
          <w:sz w:val="28"/>
          <w:szCs w:val="28"/>
        </w:rPr>
        <w:t xml:space="preserve"> от 19</w:t>
      </w:r>
      <w:r>
        <w:rPr>
          <w:b w:val="0"/>
          <w:sz w:val="28"/>
          <w:szCs w:val="28"/>
        </w:rPr>
        <w:t xml:space="preserve"> </w:t>
      </w:r>
      <w:r w:rsidRPr="00DC5332">
        <w:rPr>
          <w:b w:val="0"/>
          <w:sz w:val="28"/>
          <w:szCs w:val="28"/>
        </w:rPr>
        <w:t>ноября 2021 года №93</w:t>
      </w:r>
      <w:r>
        <w:rPr>
          <w:b w:val="0"/>
          <w:sz w:val="28"/>
          <w:szCs w:val="28"/>
        </w:rPr>
        <w:t xml:space="preserve"> в связи дублирующим решением</w:t>
      </w:r>
      <w:r w:rsidR="008F4D82">
        <w:rPr>
          <w:b w:val="0"/>
          <w:sz w:val="28"/>
          <w:szCs w:val="28"/>
        </w:rPr>
        <w:t xml:space="preserve"> от 09.09.2020 г.№33     «О внесении изменений в Устав муниципального района «</w:t>
      </w:r>
      <w:proofErr w:type="spellStart"/>
      <w:r w:rsidR="008F4D82">
        <w:rPr>
          <w:b w:val="0"/>
          <w:sz w:val="28"/>
          <w:szCs w:val="28"/>
        </w:rPr>
        <w:t>Барун-Хемчикский</w:t>
      </w:r>
      <w:proofErr w:type="spellEnd"/>
    </w:p>
    <w:p w:rsidR="0083720F" w:rsidRDefault="008F4D82" w:rsidP="008F4D82">
      <w:pPr>
        <w:pStyle w:val="ConsPlusTitle"/>
        <w:ind w:left="-284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кожуун</w:t>
      </w:r>
      <w:proofErr w:type="spellEnd"/>
      <w:r>
        <w:rPr>
          <w:b w:val="0"/>
          <w:sz w:val="28"/>
          <w:szCs w:val="28"/>
        </w:rPr>
        <w:t xml:space="preserve"> Республики Тыва»;</w:t>
      </w:r>
    </w:p>
    <w:p w:rsidR="008F4D82" w:rsidRDefault="008F4D82" w:rsidP="008F4D82">
      <w:pPr>
        <w:pStyle w:val="ConsPlusTitle"/>
        <w:ind w:left="-284"/>
        <w:jc w:val="both"/>
        <w:rPr>
          <w:b w:val="0"/>
          <w:sz w:val="28"/>
          <w:szCs w:val="28"/>
        </w:rPr>
      </w:pPr>
    </w:p>
    <w:p w:rsidR="008F4D82" w:rsidRDefault="008F4D82" w:rsidP="008F4D82">
      <w:pPr>
        <w:pStyle w:val="ConsPlusTitle"/>
        <w:ind w:lef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2.Настоящее решение вступает в силу со дня его принятия.</w:t>
      </w: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МО-председатель Хурала</w:t>
      </w: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представителей </w:t>
      </w:r>
      <w:proofErr w:type="spellStart"/>
      <w:r>
        <w:rPr>
          <w:b w:val="0"/>
          <w:sz w:val="28"/>
          <w:szCs w:val="28"/>
        </w:rPr>
        <w:t>Барун-Хемчикского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                     И.С. </w:t>
      </w:r>
      <w:proofErr w:type="spellStart"/>
      <w:r>
        <w:rPr>
          <w:b w:val="0"/>
          <w:sz w:val="28"/>
          <w:szCs w:val="28"/>
        </w:rPr>
        <w:t>Монгуш</w:t>
      </w:r>
      <w:proofErr w:type="spellEnd"/>
    </w:p>
    <w:p w:rsidR="0083720F" w:rsidRDefault="0083720F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3720F">
      <w:pPr>
        <w:pStyle w:val="ConsPlusTitle"/>
        <w:ind w:left="-284"/>
        <w:rPr>
          <w:b w:val="0"/>
          <w:sz w:val="28"/>
          <w:szCs w:val="28"/>
        </w:rPr>
      </w:pPr>
    </w:p>
    <w:p w:rsidR="008F4D82" w:rsidRDefault="008F4D82" w:rsidP="008F4D82">
      <w:pPr>
        <w:tabs>
          <w:tab w:val="left" w:pos="3402"/>
          <w:tab w:val="left" w:pos="3686"/>
          <w:tab w:val="left" w:pos="3969"/>
        </w:tabs>
        <w:ind w:firstLine="540"/>
        <w:jc w:val="center"/>
        <w:textAlignment w:val="baseline"/>
      </w:pPr>
      <w:r>
        <w:rPr>
          <w:noProof/>
        </w:rPr>
        <w:lastRenderedPageBreak/>
        <w:drawing>
          <wp:inline distT="0" distB="0" distL="0" distR="0" wp14:anchorId="33F1B07A" wp14:editId="5A0C0007">
            <wp:extent cx="981075" cy="1257300"/>
            <wp:effectExtent l="0" t="0" r="9525" b="0"/>
            <wp:docPr id="2" name="Рисунок 2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82" w:rsidRDefault="008F4D82" w:rsidP="008F4D8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ТЫВА РЕСПУБЛИКАНЫН                                                        ХУРАЛ ПРЕДСТАВИТЕЛЕЙ</w:t>
      </w:r>
    </w:p>
    <w:p w:rsidR="008F4D82" w:rsidRDefault="008F4D82" w:rsidP="008F4D8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«БАРЫЫН-ХЕМЧИК КОЖУУН»                                          МУНИЦИПАЛЬНОГО РАЙОНА</w:t>
      </w:r>
    </w:p>
    <w:p w:rsidR="008F4D82" w:rsidRDefault="008F4D82" w:rsidP="008F4D82">
      <w:pP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МУНИЦИПАЛДЫГ КОЖУУННУН                           «БАРУН-ХЕМЧИКСКИЙ  КОЖУУН»</w:t>
      </w:r>
    </w:p>
    <w:p w:rsidR="008F4D82" w:rsidRDefault="008F4D82" w:rsidP="008F4D82">
      <w:pPr>
        <w:pBdr>
          <w:bottom w:val="single" w:sz="12" w:space="1" w:color="auto"/>
        </w:pBdr>
        <w:tabs>
          <w:tab w:val="center" w:pos="4819"/>
          <w:tab w:val="right" w:pos="9639"/>
        </w:tabs>
        <w:ind w:hanging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ТОЛЭЭЛЕКЧИЛЕР ХУРАЛЫ                                                                 РЕСПУБЛИКИ ТЫВА</w:t>
      </w:r>
    </w:p>
    <w:p w:rsidR="008F4D82" w:rsidRDefault="008F4D82" w:rsidP="008F4D82">
      <w:pPr>
        <w:tabs>
          <w:tab w:val="center" w:pos="4819"/>
          <w:tab w:val="right" w:pos="9639"/>
        </w:tabs>
        <w:ind w:hanging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668040, </w:t>
      </w:r>
      <w:proofErr w:type="spellStart"/>
      <w:r>
        <w:rPr>
          <w:rFonts w:eastAsia="Calibri"/>
          <w:lang w:eastAsia="en-US"/>
        </w:rPr>
        <w:t>Барун</w:t>
      </w:r>
      <w:proofErr w:type="spellEnd"/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Хемчикский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кожуун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с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ызыл</w:t>
      </w:r>
      <w:proofErr w:type="spellEnd"/>
      <w:r>
        <w:rPr>
          <w:rFonts w:eastAsia="Calibri"/>
          <w:lang w:eastAsia="en-US"/>
        </w:rPr>
        <w:t xml:space="preserve">- </w:t>
      </w:r>
      <w:proofErr w:type="spellStart"/>
      <w:r>
        <w:rPr>
          <w:rFonts w:eastAsia="Calibri"/>
          <w:lang w:eastAsia="en-US"/>
        </w:rPr>
        <w:t>Мажалык</w:t>
      </w:r>
      <w:proofErr w:type="spellEnd"/>
      <w:r>
        <w:rPr>
          <w:rFonts w:eastAsia="Calibri"/>
          <w:lang w:eastAsia="en-US"/>
        </w:rPr>
        <w:t xml:space="preserve">, </w:t>
      </w:r>
      <w:proofErr w:type="spellStart"/>
      <w:r>
        <w:rPr>
          <w:rFonts w:eastAsia="Calibri"/>
          <w:lang w:eastAsia="en-US"/>
        </w:rPr>
        <w:t>ул.Чадамба</w:t>
      </w:r>
      <w:proofErr w:type="spellEnd"/>
      <w:r>
        <w:rPr>
          <w:rFonts w:eastAsia="Calibri"/>
          <w:lang w:eastAsia="en-US"/>
        </w:rPr>
        <w:t>, 20, т.(394-41) 21-0-77</w:t>
      </w:r>
    </w:p>
    <w:p w:rsidR="008F4D82" w:rsidRDefault="008F4D82" w:rsidP="008F4D82">
      <w:pPr>
        <w:tabs>
          <w:tab w:val="center" w:pos="4819"/>
          <w:tab w:val="right" w:pos="9639"/>
        </w:tabs>
        <w:ind w:hanging="709"/>
        <w:jc w:val="center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</w:t>
      </w:r>
      <w:proofErr w:type="spellStart"/>
      <w:r>
        <w:rPr>
          <w:rFonts w:eastAsia="Calibri"/>
          <w:lang w:val="en-US" w:eastAsia="en-US"/>
        </w:rPr>
        <w:t>hural</w:t>
      </w:r>
      <w:proofErr w:type="spellEnd"/>
      <w:r>
        <w:rPr>
          <w:rFonts w:eastAsia="Calibri"/>
          <w:lang w:eastAsia="en-US"/>
        </w:rPr>
        <w:t>_</w:t>
      </w:r>
      <w:proofErr w:type="spellStart"/>
      <w:r>
        <w:rPr>
          <w:rFonts w:eastAsia="Calibri"/>
          <w:lang w:val="en-US" w:eastAsia="en-US"/>
        </w:rPr>
        <w:t>barum</w:t>
      </w:r>
      <w:proofErr w:type="spellEnd"/>
      <w:r>
        <w:rPr>
          <w:rFonts w:eastAsia="Calibri"/>
          <w:lang w:eastAsia="en-US"/>
        </w:rPr>
        <w:t>@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</w:p>
    <w:p w:rsidR="008F4D82" w:rsidRDefault="008F4D82" w:rsidP="008F4D82">
      <w:pPr>
        <w:tabs>
          <w:tab w:val="center" w:pos="4819"/>
          <w:tab w:val="right" w:pos="9639"/>
        </w:tabs>
        <w:rPr>
          <w:rFonts w:eastAsia="Calibri"/>
          <w:lang w:eastAsia="en-US"/>
        </w:rPr>
      </w:pPr>
    </w:p>
    <w:p w:rsidR="008F4D82" w:rsidRDefault="00100771" w:rsidP="008F4D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</w:t>
      </w:r>
      <w:r w:rsidR="008F4D82">
        <w:rPr>
          <w:sz w:val="28"/>
          <w:szCs w:val="28"/>
        </w:rPr>
        <w:t>ска</w:t>
      </w:r>
    </w:p>
    <w:p w:rsidR="00100771" w:rsidRPr="008F4D82" w:rsidRDefault="00100771" w:rsidP="008F4D82">
      <w:pPr>
        <w:jc w:val="center"/>
        <w:rPr>
          <w:sz w:val="28"/>
          <w:szCs w:val="28"/>
        </w:rPr>
      </w:pPr>
      <w:r>
        <w:rPr>
          <w:sz w:val="28"/>
          <w:szCs w:val="28"/>
        </w:rPr>
        <w:t>к решению Хурала представителей</w:t>
      </w:r>
    </w:p>
    <w:p w:rsidR="008F4D82" w:rsidRDefault="008F4D82" w:rsidP="008F4D82">
      <w:pPr>
        <w:jc w:val="center"/>
        <w:rPr>
          <w:b/>
          <w:sz w:val="28"/>
          <w:szCs w:val="28"/>
        </w:rPr>
      </w:pPr>
    </w:p>
    <w:p w:rsidR="00E325CA" w:rsidRDefault="00533AF8" w:rsidP="00533AF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Решение от 19 ноября 2021 года принято для того, чтобы должность заместителя Главы муниципального образования-председателя Хурала представителей понизить по статусу на секретаря Главы 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председателя Хурала представителей </w:t>
      </w:r>
      <w:proofErr w:type="spellStart"/>
      <w:r>
        <w:rPr>
          <w:sz w:val="28"/>
          <w:szCs w:val="28"/>
        </w:rPr>
        <w:t>Барун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5329E7">
        <w:rPr>
          <w:sz w:val="28"/>
          <w:szCs w:val="28"/>
        </w:rPr>
        <w:t xml:space="preserve"> т.к</w:t>
      </w:r>
      <w:r>
        <w:rPr>
          <w:sz w:val="28"/>
          <w:szCs w:val="28"/>
        </w:rPr>
        <w:t>. такое решение от 09.09.2020 года №33 уже имеется, то второе решение отменяется.</w:t>
      </w:r>
    </w:p>
    <w:p w:rsidR="00533AF8" w:rsidRDefault="00533AF8" w:rsidP="00533AF8">
      <w:pPr>
        <w:ind w:left="-284"/>
        <w:jc w:val="both"/>
        <w:rPr>
          <w:sz w:val="28"/>
          <w:szCs w:val="28"/>
        </w:rPr>
      </w:pPr>
    </w:p>
    <w:p w:rsidR="00533AF8" w:rsidRDefault="00533AF8" w:rsidP="00533AF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решение Хурала представителей от 09.09.2020 г.№ 33 и от 19.11.2021 г. № 93.</w:t>
      </w:r>
    </w:p>
    <w:p w:rsidR="005329E7" w:rsidRDefault="005329E7" w:rsidP="00533AF8">
      <w:pPr>
        <w:ind w:left="-284"/>
        <w:jc w:val="both"/>
        <w:rPr>
          <w:sz w:val="28"/>
          <w:szCs w:val="28"/>
        </w:rPr>
      </w:pPr>
    </w:p>
    <w:p w:rsidR="005329E7" w:rsidRDefault="005329E7" w:rsidP="00533AF8">
      <w:pPr>
        <w:ind w:left="-284"/>
        <w:jc w:val="both"/>
        <w:rPr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МО-председатель Хурала</w:t>
      </w: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представителей </w:t>
      </w:r>
      <w:proofErr w:type="spellStart"/>
      <w:r>
        <w:rPr>
          <w:b w:val="0"/>
          <w:sz w:val="28"/>
          <w:szCs w:val="28"/>
        </w:rPr>
        <w:t>Барун-Хемчикского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кожууна</w:t>
      </w:r>
      <w:proofErr w:type="spellEnd"/>
      <w:r>
        <w:rPr>
          <w:b w:val="0"/>
          <w:sz w:val="28"/>
          <w:szCs w:val="28"/>
        </w:rPr>
        <w:t xml:space="preserve">                      И.С. </w:t>
      </w:r>
      <w:proofErr w:type="spellStart"/>
      <w:r>
        <w:rPr>
          <w:b w:val="0"/>
          <w:sz w:val="28"/>
          <w:szCs w:val="28"/>
        </w:rPr>
        <w:t>Монгуш</w:t>
      </w:r>
      <w:proofErr w:type="spellEnd"/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Default="005329E7" w:rsidP="005329E7">
      <w:pPr>
        <w:pStyle w:val="ConsPlusTitle"/>
        <w:ind w:left="-284"/>
        <w:rPr>
          <w:b w:val="0"/>
          <w:sz w:val="28"/>
          <w:szCs w:val="28"/>
        </w:rPr>
      </w:pPr>
    </w:p>
    <w:p w:rsidR="005329E7" w:rsidRPr="00DC5332" w:rsidRDefault="005329E7" w:rsidP="00533AF8">
      <w:pPr>
        <w:ind w:left="-284"/>
        <w:jc w:val="both"/>
      </w:pPr>
    </w:p>
    <w:sectPr w:rsidR="005329E7" w:rsidRPr="00DC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32"/>
    <w:rsid w:val="00020962"/>
    <w:rsid w:val="00100771"/>
    <w:rsid w:val="005329E7"/>
    <w:rsid w:val="00533AF8"/>
    <w:rsid w:val="005F6C5A"/>
    <w:rsid w:val="0083720F"/>
    <w:rsid w:val="008F4D82"/>
    <w:rsid w:val="00DC5332"/>
    <w:rsid w:val="00E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3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2022-01-13T08:21:00Z</cp:lastPrinted>
  <dcterms:created xsi:type="dcterms:W3CDTF">2022-01-13T07:33:00Z</dcterms:created>
  <dcterms:modified xsi:type="dcterms:W3CDTF">2022-01-13T08:30:00Z</dcterms:modified>
</cp:coreProperties>
</file>