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15" w:rsidRPr="00DD78E8" w:rsidRDefault="00CD702C" w:rsidP="00CD702C">
      <w:pPr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056615" w:rsidRPr="004B0D68">
        <w:rPr>
          <w:rFonts w:ascii="Times New Roman" w:hAnsi="Times New Roman"/>
          <w:noProof/>
        </w:rPr>
        <w:drawing>
          <wp:inline distT="0" distB="0" distL="0" distR="0">
            <wp:extent cx="838200" cy="78105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78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15" w:rsidRPr="00DD78E8" w:rsidRDefault="00056615" w:rsidP="0005661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6615" w:rsidRPr="002A2A3D" w:rsidRDefault="00056615" w:rsidP="00056615">
      <w:pPr>
        <w:widowControl w:val="0"/>
        <w:rPr>
          <w:rFonts w:ascii="Times New Roman" w:eastAsia="Arial Unicode MS" w:hAnsi="Times New Roman"/>
          <w:sz w:val="18"/>
          <w:szCs w:val="18"/>
          <w:lang w:bidi="ru-RU"/>
        </w:rPr>
      </w:pPr>
      <w:r>
        <w:rPr>
          <w:rFonts w:ascii="Times New Roman" w:eastAsia="Arial Unicode MS" w:hAnsi="Times New Roman"/>
          <w:sz w:val="18"/>
          <w:szCs w:val="18"/>
          <w:lang w:bidi="ru-RU"/>
        </w:rPr>
        <w:t xml:space="preserve">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9"/>
      </w:tblGrid>
      <w:tr w:rsidR="00056615" w:rsidRPr="00E202E4" w:rsidTr="001274EC">
        <w:tc>
          <w:tcPr>
            <w:tcW w:w="5068" w:type="dxa"/>
          </w:tcPr>
          <w:p w:rsidR="00056615" w:rsidRPr="00E202E4" w:rsidRDefault="00056615" w:rsidP="001274EC">
            <w:pPr>
              <w:jc w:val="center"/>
              <w:rPr>
                <w:rFonts w:ascii="Times New Roman" w:eastAsia="Calibri" w:hAnsi="Times New Roman"/>
                <w:lang w:bidi="ru-RU"/>
              </w:rPr>
            </w:pPr>
            <w:r w:rsidRPr="00E202E4">
              <w:rPr>
                <w:rFonts w:ascii="Times New Roman" w:eastAsia="Calibri" w:hAnsi="Times New Roman"/>
                <w:lang w:bidi="ru-RU"/>
              </w:rPr>
              <w:t>ТЫВА РЕСПУБЛИКАНЫӉ</w:t>
            </w:r>
          </w:p>
          <w:p w:rsidR="00056615" w:rsidRPr="00E202E4" w:rsidRDefault="00056615" w:rsidP="001274EC">
            <w:pPr>
              <w:jc w:val="center"/>
              <w:rPr>
                <w:rFonts w:ascii="Times New Roman" w:eastAsia="Calibri" w:hAnsi="Times New Roman"/>
                <w:lang w:bidi="ru-RU"/>
              </w:rPr>
            </w:pPr>
            <w:r w:rsidRPr="00E202E4">
              <w:rPr>
                <w:rFonts w:ascii="Times New Roman" w:eastAsia="Calibri" w:hAnsi="Times New Roman"/>
                <w:lang w:bidi="ru-RU"/>
              </w:rPr>
              <w:t>БАРЫЫН-ХЕМЧИК КОЖУУННУӉ</w:t>
            </w:r>
          </w:p>
          <w:p w:rsidR="00056615" w:rsidRPr="00E202E4" w:rsidRDefault="00056615" w:rsidP="001274EC">
            <w:pPr>
              <w:jc w:val="center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КЫЗЫЛ-МАЖАЛЫК </w:t>
            </w:r>
            <w:r w:rsidRPr="00E202E4">
              <w:rPr>
                <w:rFonts w:ascii="Times New Roman" w:eastAsia="Calibri" w:hAnsi="Times New Roman"/>
                <w:lang w:bidi="ru-RU"/>
              </w:rPr>
              <w:t>СУМУЗУНУӉ</w:t>
            </w:r>
          </w:p>
          <w:p w:rsidR="00056615" w:rsidRPr="00E202E4" w:rsidRDefault="00E71FEE" w:rsidP="001274EC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18.3pt;margin-top:25.55pt;width:468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"/>
              </w:pict>
            </w:r>
            <w:r w:rsidR="00056615" w:rsidRPr="00E202E4">
              <w:rPr>
                <w:rFonts w:ascii="Times New Roman" w:eastAsia="Calibri" w:hAnsi="Times New Roman"/>
                <w:lang w:bidi="ru-RU"/>
              </w:rPr>
              <w:t>ТӨЛЭЭЛЕКЧИЛЕР ХУРАЛЫ</w:t>
            </w:r>
          </w:p>
        </w:tc>
        <w:tc>
          <w:tcPr>
            <w:tcW w:w="5069" w:type="dxa"/>
          </w:tcPr>
          <w:p w:rsidR="00056615" w:rsidRPr="00E202E4" w:rsidRDefault="00056615" w:rsidP="001274EC">
            <w:pPr>
              <w:jc w:val="center"/>
              <w:rPr>
                <w:rFonts w:ascii="Times New Roman" w:eastAsia="Calibri" w:hAnsi="Times New Roman"/>
              </w:rPr>
            </w:pPr>
            <w:r w:rsidRPr="00E202E4">
              <w:rPr>
                <w:rFonts w:ascii="Times New Roman" w:eastAsia="Calibri" w:hAnsi="Times New Roman"/>
              </w:rPr>
              <w:t>ХУРАЛ ПРЕДСТАВИТЕЛЕЙ</w:t>
            </w:r>
          </w:p>
          <w:p w:rsidR="00056615" w:rsidRPr="00E202E4" w:rsidRDefault="00056615" w:rsidP="001274EC">
            <w:pPr>
              <w:jc w:val="center"/>
              <w:rPr>
                <w:rFonts w:ascii="Times New Roman" w:eastAsia="Calibri" w:hAnsi="Times New Roman"/>
              </w:rPr>
            </w:pPr>
            <w:r w:rsidRPr="00E202E4">
              <w:rPr>
                <w:rFonts w:ascii="Times New Roman" w:eastAsia="Calibri" w:hAnsi="Times New Roman"/>
              </w:rPr>
              <w:t>СЕЛЬСКОГО ПОСЕЛЕНИЯ</w:t>
            </w:r>
          </w:p>
          <w:p w:rsidR="00056615" w:rsidRPr="00E202E4" w:rsidRDefault="00056615" w:rsidP="001274EC">
            <w:pPr>
              <w:jc w:val="center"/>
              <w:rPr>
                <w:rFonts w:ascii="Times New Roman" w:eastAsia="Calibri" w:hAnsi="Times New Roman"/>
              </w:rPr>
            </w:pPr>
            <w:r w:rsidRPr="00E202E4">
              <w:rPr>
                <w:rFonts w:ascii="Times New Roman" w:eastAsia="Calibri" w:hAnsi="Times New Roman"/>
              </w:rPr>
              <w:t xml:space="preserve">СУМОН </w:t>
            </w:r>
            <w:r>
              <w:rPr>
                <w:rFonts w:ascii="Times New Roman" w:eastAsia="Calibri" w:hAnsi="Times New Roman"/>
              </w:rPr>
              <w:t xml:space="preserve">КЫЗЫЛ-МАЖАЛЫКСКИЙ </w:t>
            </w:r>
          </w:p>
          <w:p w:rsidR="00056615" w:rsidRPr="00E202E4" w:rsidRDefault="00056615" w:rsidP="001274EC">
            <w:pPr>
              <w:jc w:val="center"/>
              <w:rPr>
                <w:rFonts w:ascii="Times New Roman" w:eastAsia="Calibri" w:hAnsi="Times New Roman"/>
              </w:rPr>
            </w:pPr>
            <w:r w:rsidRPr="00E202E4">
              <w:rPr>
                <w:rFonts w:ascii="Times New Roman" w:eastAsia="Calibri" w:hAnsi="Times New Roman"/>
              </w:rPr>
              <w:t>БАРУН-ХЕМЧИКСКОГО КОЖУУНА</w:t>
            </w:r>
          </w:p>
          <w:p w:rsidR="00056615" w:rsidRPr="00E202E4" w:rsidRDefault="00056615" w:rsidP="001274EC">
            <w:pPr>
              <w:jc w:val="center"/>
              <w:rPr>
                <w:rFonts w:ascii="Times New Roman" w:eastAsia="Calibri" w:hAnsi="Times New Roman"/>
              </w:rPr>
            </w:pPr>
            <w:r w:rsidRPr="00E202E4">
              <w:rPr>
                <w:rFonts w:ascii="Times New Roman" w:eastAsia="Calibri" w:hAnsi="Times New Roman"/>
              </w:rPr>
              <w:t>РЕСПУБЛИКИ ТЫВА</w:t>
            </w:r>
          </w:p>
        </w:tc>
      </w:tr>
    </w:tbl>
    <w:p w:rsidR="00056615" w:rsidRPr="001E6724" w:rsidRDefault="00056615" w:rsidP="00056615">
      <w:pPr>
        <w:rPr>
          <w:rFonts w:ascii="Times New Roman" w:hAnsi="Times New Roman"/>
          <w:sz w:val="20"/>
          <w:szCs w:val="20"/>
        </w:rPr>
      </w:pPr>
      <w:r w:rsidRPr="001E6724">
        <w:rPr>
          <w:rFonts w:ascii="Times New Roman" w:hAnsi="Times New Roman"/>
          <w:sz w:val="20"/>
          <w:szCs w:val="20"/>
        </w:rPr>
        <w:t xml:space="preserve">668040, </w:t>
      </w:r>
      <w:proofErr w:type="spellStart"/>
      <w:r w:rsidRPr="001E6724">
        <w:rPr>
          <w:rFonts w:ascii="Times New Roman" w:hAnsi="Times New Roman"/>
          <w:sz w:val="20"/>
          <w:szCs w:val="20"/>
        </w:rPr>
        <w:t>Барун-Хемчикский</w:t>
      </w:r>
      <w:proofErr w:type="spellEnd"/>
      <w:r w:rsidRPr="001E672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6724">
        <w:rPr>
          <w:rFonts w:ascii="Times New Roman" w:hAnsi="Times New Roman"/>
          <w:sz w:val="20"/>
          <w:szCs w:val="20"/>
        </w:rPr>
        <w:t>кожуун</w:t>
      </w:r>
      <w:proofErr w:type="spellEnd"/>
      <w:r w:rsidRPr="001E6724">
        <w:rPr>
          <w:rFonts w:ascii="Times New Roman" w:hAnsi="Times New Roman"/>
          <w:sz w:val="20"/>
          <w:szCs w:val="20"/>
        </w:rPr>
        <w:t>, с</w:t>
      </w:r>
      <w:proofErr w:type="gramStart"/>
      <w:r w:rsidRPr="001E6724">
        <w:rPr>
          <w:rFonts w:ascii="Times New Roman" w:hAnsi="Times New Roman"/>
          <w:sz w:val="20"/>
          <w:szCs w:val="20"/>
        </w:rPr>
        <w:t>.К</w:t>
      </w:r>
      <w:proofErr w:type="gramEnd"/>
      <w:r w:rsidRPr="001E6724">
        <w:rPr>
          <w:rFonts w:ascii="Times New Roman" w:hAnsi="Times New Roman"/>
          <w:sz w:val="20"/>
          <w:szCs w:val="20"/>
        </w:rPr>
        <w:t xml:space="preserve">ызыл-Мажалык, </w:t>
      </w:r>
      <w:proofErr w:type="spellStart"/>
      <w:r w:rsidRPr="001E6724">
        <w:rPr>
          <w:rFonts w:ascii="Times New Roman" w:hAnsi="Times New Roman"/>
          <w:sz w:val="20"/>
          <w:szCs w:val="20"/>
        </w:rPr>
        <w:t>ул.Чадамба</w:t>
      </w:r>
      <w:proofErr w:type="spellEnd"/>
      <w:r w:rsidRPr="001E6724">
        <w:rPr>
          <w:rFonts w:ascii="Times New Roman" w:hAnsi="Times New Roman"/>
          <w:sz w:val="20"/>
          <w:szCs w:val="20"/>
        </w:rPr>
        <w:t xml:space="preserve"> д.20  тел: (394) 41-21-1-63</w:t>
      </w:r>
    </w:p>
    <w:p w:rsidR="00056615" w:rsidRPr="001E6724" w:rsidRDefault="00056615" w:rsidP="00056615">
      <w:pPr>
        <w:jc w:val="center"/>
        <w:rPr>
          <w:rFonts w:ascii="Times New Roman" w:hAnsi="Times New Roman"/>
          <w:sz w:val="25"/>
          <w:szCs w:val="25"/>
        </w:rPr>
      </w:pPr>
    </w:p>
    <w:p w:rsidR="00056615" w:rsidRDefault="00056615" w:rsidP="000566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615" w:rsidRPr="00A644EF" w:rsidRDefault="00056615" w:rsidP="000566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EF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056615" w:rsidRDefault="00F673D9" w:rsidP="000566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056615">
        <w:rPr>
          <w:rFonts w:ascii="Times New Roman" w:hAnsi="Times New Roman"/>
          <w:sz w:val="28"/>
          <w:szCs w:val="28"/>
        </w:rPr>
        <w:t>01.2019</w:t>
      </w:r>
      <w:r w:rsidR="00056615" w:rsidRPr="009968FF">
        <w:rPr>
          <w:rFonts w:ascii="Times New Roman" w:hAnsi="Times New Roman"/>
          <w:sz w:val="28"/>
          <w:szCs w:val="28"/>
        </w:rPr>
        <w:t xml:space="preserve">г.               </w:t>
      </w:r>
      <w:r w:rsidR="00056615">
        <w:rPr>
          <w:rFonts w:ascii="Times New Roman" w:hAnsi="Times New Roman"/>
          <w:sz w:val="28"/>
          <w:szCs w:val="28"/>
        </w:rPr>
        <w:t xml:space="preserve">                          </w:t>
      </w:r>
      <w:r w:rsidR="00056615" w:rsidRPr="009968FF">
        <w:rPr>
          <w:rFonts w:ascii="Times New Roman" w:hAnsi="Times New Roman"/>
          <w:sz w:val="28"/>
          <w:szCs w:val="28"/>
        </w:rPr>
        <w:t xml:space="preserve">                          </w:t>
      </w:r>
      <w:r w:rsidR="00056615">
        <w:rPr>
          <w:rFonts w:ascii="Times New Roman" w:hAnsi="Times New Roman"/>
          <w:sz w:val="28"/>
          <w:szCs w:val="28"/>
        </w:rPr>
        <w:t xml:space="preserve">  с</w:t>
      </w:r>
      <w:proofErr w:type="gramStart"/>
      <w:r w:rsidR="00056615">
        <w:rPr>
          <w:rFonts w:ascii="Times New Roman" w:hAnsi="Times New Roman"/>
          <w:sz w:val="28"/>
          <w:szCs w:val="28"/>
        </w:rPr>
        <w:t>.К</w:t>
      </w:r>
      <w:proofErr w:type="gramEnd"/>
      <w:r w:rsidR="00056615">
        <w:rPr>
          <w:rFonts w:ascii="Times New Roman" w:hAnsi="Times New Roman"/>
          <w:sz w:val="28"/>
          <w:szCs w:val="28"/>
        </w:rPr>
        <w:t>ызыл-Мажалык</w:t>
      </w:r>
    </w:p>
    <w:p w:rsidR="00056615" w:rsidRPr="009968FF" w:rsidRDefault="00056615" w:rsidP="00056615">
      <w:pPr>
        <w:rPr>
          <w:rFonts w:ascii="Times New Roman" w:hAnsi="Times New Roman"/>
          <w:b/>
          <w:sz w:val="28"/>
          <w:szCs w:val="28"/>
        </w:rPr>
      </w:pPr>
    </w:p>
    <w:p w:rsidR="006369D2" w:rsidRDefault="00056615" w:rsidP="006369D2">
      <w:pPr>
        <w:jc w:val="center"/>
        <w:rPr>
          <w:rFonts w:ascii="Times New Roman" w:hAnsi="Times New Roman"/>
          <w:b/>
          <w:sz w:val="28"/>
          <w:szCs w:val="28"/>
        </w:rPr>
      </w:pPr>
      <w:r w:rsidRPr="006369D2">
        <w:rPr>
          <w:rFonts w:ascii="Times New Roman" w:hAnsi="Times New Roman"/>
          <w:b/>
          <w:sz w:val="28"/>
          <w:szCs w:val="28"/>
        </w:rPr>
        <w:t>О внесении</w:t>
      </w:r>
      <w:r w:rsidR="006369D2">
        <w:rPr>
          <w:rFonts w:ascii="Times New Roman" w:hAnsi="Times New Roman"/>
          <w:b/>
          <w:sz w:val="28"/>
          <w:szCs w:val="28"/>
        </w:rPr>
        <w:t xml:space="preserve"> изменений и дополнений в устав</w:t>
      </w:r>
    </w:p>
    <w:p w:rsidR="006369D2" w:rsidRDefault="00056615" w:rsidP="006369D2">
      <w:pPr>
        <w:jc w:val="center"/>
        <w:rPr>
          <w:rFonts w:ascii="Times New Roman" w:hAnsi="Times New Roman"/>
          <w:b/>
          <w:sz w:val="28"/>
          <w:szCs w:val="28"/>
        </w:rPr>
      </w:pPr>
      <w:r w:rsidRPr="006369D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6369D2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6369D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69D2">
        <w:rPr>
          <w:rFonts w:ascii="Times New Roman" w:hAnsi="Times New Roman"/>
          <w:b/>
          <w:sz w:val="28"/>
          <w:szCs w:val="28"/>
        </w:rPr>
        <w:t>Кызыл-Мажалыкский</w:t>
      </w:r>
      <w:proofErr w:type="spellEnd"/>
    </w:p>
    <w:p w:rsidR="00056615" w:rsidRPr="006369D2" w:rsidRDefault="006369D2" w:rsidP="006369D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r w:rsidR="00056615" w:rsidRPr="006369D2">
        <w:rPr>
          <w:rFonts w:ascii="Times New Roman" w:hAnsi="Times New Roman"/>
          <w:b/>
          <w:sz w:val="28"/>
          <w:szCs w:val="28"/>
        </w:rPr>
        <w:t>Республики</w:t>
      </w:r>
      <w:proofErr w:type="spellEnd"/>
      <w:r w:rsidR="00056615" w:rsidRPr="006369D2">
        <w:rPr>
          <w:rFonts w:ascii="Times New Roman" w:hAnsi="Times New Roman"/>
          <w:b/>
          <w:sz w:val="28"/>
          <w:szCs w:val="28"/>
        </w:rPr>
        <w:t xml:space="preserve"> Тыва</w:t>
      </w:r>
    </w:p>
    <w:p w:rsidR="00056615" w:rsidRPr="006369D2" w:rsidRDefault="00056615" w:rsidP="000566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6615" w:rsidRPr="006369D2" w:rsidRDefault="00056615" w:rsidP="00056615">
      <w:pPr>
        <w:contextualSpacing/>
        <w:rPr>
          <w:rFonts w:ascii="Times New Roman" w:hAnsi="Times New Roman"/>
          <w:b/>
          <w:sz w:val="28"/>
          <w:szCs w:val="28"/>
        </w:rPr>
      </w:pPr>
      <w:r w:rsidRPr="006369D2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bookmarkStart w:id="0" w:name="OLE_LINK2"/>
      <w:r w:rsidRPr="006369D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6369D2">
        <w:rPr>
          <w:rFonts w:ascii="Times New Roman" w:hAnsi="Times New Roman"/>
          <w:sz w:val="28"/>
          <w:szCs w:val="28"/>
        </w:rPr>
        <w:t>сумон</w:t>
      </w:r>
      <w:proofErr w:type="spellEnd"/>
      <w:r w:rsidRPr="006369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9D2">
        <w:rPr>
          <w:rFonts w:ascii="Times New Roman" w:hAnsi="Times New Roman"/>
          <w:sz w:val="28"/>
          <w:szCs w:val="28"/>
        </w:rPr>
        <w:t>Кызыл-Мажалыкский</w:t>
      </w:r>
      <w:proofErr w:type="spellEnd"/>
      <w:r w:rsidRPr="006369D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369D2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Pr="006369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9D2">
        <w:rPr>
          <w:rFonts w:ascii="Times New Roman" w:hAnsi="Times New Roman"/>
          <w:sz w:val="28"/>
          <w:szCs w:val="28"/>
        </w:rPr>
        <w:t>кожууна</w:t>
      </w:r>
      <w:bookmarkEnd w:id="0"/>
      <w:proofErr w:type="spellEnd"/>
      <w:r w:rsidRPr="006369D2">
        <w:rPr>
          <w:rFonts w:ascii="Times New Roman" w:hAnsi="Times New Roman"/>
          <w:sz w:val="28"/>
          <w:szCs w:val="28"/>
        </w:rPr>
        <w:t xml:space="preserve"> </w:t>
      </w:r>
      <w:r w:rsidRPr="006369D2">
        <w:rPr>
          <w:rFonts w:ascii="Times New Roman" w:hAnsi="Times New Roman"/>
          <w:bCs/>
          <w:sz w:val="28"/>
          <w:szCs w:val="28"/>
        </w:rPr>
        <w:t xml:space="preserve">Республики Тыва </w:t>
      </w:r>
      <w:r w:rsidRPr="006369D2">
        <w:rPr>
          <w:rFonts w:ascii="Times New Roman" w:hAnsi="Times New Roman"/>
          <w:sz w:val="28"/>
          <w:szCs w:val="28"/>
        </w:rPr>
        <w:t xml:space="preserve">в соответствие федеральному законодательству Хурал представителей сельского поселения </w:t>
      </w:r>
      <w:proofErr w:type="spellStart"/>
      <w:r w:rsidRPr="006369D2">
        <w:rPr>
          <w:rFonts w:ascii="Times New Roman" w:hAnsi="Times New Roman"/>
          <w:sz w:val="28"/>
          <w:szCs w:val="28"/>
        </w:rPr>
        <w:t>сумон</w:t>
      </w:r>
      <w:proofErr w:type="spellEnd"/>
      <w:r w:rsidRPr="006369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9D2">
        <w:rPr>
          <w:rFonts w:ascii="Times New Roman" w:hAnsi="Times New Roman"/>
          <w:sz w:val="28"/>
          <w:szCs w:val="28"/>
        </w:rPr>
        <w:t>Кызыл-Мажалыкский</w:t>
      </w:r>
      <w:proofErr w:type="spellEnd"/>
      <w:r w:rsidRPr="006369D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369D2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Pr="006369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9D2">
        <w:rPr>
          <w:rFonts w:ascii="Times New Roman" w:hAnsi="Times New Roman"/>
          <w:sz w:val="28"/>
          <w:szCs w:val="28"/>
        </w:rPr>
        <w:t>кожууна</w:t>
      </w:r>
      <w:proofErr w:type="spellEnd"/>
      <w:r w:rsidRPr="006369D2">
        <w:rPr>
          <w:rFonts w:ascii="Times New Roman" w:hAnsi="Times New Roman"/>
          <w:bCs/>
          <w:sz w:val="28"/>
          <w:szCs w:val="28"/>
        </w:rPr>
        <w:t xml:space="preserve"> Республики Тыва </w:t>
      </w:r>
      <w:r w:rsidRPr="006369D2">
        <w:rPr>
          <w:rFonts w:ascii="Times New Roman" w:hAnsi="Times New Roman"/>
          <w:b/>
          <w:bCs/>
          <w:sz w:val="28"/>
          <w:szCs w:val="28"/>
        </w:rPr>
        <w:t>РЕШИЛ</w:t>
      </w:r>
      <w:r w:rsidRPr="006369D2">
        <w:rPr>
          <w:rFonts w:ascii="Times New Roman" w:hAnsi="Times New Roman"/>
          <w:bCs/>
          <w:sz w:val="28"/>
          <w:szCs w:val="28"/>
        </w:rPr>
        <w:t>:</w:t>
      </w:r>
      <w:r w:rsidRPr="006369D2">
        <w:rPr>
          <w:rFonts w:ascii="Times New Roman" w:hAnsi="Times New Roman"/>
          <w:sz w:val="28"/>
          <w:szCs w:val="28"/>
        </w:rPr>
        <w:t xml:space="preserve"> </w:t>
      </w:r>
    </w:p>
    <w:p w:rsidR="00056615" w:rsidRPr="006369D2" w:rsidRDefault="00056615" w:rsidP="0005661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369D2">
        <w:rPr>
          <w:rFonts w:ascii="Times New Roman" w:hAnsi="Times New Roman"/>
          <w:b/>
          <w:sz w:val="28"/>
          <w:szCs w:val="28"/>
        </w:rPr>
        <w:t>Статья 1</w:t>
      </w:r>
    </w:p>
    <w:p w:rsidR="00056615" w:rsidRPr="006369D2" w:rsidRDefault="00056615" w:rsidP="0005661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369D2">
        <w:rPr>
          <w:rFonts w:ascii="Times New Roman" w:hAnsi="Times New Roman"/>
          <w:b/>
          <w:sz w:val="28"/>
          <w:szCs w:val="28"/>
        </w:rPr>
        <w:t>1)</w:t>
      </w:r>
      <w:r w:rsidRPr="006369D2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6369D2">
          <w:rPr>
            <w:rFonts w:ascii="Times New Roman" w:hAnsi="Times New Roman"/>
            <w:sz w:val="28"/>
            <w:szCs w:val="28"/>
          </w:rPr>
          <w:t xml:space="preserve">часть 3 статьи </w:t>
        </w:r>
      </w:hyperlink>
      <w:r w:rsidR="006369D2" w:rsidRPr="006369D2">
        <w:rPr>
          <w:rFonts w:ascii="Times New Roman" w:hAnsi="Times New Roman"/>
          <w:sz w:val="28"/>
          <w:szCs w:val="28"/>
        </w:rPr>
        <w:t>29</w:t>
      </w:r>
      <w:r w:rsidRPr="006369D2">
        <w:rPr>
          <w:rFonts w:ascii="Times New Roman" w:hAnsi="Times New Roman"/>
          <w:sz w:val="28"/>
          <w:szCs w:val="28"/>
        </w:rPr>
        <w:t xml:space="preserve"> Устава дополнить абзацем следующего содержания:</w:t>
      </w:r>
    </w:p>
    <w:p w:rsidR="00056615" w:rsidRPr="006369D2" w:rsidRDefault="00056615" w:rsidP="006369D2">
      <w:pPr>
        <w:pStyle w:val="2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6369D2">
        <w:rPr>
          <w:rFonts w:ascii="Times New Roman" w:hAnsi="Times New Roman" w:cs="Times New Roman"/>
          <w:sz w:val="28"/>
          <w:szCs w:val="28"/>
        </w:rPr>
        <w:t>«Для официального опубликования (обнародования)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Pr="006369D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369D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369D2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6369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69D2">
        <w:rPr>
          <w:rFonts w:ascii="Times New Roman" w:hAnsi="Times New Roman" w:cs="Times New Roman"/>
          <w:sz w:val="28"/>
          <w:szCs w:val="28"/>
          <w:lang w:val="en-US"/>
        </w:rPr>
        <w:t>minjust</w:t>
      </w:r>
      <w:proofErr w:type="spellEnd"/>
      <w:r w:rsidRPr="006369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369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369D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369D2">
          <w:rPr>
            <w:rStyle w:val="a3"/>
            <w:sz w:val="28"/>
            <w:szCs w:val="28"/>
            <w:lang w:val="en-US"/>
          </w:rPr>
          <w:t>http</w:t>
        </w:r>
        <w:r w:rsidRPr="006369D2">
          <w:rPr>
            <w:rStyle w:val="a3"/>
            <w:sz w:val="28"/>
            <w:szCs w:val="28"/>
          </w:rPr>
          <w:t>://право-минюст.рф</w:t>
        </w:r>
      </w:hyperlink>
      <w:r w:rsidRPr="006369D2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 ФС77-72471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виде могут не приводиться.</w:t>
      </w:r>
    </w:p>
    <w:p w:rsidR="006369D2" w:rsidRDefault="00056615" w:rsidP="00056615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6369D2">
        <w:rPr>
          <w:rFonts w:ascii="Times New Roman" w:hAnsi="Times New Roman"/>
          <w:b/>
          <w:sz w:val="28"/>
          <w:szCs w:val="28"/>
        </w:rPr>
        <w:t>Статья 2</w:t>
      </w:r>
    </w:p>
    <w:p w:rsidR="00056615" w:rsidRPr="006369D2" w:rsidRDefault="006369D2" w:rsidP="00056615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056615" w:rsidRPr="006369D2">
        <w:rPr>
          <w:rFonts w:ascii="Times New Roman" w:hAnsi="Times New Roman"/>
          <w:sz w:val="28"/>
          <w:szCs w:val="28"/>
        </w:rPr>
        <w:t>Настоящее решение вступает в силу после государственной регистрации и официального обнародования на территории сельского посе</w:t>
      </w:r>
      <w:r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Кызыл-Мажалыкский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6615" w:rsidRPr="006369D2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6615" w:rsidRPr="006369D2">
        <w:rPr>
          <w:rFonts w:ascii="Times New Roman" w:hAnsi="Times New Roman"/>
          <w:sz w:val="28"/>
          <w:szCs w:val="28"/>
        </w:rPr>
        <w:t>кожууна</w:t>
      </w:r>
      <w:proofErr w:type="spellEnd"/>
      <w:r w:rsidR="00056615" w:rsidRPr="006369D2"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056615" w:rsidRPr="006369D2" w:rsidRDefault="00056615" w:rsidP="00056615">
      <w:pPr>
        <w:shd w:val="clear" w:color="auto" w:fill="FFFFFF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56615" w:rsidRPr="006369D2" w:rsidRDefault="00056615" w:rsidP="00056615">
      <w:pPr>
        <w:shd w:val="clear" w:color="auto" w:fill="FFFFFF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56615" w:rsidRPr="006369D2" w:rsidRDefault="00056615" w:rsidP="00056615">
      <w:pPr>
        <w:shd w:val="clear" w:color="auto" w:fill="FFFFFF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56615" w:rsidRPr="006369D2" w:rsidRDefault="00056615" w:rsidP="00056615">
      <w:pPr>
        <w:shd w:val="clear" w:color="auto" w:fill="FFFFFF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6369D2">
        <w:rPr>
          <w:rFonts w:ascii="Times New Roman" w:hAnsi="Times New Roman"/>
          <w:color w:val="2D2D2D"/>
          <w:spacing w:val="2"/>
          <w:sz w:val="28"/>
          <w:szCs w:val="28"/>
        </w:rPr>
        <w:t xml:space="preserve">Глава – Председатель Хурала представителей                                        </w:t>
      </w:r>
    </w:p>
    <w:p w:rsidR="00056615" w:rsidRPr="006369D2" w:rsidRDefault="00056615" w:rsidP="00056615">
      <w:pPr>
        <w:shd w:val="clear" w:color="auto" w:fill="FFFFFF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6369D2">
        <w:rPr>
          <w:rFonts w:ascii="Times New Roman" w:hAnsi="Times New Roman"/>
          <w:color w:val="2D2D2D"/>
          <w:spacing w:val="2"/>
          <w:sz w:val="28"/>
          <w:szCs w:val="28"/>
        </w:rPr>
        <w:t xml:space="preserve">сельского поселения </w:t>
      </w:r>
      <w:proofErr w:type="spellStart"/>
      <w:r w:rsidRPr="006369D2">
        <w:rPr>
          <w:rFonts w:ascii="Times New Roman" w:hAnsi="Times New Roman"/>
          <w:color w:val="2D2D2D"/>
          <w:spacing w:val="2"/>
          <w:sz w:val="28"/>
          <w:szCs w:val="28"/>
        </w:rPr>
        <w:t>с</w:t>
      </w:r>
      <w:proofErr w:type="gramStart"/>
      <w:r w:rsidRPr="006369D2">
        <w:rPr>
          <w:rFonts w:ascii="Times New Roman" w:hAnsi="Times New Roman"/>
          <w:color w:val="2D2D2D"/>
          <w:spacing w:val="2"/>
          <w:sz w:val="28"/>
          <w:szCs w:val="28"/>
        </w:rPr>
        <w:t>.К</w:t>
      </w:r>
      <w:proofErr w:type="gramEnd"/>
      <w:r w:rsidRPr="006369D2">
        <w:rPr>
          <w:rFonts w:ascii="Times New Roman" w:hAnsi="Times New Roman"/>
          <w:color w:val="2D2D2D"/>
          <w:spacing w:val="2"/>
          <w:sz w:val="28"/>
          <w:szCs w:val="28"/>
        </w:rPr>
        <w:t>ызыл-Мажалыкский</w:t>
      </w:r>
      <w:proofErr w:type="spellEnd"/>
      <w:r w:rsidRPr="006369D2">
        <w:rPr>
          <w:rFonts w:ascii="Times New Roman" w:hAnsi="Times New Roman"/>
          <w:color w:val="2D2D2D"/>
          <w:spacing w:val="2"/>
          <w:sz w:val="28"/>
          <w:szCs w:val="28"/>
        </w:rPr>
        <w:t xml:space="preserve">   </w:t>
      </w:r>
    </w:p>
    <w:p w:rsidR="00E82234" w:rsidRPr="006369D2" w:rsidRDefault="00056615" w:rsidP="006369D2">
      <w:pPr>
        <w:shd w:val="clear" w:color="auto" w:fill="FFFFFF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proofErr w:type="spellStart"/>
      <w:r w:rsidRPr="006369D2">
        <w:rPr>
          <w:rFonts w:ascii="Times New Roman" w:hAnsi="Times New Roman"/>
          <w:color w:val="2D2D2D"/>
          <w:spacing w:val="2"/>
          <w:sz w:val="28"/>
          <w:szCs w:val="28"/>
        </w:rPr>
        <w:t>Барун-Хемчикского</w:t>
      </w:r>
      <w:proofErr w:type="spellEnd"/>
      <w:r w:rsidRPr="006369D2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Pr="006369D2">
        <w:rPr>
          <w:rFonts w:ascii="Times New Roman" w:hAnsi="Times New Roman"/>
          <w:color w:val="2D2D2D"/>
          <w:spacing w:val="2"/>
          <w:sz w:val="28"/>
          <w:szCs w:val="28"/>
        </w:rPr>
        <w:t>кожууна</w:t>
      </w:r>
      <w:proofErr w:type="spellEnd"/>
      <w:r w:rsidRPr="006369D2">
        <w:rPr>
          <w:rFonts w:ascii="Times New Roman" w:hAnsi="Times New Roman"/>
          <w:color w:val="2D2D2D"/>
          <w:spacing w:val="2"/>
          <w:sz w:val="28"/>
          <w:szCs w:val="28"/>
        </w:rPr>
        <w:t xml:space="preserve"> РТ:</w:t>
      </w:r>
      <w:bookmarkStart w:id="1" w:name="_GoBack"/>
      <w:bookmarkEnd w:id="1"/>
      <w:r w:rsidRPr="006369D2"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</w:t>
      </w:r>
      <w:r w:rsidR="006369D2" w:rsidRPr="006369D2">
        <w:rPr>
          <w:rFonts w:ascii="Times New Roman" w:hAnsi="Times New Roman"/>
          <w:color w:val="2D2D2D"/>
          <w:spacing w:val="2"/>
          <w:sz w:val="28"/>
          <w:szCs w:val="28"/>
        </w:rPr>
        <w:t xml:space="preserve">      </w:t>
      </w:r>
      <w:proofErr w:type="spellStart"/>
      <w:r w:rsidR="006369D2" w:rsidRPr="006369D2">
        <w:rPr>
          <w:rFonts w:ascii="Times New Roman" w:hAnsi="Times New Roman"/>
          <w:color w:val="2D2D2D"/>
          <w:spacing w:val="2"/>
          <w:sz w:val="28"/>
          <w:szCs w:val="28"/>
        </w:rPr>
        <w:t>Б.К.Монгуш</w:t>
      </w:r>
      <w:proofErr w:type="spellEnd"/>
      <w:r w:rsidR="006369D2" w:rsidRPr="006369D2"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</w:p>
    <w:sectPr w:rsidR="00E82234" w:rsidRPr="006369D2" w:rsidSect="00E8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6615"/>
    <w:rsid w:val="00056615"/>
    <w:rsid w:val="006369D2"/>
    <w:rsid w:val="00761317"/>
    <w:rsid w:val="00B97D9B"/>
    <w:rsid w:val="00CD702C"/>
    <w:rsid w:val="00E71FEE"/>
    <w:rsid w:val="00E82234"/>
    <w:rsid w:val="00F6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66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6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056615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2">
    <w:name w:val="Основной текст (2)_"/>
    <w:basedOn w:val="a0"/>
    <w:link w:val="20"/>
    <w:locked/>
    <w:rsid w:val="0005661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6615"/>
    <w:pPr>
      <w:widowControl w:val="0"/>
      <w:shd w:val="clear" w:color="auto" w:fill="FFFFFF"/>
      <w:spacing w:line="315" w:lineRule="exact"/>
      <w:ind w:firstLine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 Spacing"/>
    <w:link w:val="a5"/>
    <w:uiPriority w:val="1"/>
    <w:qFormat/>
    <w:rsid w:val="0005661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056615"/>
  </w:style>
  <w:style w:type="table" w:customStyle="1" w:styleId="1">
    <w:name w:val="Сетка таблицы1"/>
    <w:basedOn w:val="a1"/>
    <w:uiPriority w:val="39"/>
    <w:rsid w:val="000566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5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66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6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7;&#1088;&#1072;&#1074;&#1086;-&#1084;&#1080;&#1085;&#1102;&#1089;&#1090;.&#1088;&#1092;/" TargetMode="External"/><Relationship Id="rId5" Type="http://schemas.openxmlformats.org/officeDocument/2006/relationships/hyperlink" Target="consultantplus://offline/ref=9D1870AB6641C8ACA4E44EF2699FA2C193289F4E0D1FA9408A4E988041A49079A317DD27E2vAh7M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2019-01-24T00:34:00Z</dcterms:created>
  <dcterms:modified xsi:type="dcterms:W3CDTF">2019-02-12T02:30:00Z</dcterms:modified>
</cp:coreProperties>
</file>