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56" w:rsidRDefault="00A25E56" w:rsidP="00C1715F">
      <w:pPr>
        <w:spacing w:after="0" w:line="240" w:lineRule="auto"/>
        <w:ind w:firstLine="540"/>
        <w:jc w:val="center"/>
        <w:textAlignment w:val="baseline"/>
        <w:rPr>
          <w:rFonts w:ascii="Times New Roman" w:eastAsia="Times New Roman" w:hAnsi="Times New Roman" w:cs="Times New Roman"/>
          <w:sz w:val="24"/>
          <w:szCs w:val="24"/>
          <w:lang w:eastAsia="ru-RU"/>
        </w:rPr>
      </w:pPr>
    </w:p>
    <w:p w:rsidR="00C1715F" w:rsidRPr="009A63E8" w:rsidRDefault="00C1715F" w:rsidP="00C1715F">
      <w:pPr>
        <w:spacing w:after="0" w:line="240" w:lineRule="auto"/>
        <w:ind w:firstLine="54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2955FB9" wp14:editId="77862208">
            <wp:extent cx="953135" cy="1164590"/>
            <wp:effectExtent l="0" t="0" r="0" b="0"/>
            <wp:docPr id="1" name="Рисунок 1" descr="kznn-m-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znn-m-c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135" cy="1164590"/>
                    </a:xfrm>
                    <a:prstGeom prst="rect">
                      <a:avLst/>
                    </a:prstGeom>
                    <a:noFill/>
                    <a:ln>
                      <a:noFill/>
                    </a:ln>
                  </pic:spPr>
                </pic:pic>
              </a:graphicData>
            </a:graphic>
          </wp:inline>
        </w:drawing>
      </w:r>
    </w:p>
    <w:p w:rsidR="00C1715F" w:rsidRPr="009A63E8" w:rsidRDefault="00C1715F" w:rsidP="00C1715F">
      <w:pPr>
        <w:tabs>
          <w:tab w:val="center" w:pos="4819"/>
          <w:tab w:val="right" w:pos="9639"/>
        </w:tabs>
        <w:spacing w:after="0" w:line="240" w:lineRule="auto"/>
        <w:ind w:hanging="709"/>
        <w:jc w:val="center"/>
        <w:rPr>
          <w:rFonts w:ascii="Times New Roman" w:eastAsia="Calibri" w:hAnsi="Times New Roman" w:cs="Times New Roman"/>
          <w:b/>
          <w:sz w:val="24"/>
          <w:szCs w:val="24"/>
        </w:rPr>
      </w:pPr>
      <w:r w:rsidRPr="009A63E8">
        <w:rPr>
          <w:rFonts w:ascii="Times New Roman" w:eastAsia="Calibri" w:hAnsi="Times New Roman" w:cs="Times New Roman"/>
          <w:b/>
          <w:sz w:val="24"/>
          <w:szCs w:val="24"/>
        </w:rPr>
        <w:t>ТЫВА РЕСПУБЛИКАНЫН                                     ХУРАЛ ПРЕДСТАВИТЕЛЕЙ</w:t>
      </w:r>
    </w:p>
    <w:p w:rsidR="00C1715F" w:rsidRPr="009A63E8" w:rsidRDefault="00C1715F" w:rsidP="00C1715F">
      <w:pPr>
        <w:tabs>
          <w:tab w:val="left" w:pos="980"/>
        </w:tabs>
        <w:spacing w:after="0" w:line="240" w:lineRule="auto"/>
        <w:jc w:val="center"/>
        <w:rPr>
          <w:rFonts w:ascii="Times New Roman" w:eastAsia="Calibri" w:hAnsi="Times New Roman" w:cs="Times New Roman"/>
          <w:b/>
          <w:sz w:val="24"/>
          <w:szCs w:val="24"/>
        </w:rPr>
      </w:pPr>
      <w:r w:rsidRPr="009A63E8">
        <w:rPr>
          <w:rFonts w:ascii="Times New Roman" w:eastAsia="Calibri" w:hAnsi="Times New Roman" w:cs="Times New Roman"/>
          <w:b/>
          <w:sz w:val="24"/>
          <w:szCs w:val="24"/>
        </w:rPr>
        <w:t>«БАРЫЫН-ХЕМЧИК КОЖУУН»                          МУНИЦИПАЛЬНОГО РАЙОНА                              МУНИЦИПАЛДЫГ КОЖУУННУН                «БАРУН-ХЕМЧИКСКИЙ  КОЖУУН»</w:t>
      </w:r>
    </w:p>
    <w:p w:rsidR="00C1715F" w:rsidRPr="009A63E8" w:rsidRDefault="00C1715F" w:rsidP="00C1715F">
      <w:pPr>
        <w:tabs>
          <w:tab w:val="left" w:pos="980"/>
        </w:tabs>
        <w:spacing w:after="0" w:line="240" w:lineRule="auto"/>
        <w:jc w:val="center"/>
        <w:rPr>
          <w:rFonts w:ascii="Times New Roman" w:eastAsia="Calibri" w:hAnsi="Times New Roman" w:cs="Times New Roman"/>
          <w:sz w:val="24"/>
          <w:szCs w:val="24"/>
        </w:rPr>
      </w:pPr>
      <w:r w:rsidRPr="009A63E8">
        <w:rPr>
          <w:rFonts w:ascii="Times New Roman" w:eastAsia="Calibri" w:hAnsi="Times New Roman" w:cs="Times New Roman"/>
          <w:b/>
          <w:sz w:val="24"/>
          <w:szCs w:val="24"/>
        </w:rPr>
        <w:t>ТОЛЭЭЛЕКЧИЛЕР ХУРАЛЫ                                 РЕСПУБЛИКИ ТЫВА</w:t>
      </w:r>
    </w:p>
    <w:p w:rsidR="00C1715F" w:rsidRPr="009A63E8" w:rsidRDefault="00C1715F" w:rsidP="00C1715F">
      <w:pPr>
        <w:tabs>
          <w:tab w:val="left" w:pos="980"/>
        </w:tabs>
        <w:spacing w:after="0"/>
        <w:jc w:val="center"/>
        <w:rPr>
          <w:rFonts w:ascii="Times New Roman" w:eastAsia="Calibri" w:hAnsi="Times New Roman" w:cs="Times New Roman"/>
          <w:b/>
          <w:sz w:val="24"/>
          <w:szCs w:val="24"/>
        </w:rPr>
      </w:pPr>
      <w:r w:rsidRPr="009A63E8">
        <w:rPr>
          <w:rFonts w:ascii="Times New Roman" w:eastAsia="Calibri" w:hAnsi="Times New Roman" w:cs="Times New Roman"/>
          <w:sz w:val="24"/>
          <w:szCs w:val="24"/>
        </w:rPr>
        <w:t>_____________________________________________________________________________</w:t>
      </w:r>
    </w:p>
    <w:p w:rsidR="00C1715F" w:rsidRPr="009A63E8" w:rsidRDefault="00C1715F" w:rsidP="00C1715F">
      <w:pPr>
        <w:ind w:left="-426"/>
        <w:jc w:val="center"/>
        <w:rPr>
          <w:rFonts w:ascii="Times New Roman" w:eastAsia="Calibri" w:hAnsi="Times New Roman" w:cs="Times New Roman"/>
          <w:sz w:val="24"/>
          <w:szCs w:val="24"/>
        </w:rPr>
      </w:pPr>
      <w:r w:rsidRPr="009A63E8">
        <w:rPr>
          <w:rFonts w:ascii="Times New Roman" w:eastAsia="Calibri" w:hAnsi="Times New Roman" w:cs="Times New Roman"/>
          <w:sz w:val="24"/>
          <w:szCs w:val="24"/>
        </w:rPr>
        <w:t xml:space="preserve">668040,Республика Тыва, </w:t>
      </w:r>
      <w:proofErr w:type="spellStart"/>
      <w:r w:rsidRPr="009A63E8">
        <w:rPr>
          <w:rFonts w:ascii="Times New Roman" w:eastAsia="Calibri" w:hAnsi="Times New Roman" w:cs="Times New Roman"/>
          <w:sz w:val="24"/>
          <w:szCs w:val="24"/>
        </w:rPr>
        <w:t>Барун-Хемчикский</w:t>
      </w:r>
      <w:proofErr w:type="spellEnd"/>
      <w:r w:rsidRPr="009A63E8">
        <w:rPr>
          <w:rFonts w:ascii="Times New Roman" w:eastAsia="Calibri" w:hAnsi="Times New Roman" w:cs="Times New Roman"/>
          <w:sz w:val="24"/>
          <w:szCs w:val="24"/>
        </w:rPr>
        <w:t xml:space="preserve"> </w:t>
      </w:r>
      <w:proofErr w:type="spellStart"/>
      <w:r w:rsidRPr="009A63E8">
        <w:rPr>
          <w:rFonts w:ascii="Times New Roman" w:eastAsia="Calibri" w:hAnsi="Times New Roman" w:cs="Times New Roman"/>
          <w:sz w:val="24"/>
          <w:szCs w:val="24"/>
        </w:rPr>
        <w:t>кожуун</w:t>
      </w:r>
      <w:proofErr w:type="spellEnd"/>
      <w:r w:rsidRPr="009A63E8">
        <w:rPr>
          <w:rFonts w:ascii="Times New Roman" w:eastAsia="Calibri" w:hAnsi="Times New Roman" w:cs="Times New Roman"/>
          <w:sz w:val="24"/>
          <w:szCs w:val="24"/>
        </w:rPr>
        <w:t xml:space="preserve">, с. Кызыл-Мажалык, ул. </w:t>
      </w:r>
      <w:proofErr w:type="spellStart"/>
      <w:r w:rsidRPr="009A63E8">
        <w:rPr>
          <w:rFonts w:ascii="Times New Roman" w:eastAsia="Calibri" w:hAnsi="Times New Roman" w:cs="Times New Roman"/>
          <w:sz w:val="24"/>
          <w:szCs w:val="24"/>
        </w:rPr>
        <w:t>Чадамба</w:t>
      </w:r>
      <w:proofErr w:type="spellEnd"/>
      <w:r w:rsidRPr="009A63E8">
        <w:rPr>
          <w:rFonts w:ascii="Times New Roman" w:eastAsia="Calibri" w:hAnsi="Times New Roman" w:cs="Times New Roman"/>
          <w:sz w:val="24"/>
          <w:szCs w:val="24"/>
        </w:rPr>
        <w:t xml:space="preserve"> д.20,</w:t>
      </w:r>
    </w:p>
    <w:p w:rsidR="00C1715F" w:rsidRPr="009A63E8" w:rsidRDefault="00C1715F" w:rsidP="00C1715F">
      <w:pPr>
        <w:ind w:left="-426"/>
        <w:jc w:val="center"/>
        <w:rPr>
          <w:rFonts w:ascii="Times New Roman" w:eastAsia="Calibri" w:hAnsi="Times New Roman" w:cs="Times New Roman"/>
          <w:b/>
          <w:color w:val="000000"/>
          <w:sz w:val="28"/>
          <w:szCs w:val="28"/>
        </w:rPr>
      </w:pPr>
      <w:r w:rsidRPr="009A63E8">
        <w:rPr>
          <w:rFonts w:ascii="Times New Roman" w:eastAsia="Calibri" w:hAnsi="Times New Roman" w:cs="Times New Roman"/>
          <w:sz w:val="24"/>
          <w:szCs w:val="24"/>
        </w:rPr>
        <w:t xml:space="preserve"> </w:t>
      </w:r>
      <w:r w:rsidRPr="009A63E8">
        <w:rPr>
          <w:rFonts w:ascii="Times New Roman" w:eastAsia="Calibri" w:hAnsi="Times New Roman" w:cs="Times New Roman"/>
          <w:b/>
          <w:color w:val="000000"/>
          <w:sz w:val="28"/>
          <w:szCs w:val="28"/>
        </w:rPr>
        <w:t>РЕШЕНИЕ</w:t>
      </w:r>
    </w:p>
    <w:p w:rsidR="00C1715F" w:rsidRPr="009A63E8" w:rsidRDefault="00C1715F" w:rsidP="00C1715F">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 июня 2022 года                             № 15         </w:t>
      </w:r>
      <w:r w:rsidRPr="009A63E8">
        <w:rPr>
          <w:rFonts w:ascii="Times New Roman" w:eastAsia="Times New Roman" w:hAnsi="Times New Roman" w:cs="Times New Roman"/>
          <w:sz w:val="28"/>
          <w:szCs w:val="28"/>
          <w:lang w:eastAsia="ru-RU"/>
        </w:rPr>
        <w:t xml:space="preserve">               с. </w:t>
      </w:r>
      <w:proofErr w:type="gramStart"/>
      <w:r w:rsidRPr="009A63E8">
        <w:rPr>
          <w:rFonts w:ascii="Times New Roman" w:eastAsia="Times New Roman" w:hAnsi="Times New Roman" w:cs="Times New Roman"/>
          <w:sz w:val="28"/>
          <w:szCs w:val="28"/>
          <w:lang w:eastAsia="ru-RU"/>
        </w:rPr>
        <w:t xml:space="preserve">Кызыл- </w:t>
      </w:r>
      <w:proofErr w:type="spellStart"/>
      <w:r w:rsidRPr="009A63E8">
        <w:rPr>
          <w:rFonts w:ascii="Times New Roman" w:eastAsia="Times New Roman" w:hAnsi="Times New Roman" w:cs="Times New Roman"/>
          <w:sz w:val="28"/>
          <w:szCs w:val="28"/>
          <w:lang w:eastAsia="ru-RU"/>
        </w:rPr>
        <w:t>Мажалык</w:t>
      </w:r>
      <w:proofErr w:type="spellEnd"/>
      <w:proofErr w:type="gramEnd"/>
    </w:p>
    <w:p w:rsidR="00C1715F" w:rsidRPr="009A63E8" w:rsidRDefault="00C1715F" w:rsidP="00C1715F">
      <w:pPr>
        <w:spacing w:after="0" w:line="240" w:lineRule="auto"/>
        <w:textAlignment w:val="baseline"/>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w:t>
      </w:r>
    </w:p>
    <w:p w:rsidR="00C1715F" w:rsidRPr="009A63E8" w:rsidRDefault="005657F1" w:rsidP="00C1715F">
      <w:pPr>
        <w:autoSpaceDE w:val="0"/>
        <w:autoSpaceDN w:val="0"/>
        <w:adjustRightInd w:val="0"/>
        <w:spacing w:after="0" w:line="240" w:lineRule="auto"/>
        <w:ind w:right="2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 утверждении </w:t>
      </w:r>
      <w:r w:rsidR="00C1715F" w:rsidRPr="009A63E8">
        <w:rPr>
          <w:rFonts w:ascii="Times New Roman" w:eastAsia="Times New Roman" w:hAnsi="Times New Roman" w:cs="Times New Roman"/>
          <w:b/>
          <w:bCs/>
          <w:sz w:val="28"/>
          <w:szCs w:val="28"/>
          <w:lang w:eastAsia="ru-RU"/>
        </w:rPr>
        <w:t xml:space="preserve"> регламента Хурала представителей</w:t>
      </w:r>
    </w:p>
    <w:p w:rsidR="00C1715F" w:rsidRPr="009A63E8" w:rsidRDefault="00C1715F" w:rsidP="00C1715F">
      <w:pPr>
        <w:autoSpaceDE w:val="0"/>
        <w:autoSpaceDN w:val="0"/>
        <w:adjustRightInd w:val="0"/>
        <w:spacing w:after="0" w:line="240" w:lineRule="auto"/>
        <w:ind w:right="21" w:firstLine="567"/>
        <w:jc w:val="center"/>
        <w:rPr>
          <w:rFonts w:ascii="Times New Roman" w:eastAsia="Times New Roman" w:hAnsi="Times New Roman" w:cs="Times New Roman"/>
          <w:b/>
          <w:bCs/>
          <w:sz w:val="28"/>
          <w:szCs w:val="28"/>
          <w:lang w:eastAsia="ru-RU"/>
        </w:rPr>
      </w:pPr>
      <w:r w:rsidRPr="009A63E8">
        <w:rPr>
          <w:rFonts w:ascii="Times New Roman" w:eastAsia="Times New Roman" w:hAnsi="Times New Roman" w:cs="Times New Roman"/>
          <w:b/>
          <w:bCs/>
          <w:sz w:val="28"/>
          <w:szCs w:val="28"/>
          <w:lang w:eastAsia="ru-RU"/>
        </w:rPr>
        <w:t xml:space="preserve">муниципального района </w:t>
      </w:r>
      <w:proofErr w:type="spellStart"/>
      <w:r w:rsidRPr="009A63E8">
        <w:rPr>
          <w:rFonts w:ascii="Times New Roman" w:eastAsia="Times New Roman" w:hAnsi="Times New Roman" w:cs="Times New Roman"/>
          <w:b/>
          <w:bCs/>
          <w:sz w:val="28"/>
          <w:szCs w:val="28"/>
          <w:lang w:eastAsia="ru-RU"/>
        </w:rPr>
        <w:t>Барун-Хемчикский</w:t>
      </w:r>
      <w:proofErr w:type="spellEnd"/>
      <w:r w:rsidRPr="009A63E8">
        <w:rPr>
          <w:rFonts w:ascii="Times New Roman" w:eastAsia="Times New Roman" w:hAnsi="Times New Roman" w:cs="Times New Roman"/>
          <w:b/>
          <w:bCs/>
          <w:sz w:val="28"/>
          <w:szCs w:val="28"/>
          <w:lang w:eastAsia="ru-RU"/>
        </w:rPr>
        <w:t xml:space="preserve"> </w:t>
      </w:r>
      <w:proofErr w:type="spellStart"/>
      <w:r w:rsidRPr="009A63E8">
        <w:rPr>
          <w:rFonts w:ascii="Times New Roman" w:eastAsia="Times New Roman" w:hAnsi="Times New Roman" w:cs="Times New Roman"/>
          <w:b/>
          <w:bCs/>
          <w:sz w:val="28"/>
          <w:szCs w:val="28"/>
          <w:lang w:eastAsia="ru-RU"/>
        </w:rPr>
        <w:t>кожуун</w:t>
      </w:r>
      <w:proofErr w:type="spellEnd"/>
      <w:r w:rsidRPr="009A63E8">
        <w:rPr>
          <w:rFonts w:ascii="Times New Roman" w:eastAsia="Times New Roman" w:hAnsi="Times New Roman" w:cs="Times New Roman"/>
          <w:b/>
          <w:bCs/>
          <w:sz w:val="28"/>
          <w:szCs w:val="28"/>
          <w:lang w:eastAsia="ru-RU"/>
        </w:rPr>
        <w:t xml:space="preserve"> Республики Тыва</w:t>
      </w:r>
    </w:p>
    <w:p w:rsidR="00C1715F" w:rsidRPr="009A63E8" w:rsidRDefault="00C1715F" w:rsidP="00C1715F">
      <w:pPr>
        <w:autoSpaceDE w:val="0"/>
        <w:autoSpaceDN w:val="0"/>
        <w:adjustRightInd w:val="0"/>
        <w:spacing w:after="0" w:line="240" w:lineRule="auto"/>
        <w:ind w:right="21" w:firstLine="567"/>
        <w:jc w:val="center"/>
        <w:rPr>
          <w:rFonts w:ascii="Times New Roman" w:eastAsia="Times New Roman" w:hAnsi="Times New Roman" w:cs="Times New Roman"/>
          <w:b/>
          <w:bCs/>
          <w:sz w:val="28"/>
          <w:szCs w:val="28"/>
          <w:lang w:eastAsia="ru-RU"/>
        </w:rPr>
      </w:pP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В целях обеспечения проведения первого организационного заседания Хурала представителей, Хурал представителей муниципального района </w:t>
      </w:r>
      <w:proofErr w:type="spellStart"/>
      <w:r w:rsidRPr="009A63E8">
        <w:rPr>
          <w:rFonts w:ascii="Times New Roman" w:eastAsia="Times New Roman" w:hAnsi="Times New Roman" w:cs="Times New Roman"/>
          <w:sz w:val="28"/>
          <w:szCs w:val="28"/>
          <w:lang w:eastAsia="ru-RU"/>
        </w:rPr>
        <w:t>Барун-Хемчикскийкожуун</w:t>
      </w:r>
      <w:proofErr w:type="spellEnd"/>
      <w:r w:rsidRPr="009A63E8">
        <w:rPr>
          <w:rFonts w:ascii="Times New Roman" w:eastAsia="Times New Roman" w:hAnsi="Times New Roman" w:cs="Times New Roman"/>
          <w:sz w:val="28"/>
          <w:szCs w:val="28"/>
          <w:lang w:eastAsia="ru-RU"/>
        </w:rPr>
        <w:t xml:space="preserve"> Республики Тыва шестого созыва</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1715F" w:rsidRPr="009A63E8" w:rsidRDefault="00C1715F" w:rsidP="00C1715F">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A63E8">
        <w:rPr>
          <w:rFonts w:ascii="Times New Roman" w:eastAsia="Times New Roman" w:hAnsi="Times New Roman" w:cs="Times New Roman"/>
          <w:bCs/>
          <w:caps/>
          <w:spacing w:val="100"/>
          <w:sz w:val="28"/>
          <w:szCs w:val="28"/>
          <w:lang w:eastAsia="ru-RU"/>
        </w:rPr>
        <w:t>решил:</w:t>
      </w:r>
    </w:p>
    <w:p w:rsidR="00C1715F" w:rsidRPr="009A63E8" w:rsidRDefault="00C1715F" w:rsidP="00C1715F">
      <w:pPr>
        <w:numPr>
          <w:ilvl w:val="0"/>
          <w:numId w:val="1"/>
        </w:num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прилагаемый</w:t>
      </w:r>
      <w:r w:rsidRPr="009A63E8">
        <w:rPr>
          <w:rFonts w:ascii="Times New Roman" w:eastAsia="Times New Roman" w:hAnsi="Times New Roman" w:cs="Times New Roman"/>
          <w:sz w:val="28"/>
          <w:szCs w:val="28"/>
          <w:lang w:eastAsia="ru-RU"/>
        </w:rPr>
        <w:t xml:space="preserve"> Регламент Хурала представителей </w:t>
      </w:r>
      <w:proofErr w:type="spellStart"/>
      <w:r w:rsidRPr="009A63E8">
        <w:rPr>
          <w:rFonts w:ascii="Times New Roman" w:eastAsia="Times New Roman" w:hAnsi="Times New Roman" w:cs="Times New Roman"/>
          <w:sz w:val="28"/>
          <w:szCs w:val="28"/>
          <w:lang w:eastAsia="ru-RU"/>
        </w:rPr>
        <w:t>Барун-Хемчикского</w:t>
      </w:r>
      <w:proofErr w:type="spellEnd"/>
      <w:r w:rsidRPr="009A63E8">
        <w:rPr>
          <w:rFonts w:ascii="Times New Roman" w:eastAsia="Times New Roman" w:hAnsi="Times New Roman" w:cs="Times New Roman"/>
          <w:sz w:val="28"/>
          <w:szCs w:val="28"/>
          <w:lang w:eastAsia="ru-RU"/>
        </w:rPr>
        <w:t xml:space="preserve"> </w:t>
      </w:r>
      <w:proofErr w:type="spellStart"/>
      <w:r w:rsidRPr="009A63E8">
        <w:rPr>
          <w:rFonts w:ascii="Times New Roman" w:eastAsia="Times New Roman" w:hAnsi="Times New Roman" w:cs="Times New Roman"/>
          <w:sz w:val="28"/>
          <w:szCs w:val="28"/>
          <w:lang w:eastAsia="ru-RU"/>
        </w:rPr>
        <w:t>кожууна</w:t>
      </w:r>
      <w:proofErr w:type="spellEnd"/>
      <w:r>
        <w:rPr>
          <w:rFonts w:ascii="Times New Roman" w:eastAsia="Times New Roman" w:hAnsi="Times New Roman" w:cs="Times New Roman"/>
          <w:sz w:val="28"/>
          <w:szCs w:val="28"/>
          <w:lang w:eastAsia="ru-RU"/>
        </w:rPr>
        <w:t xml:space="preserve"> Республики Тыва.</w:t>
      </w:r>
    </w:p>
    <w:p w:rsidR="00C1715F" w:rsidRPr="009A63E8" w:rsidRDefault="00C1715F" w:rsidP="00C1715F">
      <w:pPr>
        <w:numPr>
          <w:ilvl w:val="0"/>
          <w:numId w:val="1"/>
        </w:num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Признать утратившим силу </w:t>
      </w:r>
      <w:r>
        <w:rPr>
          <w:rFonts w:ascii="Times New Roman" w:eastAsia="Times New Roman" w:hAnsi="Times New Roman" w:cs="Times New Roman"/>
          <w:sz w:val="28"/>
          <w:szCs w:val="28"/>
          <w:lang w:eastAsia="ru-RU"/>
        </w:rPr>
        <w:t xml:space="preserve">временный </w:t>
      </w:r>
      <w:r w:rsidRPr="009A63E8">
        <w:rPr>
          <w:rFonts w:ascii="Times New Roman" w:eastAsia="Times New Roman" w:hAnsi="Times New Roman" w:cs="Times New Roman"/>
          <w:sz w:val="28"/>
          <w:szCs w:val="28"/>
          <w:lang w:eastAsia="ru-RU"/>
        </w:rPr>
        <w:t xml:space="preserve">Регламент Хурала представителей </w:t>
      </w:r>
      <w:proofErr w:type="spellStart"/>
      <w:r>
        <w:rPr>
          <w:rFonts w:ascii="Times New Roman" w:eastAsia="Times New Roman" w:hAnsi="Times New Roman" w:cs="Times New Roman"/>
          <w:sz w:val="28"/>
          <w:szCs w:val="28"/>
          <w:lang w:eastAsia="ru-RU"/>
        </w:rPr>
        <w:t>Барун-Хемчикского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кожууна</w:t>
      </w:r>
      <w:proofErr w:type="spellEnd"/>
      <w:r>
        <w:rPr>
          <w:rFonts w:ascii="Times New Roman" w:eastAsia="Times New Roman" w:hAnsi="Times New Roman" w:cs="Times New Roman"/>
          <w:sz w:val="28"/>
          <w:szCs w:val="28"/>
          <w:lang w:eastAsia="ru-RU"/>
        </w:rPr>
        <w:t xml:space="preserve"> от «30» сентября 2020 года № 1</w:t>
      </w:r>
      <w:r w:rsidRPr="009A63E8">
        <w:rPr>
          <w:rFonts w:ascii="Times New Roman" w:eastAsia="Times New Roman" w:hAnsi="Times New Roman" w:cs="Times New Roman"/>
          <w:sz w:val="28"/>
          <w:szCs w:val="28"/>
          <w:lang w:eastAsia="ru-RU"/>
        </w:rPr>
        <w:t>.</w:t>
      </w:r>
    </w:p>
    <w:p w:rsidR="00C1715F" w:rsidRPr="00C1715F" w:rsidRDefault="00C1715F" w:rsidP="00C1715F">
      <w:pPr>
        <w:numPr>
          <w:ilvl w:val="0"/>
          <w:numId w:val="1"/>
        </w:num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pacing w:val="-6"/>
          <w:sz w:val="28"/>
          <w:szCs w:val="28"/>
          <w:lang w:eastAsia="ru-RU"/>
        </w:rPr>
        <w:t>Решение</w:t>
      </w:r>
      <w:r>
        <w:rPr>
          <w:rFonts w:ascii="Times New Roman" w:eastAsia="Times New Roman" w:hAnsi="Times New Roman" w:cs="Times New Roman"/>
          <w:spacing w:val="-6"/>
          <w:sz w:val="28"/>
          <w:szCs w:val="28"/>
          <w:lang w:eastAsia="ru-RU"/>
        </w:rPr>
        <w:t xml:space="preserve"> вступает в силу после принятия.</w:t>
      </w:r>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C1715F" w:rsidRDefault="000263F1"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Глава -п</w:t>
      </w:r>
      <w:r w:rsidR="00C1715F">
        <w:rPr>
          <w:rFonts w:ascii="Times New Roman" w:eastAsia="Times New Roman" w:hAnsi="Times New Roman" w:cs="Times New Roman"/>
          <w:spacing w:val="-6"/>
          <w:sz w:val="28"/>
          <w:szCs w:val="28"/>
          <w:lang w:eastAsia="ru-RU"/>
        </w:rPr>
        <w:t xml:space="preserve">редседатель Хурала </w:t>
      </w:r>
      <w:bookmarkStart w:id="0" w:name="_GoBack"/>
      <w:bookmarkEnd w:id="0"/>
      <w:r w:rsidR="00C1715F">
        <w:rPr>
          <w:rFonts w:ascii="Times New Roman" w:eastAsia="Times New Roman" w:hAnsi="Times New Roman" w:cs="Times New Roman"/>
          <w:spacing w:val="-6"/>
          <w:sz w:val="28"/>
          <w:szCs w:val="28"/>
          <w:lang w:eastAsia="ru-RU"/>
        </w:rPr>
        <w:t>представителей</w:t>
      </w:r>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roofErr w:type="spellStart"/>
      <w:r>
        <w:rPr>
          <w:rFonts w:ascii="Times New Roman" w:eastAsia="Times New Roman" w:hAnsi="Times New Roman" w:cs="Times New Roman"/>
          <w:spacing w:val="-6"/>
          <w:sz w:val="28"/>
          <w:szCs w:val="28"/>
          <w:lang w:eastAsia="ru-RU"/>
        </w:rPr>
        <w:t>Барун-Хемчикского</w:t>
      </w:r>
      <w:proofErr w:type="spellEnd"/>
      <w:r>
        <w:rPr>
          <w:rFonts w:ascii="Times New Roman" w:eastAsia="Times New Roman" w:hAnsi="Times New Roman" w:cs="Times New Roman"/>
          <w:spacing w:val="-6"/>
          <w:sz w:val="28"/>
          <w:szCs w:val="28"/>
          <w:lang w:eastAsia="ru-RU"/>
        </w:rPr>
        <w:t xml:space="preserve"> </w:t>
      </w:r>
      <w:proofErr w:type="spellStart"/>
      <w:r>
        <w:rPr>
          <w:rFonts w:ascii="Times New Roman" w:eastAsia="Times New Roman" w:hAnsi="Times New Roman" w:cs="Times New Roman"/>
          <w:spacing w:val="-6"/>
          <w:sz w:val="28"/>
          <w:szCs w:val="28"/>
          <w:lang w:eastAsia="ru-RU"/>
        </w:rPr>
        <w:t>кожууна</w:t>
      </w:r>
      <w:proofErr w:type="spellEnd"/>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Республики Тыва                                                                    </w:t>
      </w:r>
      <w:proofErr w:type="spellStart"/>
      <w:r>
        <w:rPr>
          <w:rFonts w:ascii="Times New Roman" w:eastAsia="Times New Roman" w:hAnsi="Times New Roman" w:cs="Times New Roman"/>
          <w:spacing w:val="-6"/>
          <w:sz w:val="28"/>
          <w:szCs w:val="28"/>
          <w:lang w:eastAsia="ru-RU"/>
        </w:rPr>
        <w:t>Монгуш</w:t>
      </w:r>
      <w:proofErr w:type="spellEnd"/>
      <w:r>
        <w:rPr>
          <w:rFonts w:ascii="Times New Roman" w:eastAsia="Times New Roman" w:hAnsi="Times New Roman" w:cs="Times New Roman"/>
          <w:spacing w:val="-6"/>
          <w:sz w:val="28"/>
          <w:szCs w:val="28"/>
          <w:lang w:eastAsia="ru-RU"/>
        </w:rPr>
        <w:t xml:space="preserve"> И.С.</w:t>
      </w:r>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C1715F" w:rsidRDefault="00C1715F" w:rsidP="00C1715F">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1715F" w:rsidRPr="00A25E56" w:rsidRDefault="00C1715F" w:rsidP="00C1715F">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bookmarkStart w:id="1" w:name="_Toc117592033"/>
      <w:r w:rsidRPr="00A25E56">
        <w:rPr>
          <w:rFonts w:ascii="Times New Roman" w:eastAsia="Times New Roman" w:hAnsi="Times New Roman" w:cs="Times New Roman"/>
          <w:b/>
          <w:caps/>
          <w:sz w:val="28"/>
          <w:szCs w:val="28"/>
          <w:lang w:eastAsia="ru-RU"/>
        </w:rPr>
        <w:t>Регламент</w:t>
      </w:r>
    </w:p>
    <w:p w:rsidR="00C1715F" w:rsidRPr="009A63E8" w:rsidRDefault="00C1715F" w:rsidP="00C1715F">
      <w:pPr>
        <w:keepNext/>
        <w:spacing w:after="0" w:line="240" w:lineRule="auto"/>
        <w:ind w:firstLine="567"/>
        <w:jc w:val="center"/>
        <w:outlineLvl w:val="0"/>
        <w:rPr>
          <w:rFonts w:ascii="Times New Roman" w:eastAsia="Times New Roman" w:hAnsi="Times New Roman" w:cs="Times New Roman"/>
          <w:b/>
          <w:bCs/>
          <w:kern w:val="32"/>
          <w:sz w:val="28"/>
          <w:szCs w:val="28"/>
          <w:lang w:eastAsia="ru-RU"/>
        </w:rPr>
      </w:pPr>
      <w:r w:rsidRPr="009A63E8">
        <w:rPr>
          <w:rFonts w:ascii="Times New Roman" w:eastAsia="Times New Roman" w:hAnsi="Times New Roman" w:cs="Times New Roman"/>
          <w:b/>
          <w:bCs/>
          <w:kern w:val="32"/>
          <w:sz w:val="28"/>
          <w:szCs w:val="28"/>
          <w:lang w:eastAsia="ru-RU"/>
        </w:rPr>
        <w:lastRenderedPageBreak/>
        <w:t xml:space="preserve">Хурала представителей </w:t>
      </w:r>
      <w:proofErr w:type="spellStart"/>
      <w:r w:rsidRPr="009A63E8">
        <w:rPr>
          <w:rFonts w:ascii="Times New Roman" w:eastAsia="Times New Roman" w:hAnsi="Times New Roman" w:cs="Times New Roman"/>
          <w:b/>
          <w:bCs/>
          <w:kern w:val="32"/>
          <w:sz w:val="28"/>
          <w:szCs w:val="28"/>
          <w:lang w:eastAsia="ru-RU"/>
        </w:rPr>
        <w:t>Барун-Хемчикского</w:t>
      </w:r>
      <w:proofErr w:type="spellEnd"/>
      <w:r w:rsidRPr="009A63E8">
        <w:rPr>
          <w:rFonts w:ascii="Times New Roman" w:eastAsia="Times New Roman" w:hAnsi="Times New Roman" w:cs="Times New Roman"/>
          <w:b/>
          <w:bCs/>
          <w:kern w:val="32"/>
          <w:sz w:val="28"/>
          <w:szCs w:val="28"/>
          <w:lang w:eastAsia="ru-RU"/>
        </w:rPr>
        <w:t xml:space="preserve"> </w:t>
      </w:r>
      <w:proofErr w:type="spellStart"/>
      <w:r w:rsidRPr="009A63E8">
        <w:rPr>
          <w:rFonts w:ascii="Times New Roman" w:eastAsia="Times New Roman" w:hAnsi="Times New Roman" w:cs="Times New Roman"/>
          <w:b/>
          <w:bCs/>
          <w:kern w:val="32"/>
          <w:sz w:val="28"/>
          <w:szCs w:val="28"/>
          <w:lang w:eastAsia="ru-RU"/>
        </w:rPr>
        <w:t>кожууна</w:t>
      </w:r>
      <w:proofErr w:type="spellEnd"/>
      <w:r w:rsidRPr="009A63E8">
        <w:rPr>
          <w:rFonts w:ascii="Times New Roman" w:eastAsia="Times New Roman" w:hAnsi="Times New Roman" w:cs="Times New Roman"/>
          <w:b/>
          <w:bCs/>
          <w:kern w:val="32"/>
          <w:sz w:val="28"/>
          <w:szCs w:val="28"/>
          <w:lang w:eastAsia="ru-RU"/>
        </w:rPr>
        <w:t xml:space="preserve"> Республики Тыва</w:t>
      </w:r>
    </w:p>
    <w:p w:rsidR="00C1715F" w:rsidRPr="009A63E8" w:rsidRDefault="00C1715F" w:rsidP="00C1715F">
      <w:pPr>
        <w:spacing w:after="0" w:line="360" w:lineRule="auto"/>
        <w:ind w:firstLine="567"/>
        <w:jc w:val="center"/>
        <w:rPr>
          <w:rFonts w:ascii="Times New Roman" w:eastAsia="Times New Roman" w:hAnsi="Times New Roman" w:cs="Times New Roman"/>
          <w:sz w:val="28"/>
          <w:szCs w:val="28"/>
          <w:lang w:eastAsia="ru-RU"/>
        </w:rPr>
      </w:pPr>
    </w:p>
    <w:p w:rsidR="00C1715F" w:rsidRPr="009A63E8" w:rsidRDefault="00C1715F" w:rsidP="00C1715F">
      <w:pPr>
        <w:spacing w:after="0" w:line="360" w:lineRule="auto"/>
        <w:ind w:firstLine="567"/>
        <w:jc w:val="center"/>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val="en-US" w:eastAsia="ru-RU"/>
        </w:rPr>
        <w:t>I</w:t>
      </w:r>
      <w:r w:rsidRPr="009A63E8">
        <w:rPr>
          <w:rFonts w:ascii="Times New Roman" w:eastAsia="Times New Roman" w:hAnsi="Times New Roman" w:cs="Times New Roman"/>
          <w:sz w:val="28"/>
          <w:szCs w:val="28"/>
          <w:lang w:eastAsia="ru-RU"/>
        </w:rPr>
        <w:t>. Общие положения</w:t>
      </w:r>
    </w:p>
    <w:p w:rsidR="00C1715F" w:rsidRPr="009A63E8" w:rsidRDefault="006320D0" w:rsidP="00C1715F">
      <w:pPr>
        <w:spacing w:after="0" w:line="240" w:lineRule="auto"/>
        <w:ind w:left="283"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1.</w:t>
      </w:r>
      <w:r w:rsidR="00C1715F" w:rsidRPr="009A63E8">
        <w:rPr>
          <w:rFonts w:ascii="Times New Roman" w:eastAsia="Times New Roman" w:hAnsi="Times New Roman" w:cs="Times New Roman"/>
          <w:sz w:val="28"/>
          <w:szCs w:val="28"/>
          <w:lang w:val="x-none" w:eastAsia="x-none"/>
        </w:rPr>
        <w:t xml:space="preserve">Регламент Хурала представителей </w:t>
      </w:r>
      <w:proofErr w:type="spellStart"/>
      <w:r w:rsidR="00C1715F" w:rsidRPr="009A63E8">
        <w:rPr>
          <w:rFonts w:ascii="Times New Roman" w:eastAsia="Times New Roman" w:hAnsi="Times New Roman" w:cs="Times New Roman"/>
          <w:sz w:val="28"/>
          <w:szCs w:val="28"/>
          <w:lang w:val="x-none" w:eastAsia="x-none"/>
        </w:rPr>
        <w:t>Барун-Хемчикского</w:t>
      </w:r>
      <w:proofErr w:type="spellEnd"/>
      <w:r w:rsidR="00C1715F" w:rsidRPr="009A63E8">
        <w:rPr>
          <w:rFonts w:ascii="Times New Roman" w:eastAsia="Times New Roman" w:hAnsi="Times New Roman" w:cs="Times New Roman"/>
          <w:sz w:val="28"/>
          <w:szCs w:val="28"/>
          <w:lang w:val="x-none" w:eastAsia="x-none"/>
        </w:rPr>
        <w:t xml:space="preserve"> </w:t>
      </w:r>
      <w:proofErr w:type="spellStart"/>
      <w:r w:rsidR="00C1715F" w:rsidRPr="009A63E8">
        <w:rPr>
          <w:rFonts w:ascii="Times New Roman" w:eastAsia="Times New Roman" w:hAnsi="Times New Roman" w:cs="Times New Roman"/>
          <w:sz w:val="28"/>
          <w:szCs w:val="28"/>
          <w:lang w:val="x-none" w:eastAsia="x-none"/>
        </w:rPr>
        <w:t>кожууна</w:t>
      </w:r>
      <w:proofErr w:type="spellEnd"/>
      <w:r w:rsidR="00C1715F" w:rsidRPr="009A63E8">
        <w:rPr>
          <w:rFonts w:ascii="Times New Roman" w:eastAsia="Times New Roman" w:hAnsi="Times New Roman" w:cs="Times New Roman"/>
          <w:sz w:val="28"/>
          <w:szCs w:val="28"/>
          <w:lang w:val="x-none" w:eastAsia="x-none"/>
        </w:rPr>
        <w:t xml:space="preserve"> Республики Тыва (далее - Регламент) – правовой акт, регулирующий порядок деятельности Хурала представителей </w:t>
      </w:r>
      <w:proofErr w:type="spellStart"/>
      <w:r w:rsidR="00C1715F" w:rsidRPr="009A63E8">
        <w:rPr>
          <w:rFonts w:ascii="Times New Roman" w:eastAsia="Times New Roman" w:hAnsi="Times New Roman" w:cs="Times New Roman"/>
          <w:sz w:val="28"/>
          <w:szCs w:val="28"/>
          <w:lang w:val="x-none" w:eastAsia="x-none"/>
        </w:rPr>
        <w:t>Барун-Хемчикского</w:t>
      </w:r>
      <w:proofErr w:type="spellEnd"/>
      <w:r w:rsidR="00C1715F" w:rsidRPr="009A63E8">
        <w:rPr>
          <w:rFonts w:ascii="Times New Roman" w:eastAsia="Times New Roman" w:hAnsi="Times New Roman" w:cs="Times New Roman"/>
          <w:sz w:val="28"/>
          <w:szCs w:val="28"/>
          <w:lang w:val="x-none" w:eastAsia="x-none"/>
        </w:rPr>
        <w:t xml:space="preserve"> </w:t>
      </w:r>
      <w:proofErr w:type="spellStart"/>
      <w:r w:rsidR="00C1715F" w:rsidRPr="009A63E8">
        <w:rPr>
          <w:rFonts w:ascii="Times New Roman" w:eastAsia="Times New Roman" w:hAnsi="Times New Roman" w:cs="Times New Roman"/>
          <w:sz w:val="28"/>
          <w:szCs w:val="28"/>
          <w:lang w:val="x-none" w:eastAsia="x-none"/>
        </w:rPr>
        <w:t>кожууна</w:t>
      </w:r>
      <w:proofErr w:type="spellEnd"/>
      <w:r w:rsidR="00C1715F" w:rsidRPr="009A63E8">
        <w:rPr>
          <w:rFonts w:ascii="Times New Roman" w:eastAsia="Times New Roman" w:hAnsi="Times New Roman" w:cs="Times New Roman"/>
          <w:sz w:val="28"/>
          <w:szCs w:val="28"/>
          <w:lang w:val="x-none" w:eastAsia="x-none"/>
        </w:rPr>
        <w:t xml:space="preserve"> (далее – Хурал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2. Хурал представителей осуществляет свою деятельность в соответствии с Конституцией Российской Федерации, федеральным законодательством, законодательством Республики Тыва, Уставом </w:t>
      </w:r>
      <w:proofErr w:type="spellStart"/>
      <w:r w:rsidRPr="009A63E8">
        <w:rPr>
          <w:rFonts w:ascii="Times New Roman" w:eastAsia="Times New Roman" w:hAnsi="Times New Roman" w:cs="Times New Roman"/>
          <w:sz w:val="28"/>
          <w:szCs w:val="28"/>
          <w:lang w:val="x-none" w:eastAsia="x-none"/>
        </w:rPr>
        <w:t>Барун-Хемчикского</w:t>
      </w:r>
      <w:proofErr w:type="spellEnd"/>
      <w:r w:rsidRPr="009A63E8">
        <w:rPr>
          <w:rFonts w:ascii="Times New Roman" w:eastAsia="Times New Roman" w:hAnsi="Times New Roman" w:cs="Times New Roman"/>
          <w:sz w:val="28"/>
          <w:szCs w:val="28"/>
          <w:lang w:val="x-none" w:eastAsia="x-none"/>
        </w:rPr>
        <w:t xml:space="preserve"> </w:t>
      </w:r>
      <w:proofErr w:type="spellStart"/>
      <w:r w:rsidRPr="009A63E8">
        <w:rPr>
          <w:rFonts w:ascii="Times New Roman" w:eastAsia="Times New Roman" w:hAnsi="Times New Roman" w:cs="Times New Roman"/>
          <w:sz w:val="28"/>
          <w:szCs w:val="28"/>
          <w:lang w:val="x-none" w:eastAsia="x-none"/>
        </w:rPr>
        <w:t>кожууна</w:t>
      </w:r>
      <w:proofErr w:type="spellEnd"/>
      <w:r w:rsidRPr="009A63E8">
        <w:rPr>
          <w:rFonts w:ascii="Times New Roman" w:eastAsia="Times New Roman" w:hAnsi="Times New Roman" w:cs="Times New Roman"/>
          <w:sz w:val="28"/>
          <w:szCs w:val="28"/>
          <w:lang w:val="x-none" w:eastAsia="x-none"/>
        </w:rPr>
        <w:t>, настоящим Регламентом и иными решениями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3. Деятельность Хурала представителей основывается на принципах законности, гласности, учета мнения населения, коллективного и свободного обсуждения и решения вопросов, отнесенных к компетенции Хурала представителей, ответственности перед населением муниципального района</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4. Организационно-правовое и материально-техническое обеспечение деятельности Хурала представителей, его органов и должностных лиц осуществляет администрация муниципального района (далее – администрация).</w:t>
      </w:r>
    </w:p>
    <w:p w:rsidR="00C1715F" w:rsidRPr="009A63E8" w:rsidRDefault="00C1715F" w:rsidP="00C1715F">
      <w:pPr>
        <w:keepNext/>
        <w:spacing w:before="240" w:after="60" w:line="360" w:lineRule="auto"/>
        <w:ind w:firstLine="567"/>
        <w:jc w:val="center"/>
        <w:outlineLvl w:val="1"/>
        <w:rPr>
          <w:rFonts w:ascii="Times New Roman" w:eastAsia="Times New Roman" w:hAnsi="Times New Roman" w:cs="Times New Roman"/>
          <w:bCs/>
          <w:iCs/>
          <w:sz w:val="28"/>
          <w:szCs w:val="28"/>
          <w:lang w:val="x-none" w:eastAsia="x-none"/>
        </w:rPr>
      </w:pPr>
      <w:bookmarkStart w:id="2" w:name="_Toc117592031"/>
      <w:r w:rsidRPr="009A63E8">
        <w:rPr>
          <w:rFonts w:ascii="Times New Roman" w:eastAsia="Times New Roman" w:hAnsi="Times New Roman" w:cs="Times New Roman"/>
          <w:bCs/>
          <w:iCs/>
          <w:sz w:val="28"/>
          <w:szCs w:val="28"/>
          <w:lang w:val="en-US" w:eastAsia="x-none"/>
        </w:rPr>
        <w:t>II</w:t>
      </w:r>
      <w:r w:rsidRPr="009A63E8">
        <w:rPr>
          <w:rFonts w:ascii="Times New Roman" w:eastAsia="Times New Roman" w:hAnsi="Times New Roman" w:cs="Times New Roman"/>
          <w:bCs/>
          <w:iCs/>
          <w:sz w:val="28"/>
          <w:szCs w:val="28"/>
          <w:lang w:val="x-none" w:eastAsia="x-none"/>
        </w:rPr>
        <w:t xml:space="preserve">. Должностные лица и органы </w:t>
      </w:r>
      <w:bookmarkEnd w:id="2"/>
      <w:r w:rsidRPr="009A63E8">
        <w:rPr>
          <w:rFonts w:ascii="Times New Roman" w:eastAsia="Times New Roman" w:hAnsi="Times New Roman" w:cs="Times New Roman"/>
          <w:bCs/>
          <w:iCs/>
          <w:sz w:val="28"/>
          <w:szCs w:val="28"/>
          <w:lang w:val="x-none" w:eastAsia="x-none"/>
        </w:rPr>
        <w:t>Хурала представителей</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5. В соответствии с настоящим Регламентом, Хурал представителей избирает из своего состава Главу муниципального района, который исполняет полномочия председателя Хурала представителей (далее - Глава-Председатель Хурала представителей), секретаря Хурала представителей, образует иные органы Хурала представителей.</w:t>
      </w:r>
    </w:p>
    <w:p w:rsidR="00C1715F" w:rsidRPr="006320D0" w:rsidRDefault="00C1715F" w:rsidP="006320D0">
      <w:pPr>
        <w:spacing w:after="0" w:line="240" w:lineRule="auto"/>
        <w:ind w:left="283" w:firstLine="567"/>
        <w:jc w:val="both"/>
        <w:rPr>
          <w:rFonts w:ascii="Times New Roman" w:eastAsia="Times New Roman" w:hAnsi="Times New Roman" w:cs="Times New Roman"/>
          <w:sz w:val="28"/>
          <w:szCs w:val="28"/>
          <w:lang w:eastAsia="x-none"/>
        </w:rPr>
      </w:pPr>
      <w:r w:rsidRPr="009A63E8">
        <w:rPr>
          <w:rFonts w:ascii="Times New Roman" w:eastAsia="Times New Roman" w:hAnsi="Times New Roman" w:cs="Times New Roman"/>
          <w:sz w:val="28"/>
          <w:szCs w:val="28"/>
          <w:lang w:val="x-none" w:eastAsia="x-none"/>
        </w:rPr>
        <w:t>6.  Взаимодействие Хурала представителей между должностными лицами Хурала представителей, органами Хурала представителей, администрацией, иными органами местного самоуправления и муниципальными органами, их структурными подразделениями осуществляется в соответствии с действующим законодательством и настоящим Регламентом.</w:t>
      </w:r>
    </w:p>
    <w:p w:rsidR="00C1715F" w:rsidRPr="009A63E8" w:rsidRDefault="00C1715F" w:rsidP="00C1715F">
      <w:pPr>
        <w:keepNext/>
        <w:spacing w:after="0" w:line="360" w:lineRule="auto"/>
        <w:ind w:firstLine="567"/>
        <w:jc w:val="center"/>
        <w:outlineLvl w:val="2"/>
        <w:rPr>
          <w:rFonts w:ascii="Times New Roman" w:eastAsia="Times New Roman" w:hAnsi="Times New Roman" w:cs="Times New Roman"/>
          <w:bCs/>
          <w:sz w:val="28"/>
          <w:szCs w:val="28"/>
          <w:lang w:val="x-none" w:eastAsia="x-none"/>
        </w:rPr>
      </w:pPr>
      <w:bookmarkStart w:id="3" w:name="_Toc117592035"/>
      <w:r w:rsidRPr="009A63E8">
        <w:rPr>
          <w:rFonts w:ascii="Times New Roman" w:eastAsia="Times New Roman" w:hAnsi="Times New Roman" w:cs="Times New Roman"/>
          <w:bCs/>
          <w:sz w:val="28"/>
          <w:szCs w:val="28"/>
          <w:lang w:val="en-US" w:eastAsia="x-none"/>
        </w:rPr>
        <w:t>III</w:t>
      </w:r>
      <w:r w:rsidRPr="009A63E8">
        <w:rPr>
          <w:rFonts w:ascii="Times New Roman" w:eastAsia="Times New Roman" w:hAnsi="Times New Roman" w:cs="Times New Roman"/>
          <w:bCs/>
          <w:sz w:val="28"/>
          <w:szCs w:val="28"/>
          <w:lang w:val="x-none" w:eastAsia="x-none"/>
        </w:rPr>
        <w:t xml:space="preserve">. Полномочия Главы - Председателя </w:t>
      </w:r>
      <w:bookmarkEnd w:id="3"/>
      <w:r w:rsidRPr="009A63E8">
        <w:rPr>
          <w:rFonts w:ascii="Times New Roman" w:eastAsia="Times New Roman" w:hAnsi="Times New Roman" w:cs="Times New Roman"/>
          <w:bCs/>
          <w:sz w:val="28"/>
          <w:szCs w:val="28"/>
          <w:lang w:val="x-none" w:eastAsia="x-none"/>
        </w:rPr>
        <w:t>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7. Глава - Председатель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а) представляет Хурал представителей в отношениях с жителями муниципального образования, органами государственной власти, органами местного самоуправления, муниципальными органами, трудовыми коллективами, организациями, общественными объединениями;</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б) осуществляет руководство подготовкой сессий Хурала представителей и вопросов, вносимых на рассмотрение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в) созывает сессии Хурала представителей, доводит до сведения депутатов и жителей муниципального образования время и место их проведения, а также проекты повесток дня сессий Хурала представителей;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г) ведет заседания сессий Хурала представителей в соответствии с настоящим Регламентом;</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lastRenderedPageBreak/>
        <w:t>д) подписывает протоколы сессии Хурала представителей (совместно с секретарем Хурала представителей) и другие документы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е) принимает меры по обеспечению гласности и учета общественного мнения в работе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ж) организует прием граждан, рассмотрение обращений граждан и организаций, поступающих в Хурал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з) информирует Хурал представителей о выполнении решений и поручений Хурала представителей;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и) решает иные вопросы, предусмотренные действующим федеральным законодательством, законодательством Республики Тыва, Уставом муниципального образования, настоящим Регламентом или иными решениями Хурала представителей.</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8. В пределах своих полномочий Глава - Председатель Хурала представителей издает постановления и распоряжения по вопросам организации деятельности Хурала представителей. Глава-Председатель Хурала представителей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9. В случае временного отсутствия Главы  </w:t>
      </w:r>
      <w:proofErr w:type="spellStart"/>
      <w:r w:rsidRPr="009A63E8">
        <w:rPr>
          <w:rFonts w:ascii="Times New Roman" w:eastAsia="Times New Roman" w:hAnsi="Times New Roman" w:cs="Times New Roman"/>
          <w:sz w:val="28"/>
          <w:szCs w:val="28"/>
          <w:lang w:val="x-none" w:eastAsia="x-none"/>
        </w:rPr>
        <w:t>кожууна</w:t>
      </w:r>
      <w:proofErr w:type="spellEnd"/>
      <w:r w:rsidRPr="009A63E8">
        <w:rPr>
          <w:rFonts w:ascii="Times New Roman" w:eastAsia="Times New Roman" w:hAnsi="Times New Roman" w:cs="Times New Roman"/>
          <w:sz w:val="28"/>
          <w:szCs w:val="28"/>
          <w:lang w:val="x-none" w:eastAsia="x-none"/>
        </w:rPr>
        <w:t xml:space="preserve"> (отпуск, командировка, болезнь) его полномочия временно исполняет депутат, уполномоченный Хуралом представителей. Глава </w:t>
      </w:r>
      <w:proofErr w:type="spellStart"/>
      <w:r w:rsidRPr="009A63E8">
        <w:rPr>
          <w:rFonts w:ascii="Times New Roman" w:eastAsia="Times New Roman" w:hAnsi="Times New Roman" w:cs="Times New Roman"/>
          <w:sz w:val="28"/>
          <w:szCs w:val="28"/>
          <w:lang w:val="x-none" w:eastAsia="x-none"/>
        </w:rPr>
        <w:t>кожууна</w:t>
      </w:r>
      <w:proofErr w:type="spellEnd"/>
      <w:r w:rsidRPr="009A63E8">
        <w:rPr>
          <w:rFonts w:ascii="Times New Roman" w:eastAsia="Times New Roman" w:hAnsi="Times New Roman" w:cs="Times New Roman"/>
          <w:sz w:val="28"/>
          <w:szCs w:val="28"/>
          <w:lang w:val="x-none" w:eastAsia="x-none"/>
        </w:rPr>
        <w:t xml:space="preserve"> ставит в известность Хурал представителей об уходе в очередной отпуск или ином случае временного отсутствия.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p>
    <w:p w:rsidR="00C1715F" w:rsidRPr="009A63E8" w:rsidRDefault="00C1715F" w:rsidP="00C1715F">
      <w:pPr>
        <w:keepNext/>
        <w:spacing w:after="0" w:line="360" w:lineRule="auto"/>
        <w:ind w:firstLine="567"/>
        <w:jc w:val="center"/>
        <w:outlineLvl w:val="2"/>
        <w:rPr>
          <w:rFonts w:ascii="Times New Roman" w:eastAsia="Times New Roman" w:hAnsi="Times New Roman" w:cs="Times New Roman"/>
          <w:bCs/>
          <w:sz w:val="28"/>
          <w:szCs w:val="28"/>
          <w:lang w:val="x-none" w:eastAsia="x-none"/>
        </w:rPr>
      </w:pPr>
      <w:bookmarkStart w:id="4" w:name="_Toc117592036"/>
      <w:bookmarkStart w:id="5" w:name="_Toc117592062"/>
      <w:r w:rsidRPr="009A63E8">
        <w:rPr>
          <w:rFonts w:ascii="Times New Roman" w:eastAsia="Times New Roman" w:hAnsi="Times New Roman" w:cs="Times New Roman"/>
          <w:bCs/>
          <w:sz w:val="28"/>
          <w:szCs w:val="28"/>
          <w:lang w:val="en-US" w:eastAsia="x-none"/>
        </w:rPr>
        <w:t>IV</w:t>
      </w:r>
      <w:r w:rsidRPr="009A63E8">
        <w:rPr>
          <w:rFonts w:ascii="Times New Roman" w:eastAsia="Times New Roman" w:hAnsi="Times New Roman" w:cs="Times New Roman"/>
          <w:bCs/>
          <w:sz w:val="28"/>
          <w:szCs w:val="28"/>
          <w:lang w:val="x-none" w:eastAsia="x-none"/>
        </w:rPr>
        <w:t xml:space="preserve">. </w:t>
      </w:r>
      <w:bookmarkStart w:id="6" w:name="_Toc117592054"/>
      <w:bookmarkEnd w:id="4"/>
      <w:r w:rsidRPr="009A63E8">
        <w:rPr>
          <w:rFonts w:ascii="Times New Roman" w:eastAsia="Times New Roman" w:hAnsi="Times New Roman" w:cs="Times New Roman"/>
          <w:bCs/>
          <w:sz w:val="28"/>
          <w:szCs w:val="28"/>
          <w:lang w:val="x-none" w:eastAsia="x-none"/>
        </w:rPr>
        <w:t>Порядок образования депутатских объединений</w:t>
      </w:r>
      <w:bookmarkEnd w:id="6"/>
      <w:r w:rsidRPr="009A63E8">
        <w:rPr>
          <w:rFonts w:ascii="Times New Roman" w:eastAsia="Times New Roman" w:hAnsi="Times New Roman" w:cs="Times New Roman"/>
          <w:bCs/>
          <w:sz w:val="28"/>
          <w:szCs w:val="28"/>
          <w:lang w:val="x-none" w:eastAsia="x-none"/>
        </w:rPr>
        <w:t xml:space="preserve"> (фракций)</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10. Депутатские объединения (фракции) образуются из числа депутатов Хурала представителей. </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Депутатское объединение должно состоять не менее чем из трех депутатов Хурала представителей, а фракция – из одного депутата. Депутат Хурала представителей вправе быть членом только одного депутатского объединения (фракции).</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Депутатское объединение (фракцию) возглавляет председатель, избираемый на первом заседании депутатского объединения (фракции).</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 </w:t>
      </w:r>
      <w:r w:rsidRPr="009A63E8">
        <w:rPr>
          <w:rFonts w:ascii="Times New Roman" w:eastAsia="Times New Roman" w:hAnsi="Times New Roman" w:cs="Times New Roman"/>
          <w:sz w:val="28"/>
          <w:szCs w:val="28"/>
          <w:lang w:eastAsia="ru-RU"/>
        </w:rPr>
        <w:tab/>
        <w:t xml:space="preserve">11. Заседание депутатского объединения (фракции) считается правомочным, если на нем присутствуют не менее половины ее членов. На заседаниях депутатского объединения (фракции) решения принимаются большинством голосов от числа присутствующих на заседании членов депутатского объединения (фракции). При равенстве голосов решающим является голос председательствующего на заседании. </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 12. Депутатские объединения (фракции) подлежат регистрации на первом организационном заседании Хурала представителей. О регистрации соответствующей депутатского объединения (фракции) принимается решение Хурала представителей.</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Депутатские объединения (фракции) самостоятельно определяют основные направления своей деятельности.</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lastRenderedPageBreak/>
        <w:t xml:space="preserve">Депутатские объединения (фракции) информируют Хурал представителей о структуре своих руководящих органов, делают сообщения о своей деятельности. </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13. Депутатские объединения (фракции) вправе:</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вносить Главе - Председателю Хурала представителей предложения в проект повестки дня заседания Хурала представителей;</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осуществлять предварительное рассмотрение проектов правовых актов, внесенных на рассмотрение Хурала представителей и голосовать по ним;</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распространять среди депутатов Хурала представителей свои программы, предложения, обращения и другие материалы;</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разрабатывать и вносить предложения по формированию плана работы Хурала представителей;</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получать полную информацию, официально поступающую в Хурал представителей, за исключением информации, отнесенной федеральным законодательством к категории секретной информации;</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вносить в Хурал представителей кандидатуры на должность Глав</w:t>
      </w:r>
      <w:proofErr w:type="gramStart"/>
      <w:r w:rsidRPr="009A63E8">
        <w:rPr>
          <w:rFonts w:ascii="Times New Roman" w:eastAsia="Times New Roman" w:hAnsi="Times New Roman" w:cs="Times New Roman"/>
          <w:sz w:val="28"/>
          <w:szCs w:val="28"/>
          <w:lang w:eastAsia="ru-RU"/>
        </w:rPr>
        <w:t>ы-</w:t>
      </w:r>
      <w:proofErr w:type="gramEnd"/>
      <w:r w:rsidRPr="009A63E8">
        <w:rPr>
          <w:rFonts w:ascii="Times New Roman" w:eastAsia="Times New Roman" w:hAnsi="Times New Roman" w:cs="Times New Roman"/>
          <w:sz w:val="28"/>
          <w:szCs w:val="28"/>
          <w:lang w:eastAsia="ru-RU"/>
        </w:rPr>
        <w:t xml:space="preserve"> Председателя Хурала представителей;</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вносить на рассмотрение Хурала представителей предложения о назначении (избрании), освобождении от занимаемой должности лиц, назначенных (избранных) Хуралом представителей;</w:t>
      </w:r>
    </w:p>
    <w:p w:rsidR="00C1715F" w:rsidRPr="009A63E8" w:rsidRDefault="00C1715F" w:rsidP="00C1715F">
      <w:pPr>
        <w:widowControl w:val="0"/>
        <w:autoSpaceDE w:val="0"/>
        <w:autoSpaceDN w:val="0"/>
        <w:adjustRightInd w:val="0"/>
        <w:spacing w:after="0" w:line="240" w:lineRule="auto"/>
        <w:ind w:left="708"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14.  Члены депутатских объединений (фракций) вправе:</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принимать участие в обсуждении вопросов деятельности депутатских объединений (фракций);</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вносить предложения по повестке дня заседания депутатских объединений (фракций);</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вносить на рассмотрение депутатских объединений (фракций) проекты решений Хурала представителей;</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вносить на рассмотрение депутатских объединений (фракций) предложения по мероприятиям, проводимым депутатскими объединениями (фракциями);</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избирать и быть избранными в руководящие (координирующие) органы депутатских объединений (фракций);</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выйти из состава депутатского объединения (фракции), направив соответствующее заявление в письменной форме в Хурал представителей.</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15. Члены депутатского объединения (фракции) обязаны:</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принимать участие в работе депутатского объединения (фракции);</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информировать руководящие (координирующие) органы депутатского объединения (фракций) о графике своих служебных командировок и отпусков;</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воздерживаться от публичных заявлений и заявлений от имени депутатского объединения (фракции), если они не соответствуют коллективной позиции, определенной решением депутатского объединения (фракции).</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16. Решения депутатского объединения (фракции) оформляется протоколом и подписывается председателем (председательствующими на заседании) депутатского объединения (фракции).</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ab/>
        <w:t>17. Депутатские объединения (фракции) прекращают свою деятельность в случаях:</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прекращения полномочий Хурала представителей соответствующего созыва;</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 изменения числа ее членов менее, предусмотренного абзацем вторым </w:t>
      </w:r>
      <w:r w:rsidRPr="009A63E8">
        <w:rPr>
          <w:rFonts w:ascii="Times New Roman" w:eastAsia="Times New Roman" w:hAnsi="Times New Roman" w:cs="Times New Roman"/>
          <w:sz w:val="28"/>
          <w:szCs w:val="28"/>
          <w:lang w:eastAsia="ru-RU"/>
        </w:rPr>
        <w:lastRenderedPageBreak/>
        <w:t>пункта 10 настоящего Регламента;</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решения депутатского объединения (фракции) о прекращении своей деятельности.</w:t>
      </w:r>
    </w:p>
    <w:p w:rsidR="00C1715F" w:rsidRPr="009A63E8" w:rsidRDefault="00C1715F" w:rsidP="00C1715F">
      <w:pPr>
        <w:keepNext/>
        <w:spacing w:after="0" w:line="240" w:lineRule="auto"/>
        <w:ind w:firstLine="567"/>
        <w:jc w:val="both"/>
        <w:outlineLvl w:val="2"/>
        <w:rPr>
          <w:rFonts w:ascii="Times New Roman" w:eastAsia="Times New Roman" w:hAnsi="Times New Roman" w:cs="Times New Roman"/>
          <w:bCs/>
          <w:sz w:val="28"/>
          <w:szCs w:val="28"/>
          <w:lang w:val="x-none" w:eastAsia="x-none"/>
        </w:rPr>
      </w:pPr>
    </w:p>
    <w:p w:rsidR="00C1715F" w:rsidRPr="009A63E8" w:rsidRDefault="00C1715F" w:rsidP="00C1715F">
      <w:pPr>
        <w:keepNext/>
        <w:spacing w:after="0" w:line="240" w:lineRule="auto"/>
        <w:ind w:firstLine="567"/>
        <w:jc w:val="center"/>
        <w:outlineLvl w:val="2"/>
        <w:rPr>
          <w:rFonts w:ascii="Times New Roman" w:eastAsia="Times New Roman" w:hAnsi="Times New Roman" w:cs="Times New Roman"/>
          <w:bCs/>
          <w:sz w:val="28"/>
          <w:szCs w:val="28"/>
          <w:lang w:val="x-none" w:eastAsia="x-none"/>
        </w:rPr>
      </w:pPr>
      <w:r w:rsidRPr="009A63E8">
        <w:rPr>
          <w:rFonts w:ascii="Times New Roman" w:eastAsia="Times New Roman" w:hAnsi="Times New Roman" w:cs="Times New Roman"/>
          <w:bCs/>
          <w:sz w:val="28"/>
          <w:szCs w:val="28"/>
          <w:lang w:val="en-US" w:eastAsia="x-none"/>
        </w:rPr>
        <w:t>V</w:t>
      </w:r>
      <w:r w:rsidRPr="009A63E8">
        <w:rPr>
          <w:rFonts w:ascii="Times New Roman" w:eastAsia="Times New Roman" w:hAnsi="Times New Roman" w:cs="Times New Roman"/>
          <w:bCs/>
          <w:sz w:val="28"/>
          <w:szCs w:val="28"/>
          <w:lang w:val="x-none" w:eastAsia="x-none"/>
        </w:rPr>
        <w:t xml:space="preserve">. Планирование работы </w:t>
      </w:r>
      <w:bookmarkEnd w:id="5"/>
      <w:r w:rsidRPr="009A63E8">
        <w:rPr>
          <w:rFonts w:ascii="Times New Roman" w:eastAsia="Times New Roman" w:hAnsi="Times New Roman" w:cs="Times New Roman"/>
          <w:bCs/>
          <w:sz w:val="28"/>
          <w:szCs w:val="28"/>
          <w:lang w:val="x-none" w:eastAsia="x-none"/>
        </w:rPr>
        <w:t>Хурала представителей</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18. Деятельность Хурала представителей осуществляется в соответствии с планами работы на соответствующий период.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19. Планирование работы Хурала представителей осуществляется в следующих формах: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а) годовой (перспективный) план работы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б) квартальный план работы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в) ежемесячный календарный план работы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20. Предложения о включении вопроса в годовой и (или) квартальный план работы Хурала представителей могут вносить депутаты, постоянные комитеты (комиссии), депутатские объединения (фракции), Глава –Председатель Хурала представителей, администрация муниципального образования, Контрольно-счетный орган муниципального образования, муниципальная избирательная комиссия.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Инициатор внесения предложения в план работы Хурала представителей является ответственным за его подготовку.</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21. Предложения о включении вопроса в план работы Хурала представителей направляются Главе-Председателю Хурала представителей не позднее, чем за 30 дней до начала планируемого периода, и должны предусматривать: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а) наименование проекта решения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б) субъект правотворческой инициативы, который вносит проект решения Хурала представителей или орган, ответственный за подготовку мероприятия;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в) срок рассмотрения проекта решения Хурала представителей на сессии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22.  Предложения по изменению годового и (или) квартального планов работы Хурала представителей (об исключении отдельных вопросов, уточнении формулировок, о включении дополнительных вопросов) представляются Главе- Председателю Хурала представителей в письменном виде не позднее 15 дней до наступления срока рассмотрения вопроса (проведения мероприятия).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Изменения в годовой и (или) квартальный план работы Хурала представителей вносятся решениями Хурала представителей.</w:t>
      </w:r>
    </w:p>
    <w:p w:rsidR="00C1715F" w:rsidRPr="009A63E8" w:rsidRDefault="00C1715F" w:rsidP="00C1715F">
      <w:pPr>
        <w:keepNext/>
        <w:spacing w:after="0" w:line="240" w:lineRule="auto"/>
        <w:ind w:firstLine="567"/>
        <w:jc w:val="both"/>
        <w:outlineLvl w:val="2"/>
        <w:rPr>
          <w:rFonts w:ascii="Times New Roman" w:eastAsia="Times New Roman" w:hAnsi="Times New Roman" w:cs="Times New Roman"/>
          <w:bCs/>
          <w:sz w:val="28"/>
          <w:szCs w:val="28"/>
          <w:lang w:val="x-none" w:eastAsia="x-none"/>
        </w:rPr>
      </w:pPr>
      <w:bookmarkStart w:id="7" w:name="_Toc117592063"/>
    </w:p>
    <w:bookmarkEnd w:id="7"/>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p>
    <w:p w:rsidR="00C1715F" w:rsidRPr="009A63E8" w:rsidRDefault="00C1715F" w:rsidP="00C1715F">
      <w:pPr>
        <w:keepNext/>
        <w:spacing w:after="0" w:line="240" w:lineRule="auto"/>
        <w:ind w:firstLine="567"/>
        <w:jc w:val="center"/>
        <w:outlineLvl w:val="2"/>
        <w:rPr>
          <w:rFonts w:ascii="Times New Roman" w:eastAsia="Times New Roman" w:hAnsi="Times New Roman" w:cs="Times New Roman"/>
          <w:bCs/>
          <w:sz w:val="28"/>
          <w:szCs w:val="28"/>
          <w:lang w:val="x-none" w:eastAsia="x-none"/>
        </w:rPr>
      </w:pPr>
      <w:bookmarkStart w:id="8" w:name="_Toc117592067"/>
      <w:r w:rsidRPr="009A63E8">
        <w:rPr>
          <w:rFonts w:ascii="Times New Roman" w:eastAsia="Times New Roman" w:hAnsi="Times New Roman" w:cs="Times New Roman"/>
          <w:bCs/>
          <w:sz w:val="28"/>
          <w:szCs w:val="28"/>
          <w:lang w:val="en-US" w:eastAsia="x-none"/>
        </w:rPr>
        <w:t>VI</w:t>
      </w:r>
      <w:r w:rsidRPr="009A63E8">
        <w:rPr>
          <w:rFonts w:ascii="Times New Roman" w:eastAsia="Times New Roman" w:hAnsi="Times New Roman" w:cs="Times New Roman"/>
          <w:bCs/>
          <w:sz w:val="28"/>
          <w:szCs w:val="28"/>
          <w:lang w:val="x-none" w:eastAsia="x-none"/>
        </w:rPr>
        <w:t>. Порядок работы Хурала представителей</w:t>
      </w:r>
    </w:p>
    <w:p w:rsidR="00C1715F" w:rsidRPr="009A63E8" w:rsidRDefault="00C1715F" w:rsidP="00C1715F">
      <w:pPr>
        <w:keepNext/>
        <w:spacing w:after="0" w:line="240" w:lineRule="auto"/>
        <w:ind w:firstLine="567"/>
        <w:jc w:val="center"/>
        <w:outlineLvl w:val="2"/>
        <w:rPr>
          <w:rFonts w:ascii="Times New Roman" w:eastAsia="Times New Roman" w:hAnsi="Times New Roman" w:cs="Times New Roman"/>
          <w:bCs/>
          <w:sz w:val="28"/>
          <w:szCs w:val="28"/>
          <w:lang w:val="x-none" w:eastAsia="x-none"/>
        </w:rPr>
      </w:pPr>
      <w:r w:rsidRPr="009A63E8">
        <w:rPr>
          <w:rFonts w:ascii="Times New Roman" w:eastAsia="Times New Roman" w:hAnsi="Times New Roman" w:cs="Times New Roman"/>
          <w:bCs/>
          <w:sz w:val="28"/>
          <w:szCs w:val="28"/>
          <w:lang w:val="x-none" w:eastAsia="x-none"/>
        </w:rPr>
        <w:t xml:space="preserve">с </w:t>
      </w:r>
      <w:bookmarkEnd w:id="8"/>
      <w:r w:rsidRPr="009A63E8">
        <w:rPr>
          <w:rFonts w:ascii="Times New Roman" w:eastAsia="Times New Roman" w:hAnsi="Times New Roman" w:cs="Times New Roman"/>
          <w:bCs/>
          <w:sz w:val="28"/>
          <w:szCs w:val="28"/>
          <w:lang w:val="x-none" w:eastAsia="x-none"/>
        </w:rPr>
        <w:t>актами прокурорского реагирования</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23.  Протесты (представления) прокурора, поступившие в Хурал представителей, регистрируются в установленном порядке и направляются Главе-Председателю Хурала представителей.</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lastRenderedPageBreak/>
        <w:t xml:space="preserve">24.  Протесты (представления) прокурора рассматриваются на ближайшем заседании сессии Хурала представителей. </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Протесты (представления) могут быть удовлетворены полностью или частично либо отклонены Хуралом представителей.</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25. О принятых решениях Хурала представителей по результатам рассмотрения протеста (представления) сообщается прокурору, принесшему протест (представление) в письменной форме. </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bookmarkStart w:id="9" w:name="_Toc117592068"/>
    </w:p>
    <w:p w:rsidR="00C1715F" w:rsidRPr="009A63E8" w:rsidRDefault="00C1715F" w:rsidP="00C1715F">
      <w:pPr>
        <w:keepNext/>
        <w:spacing w:after="0" w:line="240" w:lineRule="auto"/>
        <w:ind w:firstLine="567"/>
        <w:jc w:val="center"/>
        <w:outlineLvl w:val="2"/>
        <w:rPr>
          <w:rFonts w:ascii="Times New Roman" w:eastAsia="Times New Roman" w:hAnsi="Times New Roman" w:cs="Times New Roman"/>
          <w:bCs/>
          <w:sz w:val="28"/>
          <w:szCs w:val="28"/>
          <w:lang w:val="x-none" w:eastAsia="x-none"/>
        </w:rPr>
      </w:pPr>
      <w:r w:rsidRPr="009A63E8">
        <w:rPr>
          <w:rFonts w:ascii="Times New Roman" w:eastAsia="Times New Roman" w:hAnsi="Times New Roman" w:cs="Times New Roman"/>
          <w:bCs/>
          <w:sz w:val="28"/>
          <w:szCs w:val="28"/>
          <w:lang w:val="en-US" w:eastAsia="x-none"/>
        </w:rPr>
        <w:t>VII</w:t>
      </w:r>
      <w:r w:rsidRPr="009A63E8">
        <w:rPr>
          <w:rFonts w:ascii="Times New Roman" w:eastAsia="Times New Roman" w:hAnsi="Times New Roman" w:cs="Times New Roman"/>
          <w:bCs/>
          <w:sz w:val="28"/>
          <w:szCs w:val="28"/>
          <w:lang w:val="x-none" w:eastAsia="x-none"/>
        </w:rPr>
        <w:t>. Порядок реализации законодательной инициативы</w:t>
      </w:r>
    </w:p>
    <w:p w:rsidR="00C1715F" w:rsidRPr="009A63E8" w:rsidRDefault="00C1715F" w:rsidP="00C1715F">
      <w:pPr>
        <w:keepNext/>
        <w:spacing w:after="0" w:line="240" w:lineRule="auto"/>
        <w:ind w:firstLine="567"/>
        <w:jc w:val="center"/>
        <w:outlineLvl w:val="2"/>
        <w:rPr>
          <w:rFonts w:ascii="Times New Roman" w:eastAsia="Times New Roman" w:hAnsi="Times New Roman" w:cs="Times New Roman"/>
          <w:bCs/>
          <w:sz w:val="28"/>
          <w:szCs w:val="28"/>
          <w:lang w:val="x-none" w:eastAsia="x-none"/>
        </w:rPr>
      </w:pPr>
      <w:r w:rsidRPr="009A63E8">
        <w:rPr>
          <w:rFonts w:ascii="Times New Roman" w:eastAsia="Times New Roman" w:hAnsi="Times New Roman" w:cs="Times New Roman"/>
          <w:bCs/>
          <w:sz w:val="28"/>
          <w:szCs w:val="28"/>
          <w:lang w:val="x-none" w:eastAsia="x-none"/>
        </w:rPr>
        <w:t xml:space="preserve">Хурала представителей, </w:t>
      </w:r>
      <w:bookmarkEnd w:id="9"/>
      <w:r w:rsidRPr="009A63E8">
        <w:rPr>
          <w:rFonts w:ascii="Times New Roman" w:eastAsia="Times New Roman" w:hAnsi="Times New Roman" w:cs="Times New Roman"/>
          <w:bCs/>
          <w:sz w:val="28"/>
          <w:szCs w:val="28"/>
          <w:lang w:val="x-none" w:eastAsia="x-none"/>
        </w:rPr>
        <w:t>рассмотрения проектов</w:t>
      </w:r>
    </w:p>
    <w:p w:rsidR="00C1715F" w:rsidRPr="009A63E8" w:rsidRDefault="00C1715F" w:rsidP="00C1715F">
      <w:pPr>
        <w:keepNext/>
        <w:spacing w:after="0" w:line="240" w:lineRule="auto"/>
        <w:ind w:firstLine="567"/>
        <w:jc w:val="center"/>
        <w:outlineLvl w:val="2"/>
        <w:rPr>
          <w:rFonts w:ascii="Times New Roman" w:eastAsia="Times New Roman" w:hAnsi="Times New Roman" w:cs="Times New Roman"/>
          <w:bCs/>
          <w:sz w:val="28"/>
          <w:szCs w:val="28"/>
          <w:lang w:val="x-none" w:eastAsia="x-none"/>
        </w:rPr>
      </w:pPr>
      <w:r w:rsidRPr="009A63E8">
        <w:rPr>
          <w:rFonts w:ascii="Times New Roman" w:eastAsia="Times New Roman" w:hAnsi="Times New Roman" w:cs="Times New Roman"/>
          <w:bCs/>
          <w:sz w:val="28"/>
          <w:szCs w:val="28"/>
          <w:lang w:val="x-none" w:eastAsia="x-none"/>
        </w:rPr>
        <w:t>законов Республики Тыва</w:t>
      </w:r>
    </w:p>
    <w:p w:rsidR="00C1715F" w:rsidRPr="009A63E8" w:rsidRDefault="00C1715F" w:rsidP="00C1715F">
      <w:pPr>
        <w:spacing w:after="0" w:line="240" w:lineRule="auto"/>
        <w:ind w:firstLine="567"/>
        <w:jc w:val="center"/>
        <w:rPr>
          <w:rFonts w:ascii="Times New Roman" w:eastAsia="Times New Roman" w:hAnsi="Times New Roman" w:cs="Times New Roman"/>
          <w:sz w:val="28"/>
          <w:szCs w:val="28"/>
          <w:lang w:eastAsia="ru-RU"/>
        </w:rPr>
      </w:pP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26. Право законодательной инициативы может быть реализовано Хуралом представителей путем внесения в Верховный Хурал (парламент) Республики Тыва (далее - Верховный Хурал):</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а) проектов законов Республики Тыва;</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б) предложений о поправках к Конституции Республики Тыва;</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в) поправок к законопроектам, принятым Верховным Хуралом в первом чтении;</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г) законодательных предложений о внесении изменений и дополнений в законы Республики Тыва.</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27. Правом внесения предложений о реализации Хуралом представителей законодательной инициативы обладает:</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а) Глава – Председатель Хурала представителей;</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б) депутаты Хурала представителей;</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в) администрация муниципального образования;</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г) иные органы местного самоуправления.</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28. При внесении в Верховный Хурал проекта закона Республики Тыва, постановления Верховного Хурала в Верховный Хурал должны быть представлены следующие документы: </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а) текст законопроекта (проекта постановления) с указанием субъекта права законодательной инициативы;</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б) пояснительная записка к законопроекту (проекту постановления), содержащая предмет законодательного регулирования;</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в) финансово-экономическое обоснование (в случае внесения законопроекта, реализация которого потребует финансовых и материальных затрат);</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г) перечень нормативных правовых актов Республики Тыва, подлежащих признанию </w:t>
      </w:r>
      <w:proofErr w:type="gramStart"/>
      <w:r w:rsidRPr="009A63E8">
        <w:rPr>
          <w:rFonts w:ascii="Times New Roman" w:eastAsia="Times New Roman" w:hAnsi="Times New Roman" w:cs="Times New Roman"/>
          <w:sz w:val="28"/>
          <w:szCs w:val="28"/>
          <w:lang w:eastAsia="ru-RU"/>
        </w:rPr>
        <w:t>утратившими</w:t>
      </w:r>
      <w:proofErr w:type="gramEnd"/>
      <w:r w:rsidRPr="009A63E8">
        <w:rPr>
          <w:rFonts w:ascii="Times New Roman" w:eastAsia="Times New Roman" w:hAnsi="Times New Roman" w:cs="Times New Roman"/>
          <w:sz w:val="28"/>
          <w:szCs w:val="28"/>
          <w:lang w:eastAsia="ru-RU"/>
        </w:rPr>
        <w:t xml:space="preserve"> силу, приостановлению, изменению, дополнению или принятию в связи с принятием данного закона.</w:t>
      </w:r>
    </w:p>
    <w:p w:rsidR="00C1715F" w:rsidRPr="009A63E8" w:rsidRDefault="00C1715F" w:rsidP="00C171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29. В решении Хурала представителей о внесении проекта закона Республики Тыва в Верховный Хурал в порядке реализации законодательной инициативы должен быть указан представитель Хурала представителей в Верховном Хурале по данному законопроекту.</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bookmarkStart w:id="10" w:name="_Toc117592071"/>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p>
    <w:p w:rsidR="00C1715F" w:rsidRPr="009A63E8" w:rsidRDefault="00C1715F" w:rsidP="00C1715F">
      <w:pPr>
        <w:keepNext/>
        <w:spacing w:after="0" w:line="240" w:lineRule="auto"/>
        <w:ind w:firstLine="567"/>
        <w:jc w:val="center"/>
        <w:outlineLvl w:val="2"/>
        <w:rPr>
          <w:rFonts w:ascii="Times New Roman" w:eastAsia="Times New Roman" w:hAnsi="Times New Roman" w:cs="Times New Roman"/>
          <w:bCs/>
          <w:sz w:val="28"/>
          <w:szCs w:val="28"/>
          <w:lang w:val="x-none" w:eastAsia="x-none"/>
        </w:rPr>
      </w:pPr>
      <w:r w:rsidRPr="009A63E8">
        <w:rPr>
          <w:rFonts w:ascii="Times New Roman" w:eastAsia="Times New Roman" w:hAnsi="Times New Roman" w:cs="Times New Roman"/>
          <w:bCs/>
          <w:sz w:val="28"/>
          <w:szCs w:val="28"/>
          <w:lang w:val="en-US" w:eastAsia="x-none"/>
        </w:rPr>
        <w:t>VIII</w:t>
      </w:r>
      <w:r w:rsidRPr="009A63E8">
        <w:rPr>
          <w:rFonts w:ascii="Times New Roman" w:eastAsia="Times New Roman" w:hAnsi="Times New Roman" w:cs="Times New Roman"/>
          <w:bCs/>
          <w:sz w:val="28"/>
          <w:szCs w:val="28"/>
          <w:lang w:val="x-none" w:eastAsia="x-none"/>
        </w:rPr>
        <w:t xml:space="preserve">.  </w:t>
      </w:r>
      <w:bookmarkStart w:id="11" w:name="_Toc117592078"/>
      <w:bookmarkEnd w:id="10"/>
      <w:r w:rsidRPr="009A63E8">
        <w:rPr>
          <w:rFonts w:ascii="Times New Roman" w:eastAsia="Times New Roman" w:hAnsi="Times New Roman" w:cs="Times New Roman"/>
          <w:bCs/>
          <w:sz w:val="28"/>
          <w:szCs w:val="28"/>
          <w:lang w:val="x-none" w:eastAsia="x-none"/>
        </w:rPr>
        <w:t xml:space="preserve"> Первая организационная сессия Хурала представителей</w:t>
      </w:r>
      <w:bookmarkEnd w:id="11"/>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lastRenderedPageBreak/>
        <w:t xml:space="preserve">30. Первая организационная сессия Хурала представителей вновь избранного Хурала представителей проводится не позднее, чем в тридцатидневный срок после избрания Хурала представителей в правомочном составе. Первую сессию Хурала представителей открывает председатель территориальной избирательной комиссии. До избрания Главы - Председателя Хурала представителей первую сессию проводит старейший по возрасту депутат Хурала представителей.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31.  На первой сессии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а) заслушивается информация председателя территориальной избирательной комиссии об избрании депутатов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б) осуществляется регистрация депутатских объединений (фракций);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в) избирается Глава - Председатель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г) избирается секретарь</w:t>
      </w:r>
      <w:r w:rsidRPr="009A63E8">
        <w:rPr>
          <w:rFonts w:ascii="Times New Roman" w:eastAsia="Times New Roman" w:hAnsi="Times New Roman" w:cs="Times New Roman"/>
          <w:i/>
          <w:sz w:val="28"/>
          <w:szCs w:val="28"/>
          <w:u w:val="single"/>
          <w:lang w:val="x-none" w:eastAsia="x-none"/>
        </w:rPr>
        <w:t xml:space="preserve"> </w:t>
      </w:r>
      <w:r w:rsidRPr="009A63E8">
        <w:rPr>
          <w:rFonts w:ascii="Times New Roman" w:eastAsia="Times New Roman" w:hAnsi="Times New Roman" w:cs="Times New Roman"/>
          <w:sz w:val="28"/>
          <w:szCs w:val="28"/>
          <w:lang w:val="x-none" w:eastAsia="x-none"/>
        </w:rPr>
        <w:t xml:space="preserve">Хурала представителей;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д) утверждается Регламент Хурала представителей (в случае необходимости);</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е) решаются иные вопросы </w:t>
      </w:r>
    </w:p>
    <w:p w:rsidR="00C1715F" w:rsidRPr="009A63E8" w:rsidRDefault="00C1715F" w:rsidP="00C1715F">
      <w:pPr>
        <w:keepNext/>
        <w:spacing w:after="0" w:line="240" w:lineRule="auto"/>
        <w:ind w:firstLine="567"/>
        <w:jc w:val="both"/>
        <w:outlineLvl w:val="2"/>
        <w:rPr>
          <w:rFonts w:ascii="Times New Roman" w:eastAsia="Times New Roman" w:hAnsi="Times New Roman" w:cs="Times New Roman"/>
          <w:bCs/>
          <w:sz w:val="28"/>
          <w:szCs w:val="28"/>
          <w:lang w:val="x-none" w:eastAsia="x-none"/>
        </w:rPr>
      </w:pPr>
      <w:bookmarkStart w:id="12" w:name="_Статья_38._Порядок_созыва_сессии"/>
      <w:bookmarkStart w:id="13" w:name="_Toc117592079"/>
      <w:bookmarkEnd w:id="12"/>
    </w:p>
    <w:p w:rsidR="00C1715F" w:rsidRPr="009A63E8" w:rsidRDefault="00C1715F" w:rsidP="00C1715F">
      <w:pPr>
        <w:keepNext/>
        <w:spacing w:after="0" w:line="240" w:lineRule="auto"/>
        <w:ind w:firstLine="567"/>
        <w:jc w:val="center"/>
        <w:outlineLvl w:val="2"/>
        <w:rPr>
          <w:rFonts w:ascii="Times New Roman" w:eastAsia="Times New Roman" w:hAnsi="Times New Roman" w:cs="Times New Roman"/>
          <w:bCs/>
          <w:sz w:val="28"/>
          <w:szCs w:val="28"/>
          <w:lang w:val="x-none" w:eastAsia="x-none"/>
        </w:rPr>
      </w:pPr>
      <w:r w:rsidRPr="009A63E8">
        <w:rPr>
          <w:rFonts w:ascii="Times New Roman" w:eastAsia="Times New Roman" w:hAnsi="Times New Roman" w:cs="Times New Roman"/>
          <w:bCs/>
          <w:sz w:val="28"/>
          <w:szCs w:val="28"/>
          <w:lang w:val="en-US" w:eastAsia="x-none"/>
        </w:rPr>
        <w:t>IX</w:t>
      </w:r>
      <w:r w:rsidRPr="009A63E8">
        <w:rPr>
          <w:rFonts w:ascii="Times New Roman" w:eastAsia="Times New Roman" w:hAnsi="Times New Roman" w:cs="Times New Roman"/>
          <w:bCs/>
          <w:sz w:val="28"/>
          <w:szCs w:val="28"/>
          <w:lang w:val="x-none" w:eastAsia="x-none"/>
        </w:rPr>
        <w:t xml:space="preserve">.    </w:t>
      </w:r>
      <w:bookmarkEnd w:id="13"/>
      <w:r w:rsidRPr="009A63E8">
        <w:rPr>
          <w:rFonts w:ascii="Times New Roman" w:eastAsia="Times New Roman" w:hAnsi="Times New Roman" w:cs="Times New Roman"/>
          <w:bCs/>
          <w:sz w:val="28"/>
          <w:szCs w:val="28"/>
          <w:lang w:val="x-none" w:eastAsia="x-none"/>
        </w:rPr>
        <w:t>Сессии Хурала представителей</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32. Очередные сессии Хурала представителей созываются Главой -  Председателем Хурала представителей в соответствии с планом работы Хурала представителей, но не реже одного раза в три месяца, если иное решение не принято Хуралом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33. Внеочередные сессии Хурала представителей созываются Главой -  Председателем Хурала представителей по собственной инициативе или по инициативе не менее одной трети от установленного числа депутатов.</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34. Сессии Хурала представителей проводятся гласно и носят открытый характер. Хурал представителей вправе принять решение о проведении закрытого заседания сессии в порядке, предусмотренном настоящим Регламентом.</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35. В работе сессии Хурала представителей могут принимать участие с правом совещательного голоса Глава Республики Тыва, депутаты Верховного Хурала, должностные лица местной администрации, представители органов прокуратуры, председатель контрольного - счетного органа, председатель муниципальной избирательной комиссии.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Иные лица могут участвовать в работе сессии Хурала представителей по приглашению. Персональный состав приглашенных формируется Главой - Председателем Хурала представителей с учетом предложений депутатских объединений (фракций).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36.  Предложение о проведении закрытого заседания сессии Хурала представителей может быть внесено Главой - Председателем Хурала представителей, депутатским объединением (фракцией), либо депутатом или группой депутатов.</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37. Решение о проведении закрытого заседания сессии Хурала представителей принимается большинством голосов от числа присутствующих на сессии депутатов.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lastRenderedPageBreak/>
        <w:t>38. На закрытом заседании сессии Хурала представителей имеют право присутствовать Глава - Председатель Хурала представителей, депутаты, представители органов прокуратуры.</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Иные лица могут присутствовать на закрытом заседании сессии Хурала представителей по письменному приглашению Главы - Председателя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39. Сведения о содержании закрытых заседаний сессии Хурала представителей не подлежат разглашению.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40. На закрытое заседание сессии Хурала представителей запрещается проносить и использовать в ходе заседания фото-, кино- и видеотехнику, а также средства звукозаписи.</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41. Председательствующий на закрытом заседании сессии Хурала представителей предупреждает присутствующих о правилах проведения закрытого заседания Хурала представителей, запрете на распространение сведений о содержании заседания.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42. Глава - Председатель Хурала представителей осуществляет руководство подготовкой сессии Хурала представителей.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43. Проект повестки дня очередной сессии Хурала представителей формируется Главой - Председателем Хурала представителей на основе плана работы Хурала представителей, предложений депутатов, иных субъектов правотворческой инициативы.</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45.  Перед началом проведения сессии Хурала представителей проводится регистрация присутствующих на заседании депутатов.</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46. Результаты регистрации депутатов сообщаются Главе - Председателю Хурала представителей и оглашаются им перед началом заседания.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47.  Сессия Хурала представителей правомочна, если на ее заседании присутствует не менее половины от установленного числа депутатов.</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Число депутатов, присутствующих на сессии Хурала представителей, определяется по результатам регистрации депутатов, проводимой в порядке, установленном настоящим Регламентом.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48. Если на сессии Хурала представителей присутствует менее половины от установленного числа депутатов, то сессия Хурала представителей переносится на другое время.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О месте и времени проведения данной сессии Хурала представителей, а также об условиях ее правомочности сообщается каждому депутату письменным извещением.</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49.  В начале сессии Хурала представителей депутаты обсуждают и принимают повестку дня сессии Хурала представителей (далее – повестка дня).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50. Проект повестки дня принимается за основу, если за него проголосовало большинство от числа присутствующих депутатов.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51.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lastRenderedPageBreak/>
        <w:t>Дополнительный вопрос может быть включен в повестку дня только при наличии решения постоянной комиссии, к вопросам ведения которой относится предлагаемый вопрос, проекта решения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52.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 Хурала представителей.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53. После утверждения повестки дня Хурал представителей обсуждает вопросы по порядку, установленному повесткой дня. Изменения последовательности рассмотрения вопросов повестки дня осуществляются по решению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54. Вопросы, включенные в повестку дня и не рассмотренные на данной сессии, включаются в проект повестки дня следующей сессии Хурала представителей.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bookmarkStart w:id="14" w:name="_Статья_60._Порядок_ведения_сессии"/>
      <w:bookmarkEnd w:id="14"/>
      <w:r w:rsidRPr="009A63E8">
        <w:rPr>
          <w:rFonts w:ascii="Times New Roman" w:eastAsia="Times New Roman" w:hAnsi="Times New Roman" w:cs="Times New Roman"/>
          <w:sz w:val="28"/>
          <w:szCs w:val="28"/>
          <w:lang w:val="x-none" w:eastAsia="x-none"/>
        </w:rPr>
        <w:t>55.  Заседание сессии ведет Глава - Председатель Хурала представителей, а в случае его отсутствия (отпуск, командировка, болезнь, и т.д.) заместитель председателя Хурала представителей или иной депутат по решению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56.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Хурала представителей, то каждому докладчику предоставляется до 10 минут.</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Для заключительного слова каждому докладчику предоставляется до пяти минут.</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57. Выступающим предоставляется: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а) для выступлений в прениях (1 раз по каждому вопросу повестки дня) – до пяти минут;</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б) для повторного выступления в прениях – до трех минут;</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в) для выступления депутата с обоснованием принятия</w:t>
      </w:r>
      <w:r w:rsidRPr="009A63E8">
        <w:rPr>
          <w:rFonts w:ascii="Times New Roman" w:eastAsia="Times New Roman" w:hAnsi="Times New Roman" w:cs="Times New Roman"/>
          <w:i/>
          <w:sz w:val="28"/>
          <w:szCs w:val="28"/>
          <w:lang w:val="x-none" w:eastAsia="x-none"/>
        </w:rPr>
        <w:t xml:space="preserve"> </w:t>
      </w:r>
      <w:r w:rsidRPr="009A63E8">
        <w:rPr>
          <w:rFonts w:ascii="Times New Roman" w:eastAsia="Times New Roman" w:hAnsi="Times New Roman" w:cs="Times New Roman"/>
          <w:sz w:val="28"/>
          <w:szCs w:val="28"/>
          <w:lang w:val="x-none" w:eastAsia="x-none"/>
        </w:rPr>
        <w:t>или отклонения поправки к проекту решения Хурала представителей – до трех минут;</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г) для выступлений по процедурным вопросам – до двух минут.</w:t>
      </w:r>
    </w:p>
    <w:p w:rsidR="00C1715F" w:rsidRPr="009A63E8" w:rsidRDefault="00C1715F" w:rsidP="00C1715F">
      <w:pPr>
        <w:spacing w:after="0" w:line="240" w:lineRule="auto"/>
        <w:ind w:left="283" w:firstLine="567"/>
        <w:jc w:val="both"/>
        <w:rPr>
          <w:rFonts w:ascii="Times New Roman" w:eastAsia="Times New Roman" w:hAnsi="Times New Roman" w:cs="Times New Roman"/>
          <w:i/>
          <w:sz w:val="28"/>
          <w:szCs w:val="28"/>
          <w:lang w:val="x-none" w:eastAsia="x-none"/>
        </w:rPr>
      </w:pPr>
      <w:r w:rsidRPr="009A63E8">
        <w:rPr>
          <w:rFonts w:ascii="Times New Roman" w:eastAsia="Times New Roman" w:hAnsi="Times New Roman" w:cs="Times New Roman"/>
          <w:sz w:val="28"/>
          <w:szCs w:val="28"/>
          <w:lang w:val="x-none" w:eastAsia="x-none"/>
        </w:rPr>
        <w:t>58. По просьбе выступающего, время выступления может быть увеличено Хуралом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59.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C1715F" w:rsidRPr="009A63E8" w:rsidRDefault="00C1715F" w:rsidP="00C1715F">
      <w:pPr>
        <w:spacing w:after="0" w:line="240" w:lineRule="auto"/>
        <w:ind w:left="283" w:firstLine="567"/>
        <w:jc w:val="both"/>
        <w:rPr>
          <w:rFonts w:ascii="Times New Roman" w:eastAsia="Times New Roman" w:hAnsi="Times New Roman" w:cs="Times New Roman"/>
          <w:b/>
          <w:sz w:val="28"/>
          <w:szCs w:val="28"/>
          <w:lang w:val="x-none" w:eastAsia="x-none"/>
        </w:rPr>
      </w:pPr>
      <w:r w:rsidRPr="009A63E8">
        <w:rPr>
          <w:rFonts w:ascii="Times New Roman" w:eastAsia="Times New Roman" w:hAnsi="Times New Roman" w:cs="Times New Roman"/>
          <w:sz w:val="28"/>
          <w:szCs w:val="28"/>
          <w:lang w:val="x-none" w:eastAsia="x-none"/>
        </w:rPr>
        <w:t>60. После рассмотрения всех вопросов повестки дня председательствующий объявляет о закрытии сессии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61. Председательствующий на заседании сессии Хурала представителей открывает и закрывает сессии Хурала представителей, объявляет регистрацию депутатов, ведет заседания сессии Хурала представителей, предоставляет слово для выступлений, организует прения, ставит на голосование вопросы, </w:t>
      </w:r>
      <w:r w:rsidRPr="009A63E8">
        <w:rPr>
          <w:rFonts w:ascii="Times New Roman" w:eastAsia="Times New Roman" w:hAnsi="Times New Roman" w:cs="Times New Roman"/>
          <w:sz w:val="28"/>
          <w:szCs w:val="28"/>
          <w:lang w:val="x-none" w:eastAsia="x-none"/>
        </w:rPr>
        <w:lastRenderedPageBreak/>
        <w:t xml:space="preserve">рассматриваемые на сессии, проводит голосование и оглашает его результаты, объявляет перерывы в заседании, обеспечивает порядок в зале заседаний. </w:t>
      </w:r>
    </w:p>
    <w:p w:rsidR="00C1715F" w:rsidRPr="009A63E8" w:rsidRDefault="00C1715F" w:rsidP="00C1715F">
      <w:pPr>
        <w:spacing w:after="0" w:line="240" w:lineRule="auto"/>
        <w:ind w:left="709"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62.  Председательствующий имеет право:</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б) приостанавливать выступления, не относящиеся к обсуждаемому вопросу и не предусмотренные повесткой дня;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в) призывать депутатов к порядку;</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г) прерывать заседание в случае возникновения в зале чрезвычайных обстоятельств, а также грубого нарушения порядка.</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Председательствующий имеет также иные права, предусмотренные действующим законодательством.</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63. Председательствующий обязан:</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соблюдать настоящий Регламент;</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придерживаться вопросов повестки дня;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обеспечивать порядок и соблюдение прав депутатов на заседании;</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ставить на голосование все поступившие от депутатов предложения;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оглашать результаты голосования;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осуществлять контроль за соблюдением времени выступлений и за соблюдением темы рассматриваемых вопросов;</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предоставлять слово депутатам по мотивам голосования, по порядку ведения заседания;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проявлять уважительное отношение к участникам заседания;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принимать во внимание сообщения секретаря сессии.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64. Председательствующий не имеет права комментировать выступления депутатов.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65. При нарушении порядка при проведении сессии Хурала представителей, к нарушителям могут применяться следующие меры воздействия: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а) призыв к порядку;</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б) призыв к порядку с занесением в протокол;</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в) лишение права слова до окончания заседания.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bookmarkStart w:id="15" w:name="sub_270000"/>
      <w:bookmarkStart w:id="16" w:name="_Toc117592092"/>
      <w:r w:rsidRPr="009A63E8">
        <w:rPr>
          <w:rFonts w:ascii="Times New Roman" w:eastAsia="Times New Roman" w:hAnsi="Times New Roman" w:cs="Times New Roman"/>
          <w:sz w:val="28"/>
          <w:szCs w:val="28"/>
          <w:lang w:val="x-none" w:eastAsia="x-none"/>
        </w:rPr>
        <w:t>66. Во время проведения сессии Хурала представителей ведется протокол.</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67. Протокол должен содержать: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а) список присутствующих депутатов;</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б) список приглашенных лиц, присутствующих на сессии;</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в) результаты голосования (с указанием фамилий депутатов);</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г) заявления депутата или группы депутатов (если такие имеются);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д) принятые Хуралом представителей на сессии решения.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68.  Протокол оформляется в течение 10 рабочих дней после окончания работы сессии, подписывается Главой - Председателем Хурала представителей и секретарем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b/>
          <w:sz w:val="28"/>
          <w:szCs w:val="28"/>
          <w:lang w:val="x-none" w:eastAsia="x-none"/>
        </w:rPr>
      </w:pPr>
      <w:r w:rsidRPr="009A63E8">
        <w:rPr>
          <w:rFonts w:ascii="Times New Roman" w:eastAsia="Times New Roman" w:hAnsi="Times New Roman" w:cs="Times New Roman"/>
          <w:sz w:val="28"/>
          <w:szCs w:val="28"/>
          <w:lang w:val="x-none" w:eastAsia="x-none"/>
        </w:rPr>
        <w:t>69. Протоколы хранятся в Хурале представителей и могут выдаваться для ознакомления депутатам по их просьбе.</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val="en-US" w:eastAsia="ru-RU"/>
        </w:rPr>
        <w:t>X</w:t>
      </w:r>
      <w:r w:rsidRPr="009A63E8">
        <w:rPr>
          <w:rFonts w:ascii="Times New Roman" w:eastAsia="Times New Roman" w:hAnsi="Times New Roman" w:cs="Times New Roman"/>
          <w:sz w:val="28"/>
          <w:szCs w:val="28"/>
          <w:lang w:eastAsia="ru-RU"/>
        </w:rPr>
        <w:t>. Порядок выдвижения депутатскими объединениями (фракциями)</w:t>
      </w:r>
    </w:p>
    <w:p w:rsidR="00C1715F" w:rsidRPr="009A63E8" w:rsidRDefault="00C1715F" w:rsidP="00C1715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lastRenderedPageBreak/>
        <w:t>кандидатур на должность Главы - Председателя Хурала представителей</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70. Кандидатура на должность Главы - Председателя Хурала представителей выдвигается депутатским объединением (фракцией) в Хурале представителей. </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Каждый депутат вправе выдвинуть кандидатуру на должность Главы </w:t>
      </w:r>
      <w:proofErr w:type="spellStart"/>
      <w:r w:rsidRPr="009A63E8">
        <w:rPr>
          <w:rFonts w:ascii="Times New Roman" w:eastAsia="Times New Roman" w:hAnsi="Times New Roman" w:cs="Times New Roman"/>
          <w:sz w:val="28"/>
          <w:szCs w:val="28"/>
          <w:lang w:eastAsia="ru-RU"/>
        </w:rPr>
        <w:t>кожууна</w:t>
      </w:r>
      <w:proofErr w:type="spellEnd"/>
      <w:r w:rsidRPr="009A63E8">
        <w:rPr>
          <w:rFonts w:ascii="Times New Roman" w:eastAsia="Times New Roman" w:hAnsi="Times New Roman" w:cs="Times New Roman"/>
          <w:sz w:val="28"/>
          <w:szCs w:val="28"/>
          <w:lang w:eastAsia="ru-RU"/>
        </w:rPr>
        <w:t xml:space="preserve">. Выдвинутая депутатом кандидатура на должность Главы </w:t>
      </w:r>
      <w:proofErr w:type="spellStart"/>
      <w:r w:rsidRPr="009A63E8">
        <w:rPr>
          <w:rFonts w:ascii="Times New Roman" w:eastAsia="Times New Roman" w:hAnsi="Times New Roman" w:cs="Times New Roman"/>
          <w:sz w:val="28"/>
          <w:szCs w:val="28"/>
          <w:lang w:eastAsia="ru-RU"/>
        </w:rPr>
        <w:t>кожууна</w:t>
      </w:r>
      <w:proofErr w:type="spellEnd"/>
      <w:r w:rsidRPr="009A63E8">
        <w:rPr>
          <w:rFonts w:ascii="Times New Roman" w:eastAsia="Times New Roman" w:hAnsi="Times New Roman" w:cs="Times New Roman"/>
          <w:sz w:val="28"/>
          <w:szCs w:val="28"/>
          <w:lang w:eastAsia="ru-RU"/>
        </w:rPr>
        <w:t xml:space="preserve"> подлежит в обязательном порядке рассмотрению той политической партией, которой было адресовано такое предложение.</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Порядок рассмотрения фракцией кандидатур и внесение предложения кандидатуры на должность Главы </w:t>
      </w:r>
      <w:proofErr w:type="spellStart"/>
      <w:r w:rsidRPr="009A63E8">
        <w:rPr>
          <w:rFonts w:ascii="Times New Roman" w:eastAsia="Times New Roman" w:hAnsi="Times New Roman" w:cs="Times New Roman"/>
          <w:sz w:val="28"/>
          <w:szCs w:val="28"/>
          <w:lang w:eastAsia="ru-RU"/>
        </w:rPr>
        <w:t>кожууна</w:t>
      </w:r>
      <w:proofErr w:type="spellEnd"/>
      <w:r w:rsidRPr="009A63E8">
        <w:rPr>
          <w:rFonts w:ascii="Times New Roman" w:eastAsia="Times New Roman" w:hAnsi="Times New Roman" w:cs="Times New Roman"/>
          <w:sz w:val="28"/>
          <w:szCs w:val="28"/>
          <w:lang w:eastAsia="ru-RU"/>
        </w:rPr>
        <w:t xml:space="preserve"> осуществляется в порядке, предусмотренном регламентом Хурала представителей.</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71. Глава </w:t>
      </w:r>
      <w:proofErr w:type="spellStart"/>
      <w:r w:rsidRPr="009A63E8">
        <w:rPr>
          <w:rFonts w:ascii="Times New Roman" w:eastAsia="Times New Roman" w:hAnsi="Times New Roman" w:cs="Times New Roman"/>
          <w:sz w:val="28"/>
          <w:szCs w:val="28"/>
          <w:lang w:eastAsia="ru-RU"/>
        </w:rPr>
        <w:t>кожууна</w:t>
      </w:r>
      <w:proofErr w:type="spellEnd"/>
      <w:r w:rsidRPr="009A63E8">
        <w:rPr>
          <w:rFonts w:ascii="Times New Roman" w:eastAsia="Times New Roman" w:hAnsi="Times New Roman" w:cs="Times New Roman"/>
          <w:sz w:val="28"/>
          <w:szCs w:val="28"/>
          <w:lang w:eastAsia="ru-RU"/>
        </w:rPr>
        <w:t xml:space="preserve"> избирается открытым голосованием. Избранным на должность Главы </w:t>
      </w:r>
      <w:proofErr w:type="spellStart"/>
      <w:r w:rsidRPr="009A63E8">
        <w:rPr>
          <w:rFonts w:ascii="Times New Roman" w:eastAsia="Times New Roman" w:hAnsi="Times New Roman" w:cs="Times New Roman"/>
          <w:sz w:val="28"/>
          <w:szCs w:val="28"/>
          <w:lang w:eastAsia="ru-RU"/>
        </w:rPr>
        <w:t>кожууна</w:t>
      </w:r>
      <w:proofErr w:type="spellEnd"/>
      <w:r w:rsidRPr="009A63E8">
        <w:rPr>
          <w:rFonts w:ascii="Times New Roman" w:eastAsia="Times New Roman" w:hAnsi="Times New Roman" w:cs="Times New Roman"/>
          <w:sz w:val="28"/>
          <w:szCs w:val="28"/>
          <w:lang w:eastAsia="ru-RU"/>
        </w:rPr>
        <w:t xml:space="preserve"> считается кандидат, за которого проголосовало не менее половины от числа присутствующих депутатов Хурала представителей. </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В случае</w:t>
      </w:r>
      <w:proofErr w:type="gramStart"/>
      <w:r w:rsidRPr="009A63E8">
        <w:rPr>
          <w:rFonts w:ascii="Times New Roman" w:eastAsia="Times New Roman" w:hAnsi="Times New Roman" w:cs="Times New Roman"/>
          <w:sz w:val="28"/>
          <w:szCs w:val="28"/>
          <w:lang w:eastAsia="ru-RU"/>
        </w:rPr>
        <w:t>,</w:t>
      </w:r>
      <w:proofErr w:type="gramEnd"/>
      <w:r w:rsidRPr="009A63E8">
        <w:rPr>
          <w:rFonts w:ascii="Times New Roman" w:eastAsia="Times New Roman" w:hAnsi="Times New Roman" w:cs="Times New Roman"/>
          <w:sz w:val="28"/>
          <w:szCs w:val="28"/>
          <w:lang w:eastAsia="ru-RU"/>
        </w:rPr>
        <w:t xml:space="preserve"> если на должность Главы </w:t>
      </w:r>
      <w:proofErr w:type="spellStart"/>
      <w:r w:rsidRPr="009A63E8">
        <w:rPr>
          <w:rFonts w:ascii="Times New Roman" w:eastAsia="Times New Roman" w:hAnsi="Times New Roman" w:cs="Times New Roman"/>
          <w:sz w:val="28"/>
          <w:szCs w:val="28"/>
          <w:lang w:eastAsia="ru-RU"/>
        </w:rPr>
        <w:t>кожууна</w:t>
      </w:r>
      <w:proofErr w:type="spellEnd"/>
      <w:r w:rsidRPr="009A63E8">
        <w:rPr>
          <w:rFonts w:ascii="Times New Roman" w:eastAsia="Times New Roman" w:hAnsi="Times New Roman" w:cs="Times New Roman"/>
          <w:sz w:val="28"/>
          <w:szCs w:val="28"/>
          <w:lang w:eastAsia="ru-RU"/>
        </w:rPr>
        <w:t xml:space="preserve">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Избранным на должность Главы </w:t>
      </w:r>
      <w:proofErr w:type="spellStart"/>
      <w:r w:rsidRPr="009A63E8">
        <w:rPr>
          <w:rFonts w:ascii="Times New Roman" w:eastAsia="Times New Roman" w:hAnsi="Times New Roman" w:cs="Times New Roman"/>
          <w:sz w:val="28"/>
          <w:szCs w:val="28"/>
          <w:lang w:eastAsia="ru-RU"/>
        </w:rPr>
        <w:t>кожууна</w:t>
      </w:r>
      <w:proofErr w:type="spellEnd"/>
      <w:r w:rsidRPr="009A63E8">
        <w:rPr>
          <w:rFonts w:ascii="Times New Roman" w:eastAsia="Times New Roman" w:hAnsi="Times New Roman" w:cs="Times New Roman"/>
          <w:sz w:val="28"/>
          <w:szCs w:val="28"/>
          <w:lang w:eastAsia="ru-RU"/>
        </w:rPr>
        <w:t xml:space="preserve"> по итогам второго тура голосования считается кандидат, получивший большинство голосов от числа присутствующих депутатов.</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Если во втором туре голосования Глава </w:t>
      </w:r>
      <w:proofErr w:type="spellStart"/>
      <w:r w:rsidRPr="009A63E8">
        <w:rPr>
          <w:rFonts w:ascii="Times New Roman" w:eastAsia="Times New Roman" w:hAnsi="Times New Roman" w:cs="Times New Roman"/>
          <w:sz w:val="28"/>
          <w:szCs w:val="28"/>
          <w:lang w:eastAsia="ru-RU"/>
        </w:rPr>
        <w:t>кожууна</w:t>
      </w:r>
      <w:proofErr w:type="spellEnd"/>
      <w:r w:rsidRPr="009A63E8">
        <w:rPr>
          <w:rFonts w:ascii="Times New Roman" w:eastAsia="Times New Roman" w:hAnsi="Times New Roman" w:cs="Times New Roman"/>
          <w:sz w:val="28"/>
          <w:szCs w:val="28"/>
          <w:lang w:eastAsia="ru-RU"/>
        </w:rPr>
        <w:t xml:space="preserve"> не </w:t>
      </w:r>
      <w:proofErr w:type="gramStart"/>
      <w:r w:rsidRPr="009A63E8">
        <w:rPr>
          <w:rFonts w:ascii="Times New Roman" w:eastAsia="Times New Roman" w:hAnsi="Times New Roman" w:cs="Times New Roman"/>
          <w:sz w:val="28"/>
          <w:szCs w:val="28"/>
          <w:lang w:eastAsia="ru-RU"/>
        </w:rPr>
        <w:t>избран</w:t>
      </w:r>
      <w:proofErr w:type="gramEnd"/>
      <w:r w:rsidRPr="009A63E8">
        <w:rPr>
          <w:rFonts w:ascii="Times New Roman" w:eastAsia="Times New Roman" w:hAnsi="Times New Roman" w:cs="Times New Roman"/>
          <w:sz w:val="28"/>
          <w:szCs w:val="28"/>
          <w:lang w:eastAsia="ru-RU"/>
        </w:rPr>
        <w:t>, то процедура выборов повторяется, начиная с выдвижения кандидатов.</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72. Результаты выборов Главы </w:t>
      </w:r>
      <w:proofErr w:type="spellStart"/>
      <w:r w:rsidRPr="009A63E8">
        <w:rPr>
          <w:rFonts w:ascii="Times New Roman" w:eastAsia="Times New Roman" w:hAnsi="Times New Roman" w:cs="Times New Roman"/>
          <w:sz w:val="28"/>
          <w:szCs w:val="28"/>
          <w:lang w:eastAsia="ru-RU"/>
        </w:rPr>
        <w:t>кожууна</w:t>
      </w:r>
      <w:proofErr w:type="spellEnd"/>
      <w:r w:rsidRPr="009A63E8">
        <w:rPr>
          <w:rFonts w:ascii="Times New Roman" w:eastAsia="Times New Roman" w:hAnsi="Times New Roman" w:cs="Times New Roman"/>
          <w:sz w:val="28"/>
          <w:szCs w:val="28"/>
          <w:lang w:eastAsia="ru-RU"/>
        </w:rPr>
        <w:t xml:space="preserve"> оформляются решением Хурала представителей </w:t>
      </w:r>
      <w:proofErr w:type="spellStart"/>
      <w:r w:rsidRPr="009A63E8">
        <w:rPr>
          <w:rFonts w:ascii="Times New Roman" w:eastAsia="Times New Roman" w:hAnsi="Times New Roman" w:cs="Times New Roman"/>
          <w:sz w:val="28"/>
          <w:szCs w:val="28"/>
          <w:lang w:eastAsia="ru-RU"/>
        </w:rPr>
        <w:t>кожууна</w:t>
      </w:r>
      <w:proofErr w:type="spellEnd"/>
      <w:r w:rsidRPr="009A63E8">
        <w:rPr>
          <w:rFonts w:ascii="Times New Roman" w:eastAsia="Times New Roman" w:hAnsi="Times New Roman" w:cs="Times New Roman"/>
          <w:sz w:val="28"/>
          <w:szCs w:val="28"/>
          <w:lang w:eastAsia="ru-RU"/>
        </w:rPr>
        <w:t xml:space="preserve">. На основании указанного решения секретарем Хурала представителей вносятся соответствующие сведения в трудовую книжку Главы </w:t>
      </w:r>
      <w:proofErr w:type="spellStart"/>
      <w:r w:rsidRPr="009A63E8">
        <w:rPr>
          <w:rFonts w:ascii="Times New Roman" w:eastAsia="Times New Roman" w:hAnsi="Times New Roman" w:cs="Times New Roman"/>
          <w:sz w:val="28"/>
          <w:szCs w:val="28"/>
          <w:lang w:eastAsia="ru-RU"/>
        </w:rPr>
        <w:t>кожууна</w:t>
      </w:r>
      <w:proofErr w:type="spellEnd"/>
      <w:r w:rsidRPr="009A63E8">
        <w:rPr>
          <w:rFonts w:ascii="Times New Roman" w:eastAsia="Times New Roman" w:hAnsi="Times New Roman" w:cs="Times New Roman"/>
          <w:sz w:val="28"/>
          <w:szCs w:val="28"/>
          <w:lang w:eastAsia="ru-RU"/>
        </w:rPr>
        <w:t xml:space="preserve">. Секретарь Хурала представителей обеспечивает надлежащее оформление и хранение трудовых книжек Главы </w:t>
      </w:r>
      <w:proofErr w:type="spellStart"/>
      <w:r w:rsidRPr="009A63E8">
        <w:rPr>
          <w:rFonts w:ascii="Times New Roman" w:eastAsia="Times New Roman" w:hAnsi="Times New Roman" w:cs="Times New Roman"/>
          <w:sz w:val="28"/>
          <w:szCs w:val="28"/>
          <w:lang w:eastAsia="ru-RU"/>
        </w:rPr>
        <w:t>кожууна</w:t>
      </w:r>
      <w:proofErr w:type="spellEnd"/>
      <w:r w:rsidRPr="009A63E8">
        <w:rPr>
          <w:rFonts w:ascii="Times New Roman" w:eastAsia="Times New Roman" w:hAnsi="Times New Roman" w:cs="Times New Roman"/>
          <w:sz w:val="28"/>
          <w:szCs w:val="28"/>
          <w:lang w:eastAsia="ru-RU"/>
        </w:rPr>
        <w:t xml:space="preserve"> и осуществляющих свои полномочия на постоянной основе депутатов Хурала представителей. </w:t>
      </w:r>
    </w:p>
    <w:p w:rsidR="00C1715F" w:rsidRPr="009A63E8" w:rsidRDefault="00C1715F" w:rsidP="00C17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15"/>
    <w:p w:rsidR="00C1715F" w:rsidRPr="009A63E8" w:rsidRDefault="00C1715F" w:rsidP="00C1715F">
      <w:pPr>
        <w:spacing w:after="0" w:line="240" w:lineRule="auto"/>
        <w:ind w:left="283" w:firstLine="567"/>
        <w:jc w:val="center"/>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en-US" w:eastAsia="x-none"/>
        </w:rPr>
        <w:t>XI</w:t>
      </w:r>
      <w:r w:rsidRPr="009A63E8">
        <w:rPr>
          <w:rFonts w:ascii="Times New Roman" w:eastAsia="Times New Roman" w:hAnsi="Times New Roman" w:cs="Times New Roman"/>
          <w:sz w:val="28"/>
          <w:szCs w:val="28"/>
          <w:lang w:val="x-none" w:eastAsia="x-none"/>
        </w:rPr>
        <w:t>. Секретарь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73. На первой организационной сессии Хурала представителей из числа депутатов избирается секретарь Хурала представителей.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74. Секретарь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а) осуществляет контроль за ходом и правильностью результатов голосования;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б) регистрирует вопросы, обращения, заявления граждан и организаций, поступившие в адрес Хурала представителей во время сессии, и представляет их председательствующему;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в) регистрирует предложения и другие материалы депутатов, поступившие во время сессии, и информирует о них председательствующего;</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г) контролирует правильность оформления протокола сессии Хурала представителей и подписывает после Главы – Председателя Хурала представителей;</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lastRenderedPageBreak/>
        <w:t xml:space="preserve">д) осуществляет организацию работы по предоставлению в уполномоченный орган исполнительной власти Республики Тыва по ведению Регистра муниципальных нормативных правовых актов Республики Тыва нормативных правовых актов Хурала представителей. </w:t>
      </w:r>
    </w:p>
    <w:p w:rsidR="00C1715F" w:rsidRPr="009A63E8" w:rsidRDefault="00C1715F" w:rsidP="00C1715F">
      <w:pPr>
        <w:keepNext/>
        <w:spacing w:after="0" w:line="240" w:lineRule="auto"/>
        <w:ind w:firstLine="567"/>
        <w:jc w:val="both"/>
        <w:outlineLvl w:val="1"/>
        <w:rPr>
          <w:rFonts w:ascii="Times New Roman" w:eastAsia="Times New Roman" w:hAnsi="Times New Roman" w:cs="Times New Roman"/>
          <w:bCs/>
          <w:iCs/>
          <w:sz w:val="28"/>
          <w:szCs w:val="28"/>
          <w:lang w:val="x-none" w:eastAsia="x-none"/>
        </w:rPr>
      </w:pPr>
    </w:p>
    <w:p w:rsidR="00C1715F" w:rsidRPr="009A63E8" w:rsidRDefault="00C1715F" w:rsidP="00C1715F">
      <w:pPr>
        <w:keepNext/>
        <w:spacing w:after="0" w:line="240" w:lineRule="auto"/>
        <w:ind w:firstLine="567"/>
        <w:jc w:val="center"/>
        <w:outlineLvl w:val="1"/>
        <w:rPr>
          <w:rFonts w:ascii="Times New Roman" w:eastAsia="Times New Roman" w:hAnsi="Times New Roman" w:cs="Times New Roman"/>
          <w:bCs/>
          <w:iCs/>
          <w:sz w:val="28"/>
          <w:szCs w:val="28"/>
          <w:lang w:val="x-none" w:eastAsia="x-none"/>
        </w:rPr>
      </w:pPr>
      <w:r w:rsidRPr="009A63E8">
        <w:rPr>
          <w:rFonts w:ascii="Times New Roman" w:eastAsia="Times New Roman" w:hAnsi="Times New Roman" w:cs="Times New Roman"/>
          <w:bCs/>
          <w:iCs/>
          <w:sz w:val="28"/>
          <w:szCs w:val="28"/>
          <w:lang w:val="en-US" w:eastAsia="x-none"/>
        </w:rPr>
        <w:t>XII</w:t>
      </w:r>
      <w:r w:rsidRPr="009A63E8">
        <w:rPr>
          <w:rFonts w:ascii="Times New Roman" w:eastAsia="Times New Roman" w:hAnsi="Times New Roman" w:cs="Times New Roman"/>
          <w:bCs/>
          <w:iCs/>
          <w:sz w:val="28"/>
          <w:szCs w:val="28"/>
          <w:lang w:val="x-none" w:eastAsia="x-none"/>
        </w:rPr>
        <w:t xml:space="preserve">. Решения </w:t>
      </w:r>
      <w:bookmarkEnd w:id="16"/>
      <w:r w:rsidRPr="009A63E8">
        <w:rPr>
          <w:rFonts w:ascii="Times New Roman" w:eastAsia="Times New Roman" w:hAnsi="Times New Roman" w:cs="Times New Roman"/>
          <w:bCs/>
          <w:iCs/>
          <w:sz w:val="28"/>
          <w:szCs w:val="28"/>
          <w:lang w:val="x-none" w:eastAsia="x-none"/>
        </w:rPr>
        <w:t>Хурала представителей</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75. Хурал представителей по вопросам, отнесенным действующим законодательством к его компетенции, принимает решения. </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 xml:space="preserve">76. Решения, принимаемые Хуралом представителей, подразделяются </w:t>
      </w:r>
      <w:proofErr w:type="gramStart"/>
      <w:r w:rsidRPr="009A63E8">
        <w:rPr>
          <w:rFonts w:ascii="Times New Roman" w:eastAsia="Times New Roman" w:hAnsi="Times New Roman" w:cs="Times New Roman"/>
          <w:sz w:val="28"/>
          <w:szCs w:val="28"/>
          <w:lang w:eastAsia="ru-RU"/>
        </w:rPr>
        <w:t>на</w:t>
      </w:r>
      <w:proofErr w:type="gramEnd"/>
      <w:r w:rsidRPr="009A63E8">
        <w:rPr>
          <w:rFonts w:ascii="Times New Roman" w:eastAsia="Times New Roman" w:hAnsi="Times New Roman" w:cs="Times New Roman"/>
          <w:sz w:val="28"/>
          <w:szCs w:val="28"/>
          <w:lang w:eastAsia="ru-RU"/>
        </w:rPr>
        <w:t>:</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а) нормативные правовые решения Хурала представителей;</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r w:rsidRPr="009A63E8">
        <w:rPr>
          <w:rFonts w:ascii="Times New Roman" w:eastAsia="Times New Roman" w:hAnsi="Times New Roman" w:cs="Times New Roman"/>
          <w:sz w:val="28"/>
          <w:szCs w:val="28"/>
          <w:lang w:eastAsia="ru-RU"/>
        </w:rPr>
        <w:t>б) ненормативные правовые решения Хурала представителей (решения распорядительного, индивидуального характера).</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77.  Нормативным правовым является решение, обязательное для исполнения на территории муниципального образования, устанавливающее либо изменяющее общеобязательные правила.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78. Решения Хурала представителей принимаются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муниципального образования.</w:t>
      </w:r>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bookmarkStart w:id="17" w:name="_Toc117592107"/>
    </w:p>
    <w:p w:rsidR="00C1715F" w:rsidRPr="009A63E8" w:rsidRDefault="00C1715F" w:rsidP="00C1715F">
      <w:pPr>
        <w:keepNext/>
        <w:spacing w:after="0" w:line="240" w:lineRule="auto"/>
        <w:ind w:firstLine="567"/>
        <w:jc w:val="center"/>
        <w:outlineLvl w:val="2"/>
        <w:rPr>
          <w:rFonts w:ascii="Times New Roman" w:eastAsia="Times New Roman" w:hAnsi="Times New Roman" w:cs="Times New Roman"/>
          <w:bCs/>
          <w:sz w:val="28"/>
          <w:szCs w:val="28"/>
          <w:lang w:val="x-none" w:eastAsia="x-none"/>
        </w:rPr>
      </w:pPr>
      <w:r w:rsidRPr="009A63E8">
        <w:rPr>
          <w:rFonts w:ascii="Times New Roman" w:eastAsia="Times New Roman" w:hAnsi="Times New Roman" w:cs="Times New Roman"/>
          <w:bCs/>
          <w:sz w:val="28"/>
          <w:szCs w:val="28"/>
          <w:lang w:val="en-US" w:eastAsia="x-none"/>
        </w:rPr>
        <w:t>XIII</w:t>
      </w:r>
      <w:r w:rsidRPr="009A63E8">
        <w:rPr>
          <w:rFonts w:ascii="Times New Roman" w:eastAsia="Times New Roman" w:hAnsi="Times New Roman" w:cs="Times New Roman"/>
          <w:bCs/>
          <w:sz w:val="28"/>
          <w:szCs w:val="28"/>
          <w:lang w:val="x-none" w:eastAsia="x-none"/>
        </w:rPr>
        <w:t>. Формы голосования</w:t>
      </w:r>
      <w:bookmarkEnd w:id="17"/>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79. Решения Хурала представителей принимаются на сессиях Хурала представителей голосованием. Каждый депутат Хурала представителей голосует лично.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80.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C1715F" w:rsidRPr="009A63E8" w:rsidRDefault="00C1715F" w:rsidP="00C1715F">
      <w:pPr>
        <w:spacing w:after="0" w:line="240" w:lineRule="auto"/>
        <w:ind w:firstLine="567"/>
        <w:jc w:val="both"/>
        <w:rPr>
          <w:rFonts w:ascii="Times New Roman" w:eastAsia="Times New Roman" w:hAnsi="Times New Roman" w:cs="Times New Roman"/>
          <w:color w:val="000000"/>
          <w:sz w:val="28"/>
          <w:szCs w:val="28"/>
          <w:lang w:eastAsia="ru-RU"/>
        </w:rPr>
      </w:pPr>
      <w:r w:rsidRPr="009A63E8">
        <w:rPr>
          <w:rFonts w:ascii="Times New Roman" w:eastAsia="Times New Roman" w:hAnsi="Times New Roman" w:cs="Times New Roman"/>
          <w:color w:val="000000"/>
          <w:sz w:val="28"/>
          <w:szCs w:val="28"/>
          <w:lang w:eastAsia="ru-RU"/>
        </w:rPr>
        <w:t>81.  </w:t>
      </w:r>
      <w:bookmarkStart w:id="18" w:name="_Toc117592108"/>
      <w:r w:rsidRPr="009A63E8">
        <w:rPr>
          <w:rFonts w:ascii="Times New Roman" w:eastAsia="Times New Roman" w:hAnsi="Times New Roman" w:cs="Times New Roman"/>
          <w:color w:val="000000"/>
          <w:sz w:val="28"/>
          <w:szCs w:val="28"/>
          <w:lang w:eastAsia="ru-RU"/>
        </w:rPr>
        <w:t xml:space="preserve">Решения Хурала представителей принимаются посредством открытого голосования большинством голосов от общего числа присутствующих. Голосование депутата в случаях и </w:t>
      </w:r>
      <w:proofErr w:type="gramStart"/>
      <w:r w:rsidRPr="009A63E8">
        <w:rPr>
          <w:rFonts w:ascii="Times New Roman" w:eastAsia="Times New Roman" w:hAnsi="Times New Roman" w:cs="Times New Roman"/>
          <w:color w:val="000000"/>
          <w:sz w:val="28"/>
          <w:szCs w:val="28"/>
          <w:lang w:eastAsia="ru-RU"/>
        </w:rPr>
        <w:t>порядке,  установленном Регламентом Хурала представителей может</w:t>
      </w:r>
      <w:proofErr w:type="gramEnd"/>
      <w:r w:rsidRPr="009A63E8">
        <w:rPr>
          <w:rFonts w:ascii="Times New Roman" w:eastAsia="Times New Roman" w:hAnsi="Times New Roman" w:cs="Times New Roman"/>
          <w:color w:val="000000"/>
          <w:sz w:val="28"/>
          <w:szCs w:val="28"/>
          <w:lang w:eastAsia="ru-RU"/>
        </w:rPr>
        <w:t xml:space="preserve"> осуществляться с применением видеоконференцсвязи. </w:t>
      </w:r>
    </w:p>
    <w:p w:rsidR="00C1715F" w:rsidRPr="009A63E8" w:rsidRDefault="00C1715F" w:rsidP="00C1715F">
      <w:pPr>
        <w:spacing w:after="0" w:line="240" w:lineRule="auto"/>
        <w:ind w:left="283" w:firstLine="284"/>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82. Порядок проведения открытого голосования</w:t>
      </w:r>
      <w:bookmarkEnd w:id="18"/>
      <w:r w:rsidRPr="009A63E8">
        <w:rPr>
          <w:rFonts w:ascii="Times New Roman" w:eastAsia="Times New Roman" w:hAnsi="Times New Roman" w:cs="Times New Roman"/>
          <w:sz w:val="28"/>
          <w:szCs w:val="28"/>
          <w:lang w:val="x-none" w:eastAsia="x-none"/>
        </w:rPr>
        <w:t>.</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Открытое голосование на сессии Хурала представителей осуществляется путем поднятия руки.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После объявления председательствующим о начале голосования никто не вправе прервать голосование.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t xml:space="preserve">По окончании подсчета голосов председательствующий объявляет результат голосования – принято или не принято решение. </w:t>
      </w:r>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val="x-none" w:eastAsia="x-none"/>
        </w:rPr>
      </w:pPr>
      <w:r w:rsidRPr="009A63E8">
        <w:rPr>
          <w:rFonts w:ascii="Times New Roman" w:eastAsia="Times New Roman" w:hAnsi="Times New Roman" w:cs="Times New Roman"/>
          <w:sz w:val="28"/>
          <w:szCs w:val="28"/>
          <w:lang w:val="x-none" w:eastAsia="x-none"/>
        </w:rPr>
        <w:lastRenderedPageBreak/>
        <w:t>Результаты открытого голосования заносятся в протокол сессии Хурала представителей.</w:t>
      </w:r>
    </w:p>
    <w:p w:rsidR="00C1715F" w:rsidRPr="009A63E8" w:rsidRDefault="00C1715F" w:rsidP="00C1715F">
      <w:pPr>
        <w:keepNext/>
        <w:spacing w:after="0" w:line="240" w:lineRule="auto"/>
        <w:ind w:firstLine="567"/>
        <w:jc w:val="both"/>
        <w:outlineLvl w:val="2"/>
        <w:rPr>
          <w:rFonts w:ascii="Times New Roman" w:eastAsia="Times New Roman" w:hAnsi="Times New Roman" w:cs="Times New Roman"/>
          <w:bCs/>
          <w:sz w:val="28"/>
          <w:szCs w:val="28"/>
          <w:lang w:val="x-none" w:eastAsia="x-none"/>
        </w:rPr>
      </w:pPr>
      <w:bookmarkStart w:id="19" w:name="_Toc117592112"/>
    </w:p>
    <w:p w:rsidR="00C1715F" w:rsidRPr="009A63E8" w:rsidRDefault="00C1715F" w:rsidP="00C1715F">
      <w:pPr>
        <w:keepNext/>
        <w:spacing w:after="0" w:line="240" w:lineRule="auto"/>
        <w:ind w:firstLine="567"/>
        <w:jc w:val="center"/>
        <w:outlineLvl w:val="2"/>
        <w:rPr>
          <w:rFonts w:ascii="Times New Roman" w:eastAsia="Times New Roman" w:hAnsi="Times New Roman" w:cs="Times New Roman"/>
          <w:bCs/>
          <w:sz w:val="28"/>
          <w:szCs w:val="28"/>
          <w:lang w:val="x-none" w:eastAsia="x-none"/>
        </w:rPr>
      </w:pPr>
      <w:r w:rsidRPr="009A63E8">
        <w:rPr>
          <w:rFonts w:ascii="Times New Roman" w:eastAsia="Times New Roman" w:hAnsi="Times New Roman" w:cs="Times New Roman"/>
          <w:bCs/>
          <w:sz w:val="28"/>
          <w:szCs w:val="28"/>
          <w:lang w:val="en-US" w:eastAsia="x-none"/>
        </w:rPr>
        <w:t>XIV</w:t>
      </w:r>
      <w:r w:rsidRPr="009A63E8">
        <w:rPr>
          <w:rFonts w:ascii="Times New Roman" w:eastAsia="Times New Roman" w:hAnsi="Times New Roman" w:cs="Times New Roman"/>
          <w:bCs/>
          <w:sz w:val="28"/>
          <w:szCs w:val="28"/>
          <w:lang w:val="x-none" w:eastAsia="x-none"/>
        </w:rPr>
        <w:t>. Порядок внесения изменений в настоящий Регламент</w:t>
      </w:r>
      <w:bookmarkEnd w:id="19"/>
    </w:p>
    <w:p w:rsidR="00C1715F" w:rsidRPr="009A63E8" w:rsidRDefault="00C1715F" w:rsidP="00C1715F">
      <w:pPr>
        <w:spacing w:after="0" w:line="240" w:lineRule="auto"/>
        <w:ind w:firstLine="567"/>
        <w:jc w:val="both"/>
        <w:rPr>
          <w:rFonts w:ascii="Times New Roman" w:eastAsia="Times New Roman" w:hAnsi="Times New Roman" w:cs="Times New Roman"/>
          <w:sz w:val="28"/>
          <w:szCs w:val="28"/>
          <w:lang w:eastAsia="ru-RU"/>
        </w:rPr>
      </w:pPr>
    </w:p>
    <w:p w:rsidR="00C1715F" w:rsidRPr="009A63E8" w:rsidRDefault="00C1715F" w:rsidP="00C1715F">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9A63E8">
        <w:rPr>
          <w:rFonts w:ascii="Times New Roman" w:eastAsia="Times New Roman" w:hAnsi="Times New Roman" w:cs="Times New Roman"/>
          <w:snapToGrid w:val="0"/>
          <w:sz w:val="28"/>
          <w:szCs w:val="28"/>
          <w:lang w:eastAsia="ru-RU"/>
        </w:rPr>
        <w:t xml:space="preserve">83. Изменение настоящего Регламента возможно только путем принятия решения </w:t>
      </w:r>
      <w:r w:rsidRPr="009A63E8">
        <w:rPr>
          <w:rFonts w:ascii="Times New Roman" w:eastAsia="Times New Roman" w:hAnsi="Times New Roman" w:cs="Times New Roman"/>
          <w:sz w:val="28"/>
          <w:szCs w:val="28"/>
          <w:lang w:eastAsia="ru-RU"/>
        </w:rPr>
        <w:t xml:space="preserve">Хурала представителей </w:t>
      </w:r>
      <w:r w:rsidRPr="009A63E8">
        <w:rPr>
          <w:rFonts w:ascii="Times New Roman" w:eastAsia="Times New Roman" w:hAnsi="Times New Roman" w:cs="Times New Roman"/>
          <w:snapToGrid w:val="0"/>
          <w:sz w:val="28"/>
          <w:szCs w:val="28"/>
          <w:lang w:eastAsia="ru-RU"/>
        </w:rPr>
        <w:t xml:space="preserve">о внесении изменений в Регламент </w:t>
      </w:r>
      <w:r w:rsidRPr="009A63E8">
        <w:rPr>
          <w:rFonts w:ascii="Times New Roman" w:eastAsia="Times New Roman" w:hAnsi="Times New Roman" w:cs="Times New Roman"/>
          <w:sz w:val="28"/>
          <w:szCs w:val="28"/>
          <w:lang w:eastAsia="ru-RU"/>
        </w:rPr>
        <w:t>Хурала представителей</w:t>
      </w:r>
      <w:r w:rsidRPr="009A63E8">
        <w:rPr>
          <w:rFonts w:ascii="Times New Roman" w:eastAsia="Times New Roman" w:hAnsi="Times New Roman" w:cs="Times New Roman"/>
          <w:snapToGrid w:val="0"/>
          <w:sz w:val="28"/>
          <w:szCs w:val="28"/>
          <w:lang w:eastAsia="ru-RU"/>
        </w:rPr>
        <w:t>.</w:t>
      </w:r>
    </w:p>
    <w:p w:rsidR="00C1715F" w:rsidRPr="009A63E8" w:rsidRDefault="00C1715F" w:rsidP="00C1715F">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9A63E8">
        <w:rPr>
          <w:rFonts w:ascii="Times New Roman" w:eastAsia="Times New Roman" w:hAnsi="Times New Roman" w:cs="Times New Roman"/>
          <w:snapToGrid w:val="0"/>
          <w:sz w:val="28"/>
          <w:szCs w:val="28"/>
          <w:lang w:eastAsia="ru-RU"/>
        </w:rPr>
        <w:t xml:space="preserve">84. Предложения о внесении изменений в настоящий Регламент </w:t>
      </w:r>
      <w:r w:rsidRPr="009A63E8">
        <w:rPr>
          <w:rFonts w:ascii="Times New Roman" w:eastAsia="Times New Roman" w:hAnsi="Times New Roman" w:cs="Times New Roman"/>
          <w:sz w:val="28"/>
          <w:szCs w:val="28"/>
          <w:lang w:eastAsia="ru-RU"/>
        </w:rPr>
        <w:t xml:space="preserve">Хурала представителей </w:t>
      </w:r>
      <w:r w:rsidRPr="009A63E8">
        <w:rPr>
          <w:rFonts w:ascii="Times New Roman" w:eastAsia="Times New Roman" w:hAnsi="Times New Roman" w:cs="Times New Roman"/>
          <w:snapToGrid w:val="0"/>
          <w:sz w:val="28"/>
          <w:szCs w:val="28"/>
          <w:lang w:eastAsia="ru-RU"/>
        </w:rPr>
        <w:t xml:space="preserve">могут вносить депутаты, депутатские объединения (фракции), Глава - Председатель Хурала представителей, председатель администрации. </w:t>
      </w:r>
    </w:p>
    <w:p w:rsidR="00C1715F" w:rsidRPr="009A63E8" w:rsidRDefault="00C1715F" w:rsidP="00C1715F">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9A63E8">
        <w:rPr>
          <w:rFonts w:ascii="Times New Roman" w:eastAsia="Times New Roman" w:hAnsi="Times New Roman" w:cs="Times New Roman"/>
          <w:snapToGrid w:val="0"/>
          <w:sz w:val="28"/>
          <w:szCs w:val="28"/>
          <w:lang w:eastAsia="ru-RU"/>
        </w:rPr>
        <w:t xml:space="preserve">85. Предложения о внесении изменений в настоящий Регламент вносятся в письменном виде на имя Главы - Председателя </w:t>
      </w:r>
      <w:r w:rsidRPr="009A63E8">
        <w:rPr>
          <w:rFonts w:ascii="Times New Roman" w:eastAsia="Times New Roman" w:hAnsi="Times New Roman" w:cs="Times New Roman"/>
          <w:sz w:val="28"/>
          <w:szCs w:val="28"/>
          <w:lang w:eastAsia="ru-RU"/>
        </w:rPr>
        <w:t>Хурала представителей</w:t>
      </w:r>
      <w:r w:rsidRPr="009A63E8">
        <w:rPr>
          <w:rFonts w:ascii="Times New Roman" w:eastAsia="Times New Roman" w:hAnsi="Times New Roman" w:cs="Times New Roman"/>
          <w:snapToGrid w:val="0"/>
          <w:sz w:val="28"/>
          <w:szCs w:val="28"/>
          <w:lang w:eastAsia="ru-RU"/>
        </w:rPr>
        <w:t>.</w:t>
      </w:r>
      <w:bookmarkEnd w:id="1"/>
    </w:p>
    <w:p w:rsidR="00C1715F" w:rsidRPr="009A63E8" w:rsidRDefault="00C1715F" w:rsidP="00C1715F">
      <w:pPr>
        <w:spacing w:after="0" w:line="240" w:lineRule="auto"/>
        <w:ind w:left="283" w:firstLine="567"/>
        <w:jc w:val="both"/>
        <w:rPr>
          <w:rFonts w:ascii="Times New Roman" w:eastAsia="Times New Roman" w:hAnsi="Times New Roman" w:cs="Times New Roman"/>
          <w:sz w:val="28"/>
          <w:szCs w:val="28"/>
          <w:lang w:eastAsia="ru-RU"/>
        </w:rPr>
      </w:pPr>
    </w:p>
    <w:p w:rsidR="00C1715F" w:rsidRDefault="00C1715F" w:rsidP="00C1715F"/>
    <w:p w:rsidR="00106EF0" w:rsidRDefault="00106EF0"/>
    <w:sectPr w:rsidR="00106EF0" w:rsidSect="00652215">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17E1C"/>
    <w:multiLevelType w:val="hybridMultilevel"/>
    <w:tmpl w:val="8C2CE8F8"/>
    <w:lvl w:ilvl="0" w:tplc="7F2AE0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5F"/>
    <w:rsid w:val="000263F1"/>
    <w:rsid w:val="00106EF0"/>
    <w:rsid w:val="00277F55"/>
    <w:rsid w:val="005657F1"/>
    <w:rsid w:val="006320D0"/>
    <w:rsid w:val="00A25E56"/>
    <w:rsid w:val="00C17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71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71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4391</Words>
  <Characters>25034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2022-11-18T05:41:00Z</dcterms:created>
  <dcterms:modified xsi:type="dcterms:W3CDTF">2023-01-11T05:17:00Z</dcterms:modified>
</cp:coreProperties>
</file>