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25" w:type="dxa"/>
        <w:tblInd w:w="-1168" w:type="dxa"/>
        <w:tblBorders>
          <w:bottom w:val="single" w:sz="4" w:space="0" w:color="auto"/>
        </w:tblBorders>
        <w:tblLayout w:type="fixed"/>
        <w:tblLook w:val="0000"/>
      </w:tblPr>
      <w:tblGrid>
        <w:gridCol w:w="5239"/>
        <w:gridCol w:w="1566"/>
        <w:gridCol w:w="4306"/>
        <w:gridCol w:w="14"/>
      </w:tblGrid>
      <w:tr w:rsidR="00E73AB3" w:rsidRPr="00AA2964" w:rsidTr="00145EFE">
        <w:trPr>
          <w:gridAfter w:val="1"/>
          <w:wAfter w:w="14" w:type="dxa"/>
          <w:trHeight w:val="1418"/>
        </w:trPr>
        <w:tc>
          <w:tcPr>
            <w:tcW w:w="5239" w:type="dxa"/>
          </w:tcPr>
          <w:p w:rsidR="00E73AB3" w:rsidRPr="00AA2964" w:rsidRDefault="00E73AB3" w:rsidP="00145EFE">
            <w:pPr>
              <w:widowControl w:val="0"/>
              <w:rPr>
                <w:rFonts w:ascii="Arial Unicode MS" w:eastAsia="Arial Unicode MS" w:hAnsi="Arial Unicode MS" w:cs="Arial Unicode MS"/>
                <w:color w:val="000000"/>
                <w:lang w:bidi="ru-RU"/>
              </w:rPr>
            </w:pPr>
          </w:p>
        </w:tc>
        <w:tc>
          <w:tcPr>
            <w:tcW w:w="1566" w:type="dxa"/>
          </w:tcPr>
          <w:p w:rsidR="00E73AB3" w:rsidRPr="00AA2964" w:rsidRDefault="00E73AB3" w:rsidP="00145EFE">
            <w:pPr>
              <w:widowControl w:val="0"/>
              <w:rPr>
                <w:rFonts w:ascii="Arial Unicode MS" w:eastAsia="Arial Unicode MS" w:hAnsi="Arial Unicode MS" w:cs="Arial Unicode MS"/>
                <w:color w:val="000000"/>
                <w:lang w:bidi="ru-RU"/>
              </w:rPr>
            </w:pPr>
            <w:r w:rsidRPr="00AA2964">
              <w:rPr>
                <w:noProof/>
              </w:rPr>
              <w:drawing>
                <wp:anchor distT="0" distB="0" distL="114300" distR="114300" simplePos="0" relativeHeight="251659264" behindDoc="1" locked="0" layoutInCell="1" allowOverlap="1">
                  <wp:simplePos x="0" y="0"/>
                  <wp:positionH relativeFrom="column">
                    <wp:posOffset>103505</wp:posOffset>
                  </wp:positionH>
                  <wp:positionV relativeFrom="paragraph">
                    <wp:posOffset>43815</wp:posOffset>
                  </wp:positionV>
                  <wp:extent cx="647700" cy="79756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47700" cy="797560"/>
                          </a:xfrm>
                          <a:prstGeom prst="rect">
                            <a:avLst/>
                          </a:prstGeom>
                          <a:noFill/>
                          <a:ln w="9525">
                            <a:noFill/>
                            <a:miter lim="800000"/>
                            <a:headEnd/>
                            <a:tailEnd/>
                          </a:ln>
                        </pic:spPr>
                      </pic:pic>
                    </a:graphicData>
                  </a:graphic>
                </wp:anchor>
              </w:drawing>
            </w:r>
          </w:p>
        </w:tc>
        <w:tc>
          <w:tcPr>
            <w:tcW w:w="4306" w:type="dxa"/>
          </w:tcPr>
          <w:p w:rsidR="00E73AB3" w:rsidRPr="00AA2964" w:rsidRDefault="00E73AB3" w:rsidP="00145EFE">
            <w:pPr>
              <w:rPr>
                <w:rFonts w:ascii="Times New Roman" w:hAnsi="Times New Roman"/>
              </w:rPr>
            </w:pPr>
          </w:p>
        </w:tc>
      </w:tr>
      <w:tr w:rsidR="00E73AB3" w:rsidRPr="00AA2964" w:rsidTr="00145EFE">
        <w:tc>
          <w:tcPr>
            <w:tcW w:w="5239" w:type="dxa"/>
          </w:tcPr>
          <w:p w:rsidR="00E73AB3" w:rsidRPr="00AA2964" w:rsidRDefault="00E73AB3" w:rsidP="00145EFE">
            <w:pPr>
              <w:widowControl w:val="0"/>
              <w:jc w:val="center"/>
              <w:rPr>
                <w:rFonts w:ascii="Times New Roman" w:eastAsia="Arial Unicode MS" w:hAnsi="Times New Roman"/>
                <w:color w:val="000000"/>
                <w:lang w:bidi="ru-RU"/>
              </w:rPr>
            </w:pPr>
            <w:r>
              <w:rPr>
                <w:rFonts w:ascii="Times New Roman" w:eastAsia="Arial Unicode MS" w:hAnsi="Times New Roman"/>
                <w:color w:val="000000"/>
                <w:lang w:bidi="ru-RU"/>
              </w:rPr>
              <w:t xml:space="preserve">     </w:t>
            </w:r>
            <w:r w:rsidRPr="00AA2964">
              <w:rPr>
                <w:rFonts w:ascii="Times New Roman" w:eastAsia="Arial Unicode MS" w:hAnsi="Times New Roman"/>
                <w:color w:val="000000"/>
                <w:lang w:bidi="ru-RU"/>
              </w:rPr>
              <w:t>ТЫВА РЕСПУБЛИКАНЫН</w:t>
            </w:r>
          </w:p>
          <w:p w:rsidR="00E73AB3" w:rsidRPr="00AA2964" w:rsidRDefault="00E73AB3" w:rsidP="00145EFE">
            <w:pPr>
              <w:widowControl w:val="0"/>
              <w:jc w:val="center"/>
              <w:rPr>
                <w:rFonts w:ascii="Times New Roman" w:eastAsia="Arial Unicode MS" w:hAnsi="Times New Roman"/>
                <w:color w:val="000000"/>
                <w:lang w:bidi="ru-RU"/>
              </w:rPr>
            </w:pPr>
            <w:r>
              <w:rPr>
                <w:rFonts w:ascii="Times New Roman" w:eastAsia="Arial Unicode MS" w:hAnsi="Times New Roman"/>
                <w:color w:val="000000"/>
                <w:lang w:bidi="ru-RU"/>
              </w:rPr>
              <w:t xml:space="preserve">                    </w:t>
            </w:r>
            <w:r w:rsidRPr="00AA2964">
              <w:rPr>
                <w:rFonts w:ascii="Times New Roman" w:eastAsia="Arial Unicode MS" w:hAnsi="Times New Roman"/>
                <w:color w:val="000000"/>
                <w:lang w:bidi="ru-RU"/>
              </w:rPr>
              <w:t>БАРЫЫН-ХЕМЧИК КОЖУУННУН</w:t>
            </w:r>
          </w:p>
          <w:p w:rsidR="00E73AB3" w:rsidRPr="00AA2964" w:rsidRDefault="00E73AB3" w:rsidP="00145EFE">
            <w:pPr>
              <w:widowControl w:val="0"/>
              <w:jc w:val="center"/>
              <w:rPr>
                <w:rFonts w:ascii="Times New Roman" w:eastAsia="Arial Unicode MS" w:hAnsi="Times New Roman"/>
                <w:color w:val="000000"/>
                <w:lang w:bidi="ru-RU"/>
              </w:rPr>
            </w:pPr>
            <w:r>
              <w:rPr>
                <w:rFonts w:ascii="Times New Roman" w:eastAsia="Arial Unicode MS" w:hAnsi="Times New Roman"/>
                <w:color w:val="000000"/>
                <w:lang w:bidi="ru-RU"/>
              </w:rPr>
              <w:t>А</w:t>
            </w:r>
            <w:r w:rsidRPr="00AA2964">
              <w:rPr>
                <w:rFonts w:ascii="Times New Roman" w:eastAsia="Arial Unicode MS" w:hAnsi="Times New Roman"/>
                <w:color w:val="000000"/>
                <w:lang w:bidi="ru-RU"/>
              </w:rPr>
              <w:t xml:space="preserve">К СУМУЗУНУН </w:t>
            </w:r>
            <w:r w:rsidRPr="00AA2964">
              <w:rPr>
                <w:rFonts w:ascii="Times New Roman" w:eastAsia="Arial Unicode MS" w:hAnsi="Times New Roman"/>
                <w:color w:val="000000"/>
                <w:lang w:bidi="ru-RU"/>
              </w:rPr>
              <w:br/>
              <w:t xml:space="preserve">          ТОЛЭЭЛЕКЧИЛЕР ХУРАЛЫ</w:t>
            </w:r>
          </w:p>
        </w:tc>
        <w:tc>
          <w:tcPr>
            <w:tcW w:w="1566" w:type="dxa"/>
          </w:tcPr>
          <w:p w:rsidR="00E73AB3" w:rsidRPr="00AA2964" w:rsidRDefault="00E73AB3" w:rsidP="00145EFE">
            <w:pPr>
              <w:widowControl w:val="0"/>
              <w:jc w:val="center"/>
              <w:rPr>
                <w:rFonts w:ascii="Times New Roman" w:eastAsia="Arial Unicode MS" w:hAnsi="Times New Roman"/>
                <w:color w:val="000000"/>
                <w:lang w:bidi="ru-RU"/>
              </w:rPr>
            </w:pPr>
          </w:p>
        </w:tc>
        <w:tc>
          <w:tcPr>
            <w:tcW w:w="4320" w:type="dxa"/>
            <w:gridSpan w:val="2"/>
          </w:tcPr>
          <w:p w:rsidR="00E73AB3" w:rsidRPr="00AA2964" w:rsidRDefault="00E73AB3" w:rsidP="00145EFE">
            <w:pPr>
              <w:jc w:val="center"/>
              <w:rPr>
                <w:rFonts w:ascii="Times New Roman" w:hAnsi="Times New Roman"/>
              </w:rPr>
            </w:pPr>
            <w:r w:rsidRPr="00AA2964">
              <w:rPr>
                <w:rFonts w:ascii="Times New Roman" w:hAnsi="Times New Roman"/>
              </w:rPr>
              <w:t>ХУРАЛ ПРЕДСТАВИТЕЛЕЙ</w:t>
            </w:r>
          </w:p>
          <w:p w:rsidR="00E73AB3" w:rsidRPr="00AA2964" w:rsidRDefault="00E73AB3" w:rsidP="00145EFE">
            <w:pPr>
              <w:jc w:val="center"/>
              <w:rPr>
                <w:rFonts w:ascii="Times New Roman" w:hAnsi="Times New Roman"/>
              </w:rPr>
            </w:pPr>
            <w:r w:rsidRPr="00AA2964">
              <w:rPr>
                <w:rFonts w:ascii="Times New Roman" w:hAnsi="Times New Roman"/>
              </w:rPr>
              <w:t>СЕЛЬСКОГО ПОСЕЛЕНИЯ</w:t>
            </w:r>
          </w:p>
          <w:p w:rsidR="00E73AB3" w:rsidRPr="00AA2964" w:rsidRDefault="00E73AB3" w:rsidP="00145EFE">
            <w:pPr>
              <w:jc w:val="center"/>
              <w:rPr>
                <w:rFonts w:ascii="Times New Roman" w:hAnsi="Times New Roman"/>
              </w:rPr>
            </w:pPr>
            <w:r>
              <w:rPr>
                <w:rFonts w:ascii="Times New Roman" w:hAnsi="Times New Roman"/>
              </w:rPr>
              <w:t>СУМОН   А</w:t>
            </w:r>
            <w:r w:rsidRPr="00AA2964">
              <w:rPr>
                <w:rFonts w:ascii="Times New Roman" w:hAnsi="Times New Roman"/>
              </w:rPr>
              <w:t>КСКИЙ     БАРУН-ХЕМЧИКСКОГО КОЖУУНА РЕСПУБЛИКИ ТЫВА</w:t>
            </w:r>
          </w:p>
        </w:tc>
      </w:tr>
    </w:tbl>
    <w:p w:rsidR="00E73AB3" w:rsidRPr="00381963" w:rsidRDefault="00E73AB3" w:rsidP="00E73AB3">
      <w:pPr>
        <w:widowControl w:val="0"/>
        <w:jc w:val="center"/>
        <w:rPr>
          <w:rFonts w:ascii="Times New Roman" w:eastAsia="Arial Unicode MS" w:hAnsi="Times New Roman"/>
          <w:color w:val="000000"/>
          <w:lang w:bidi="ru-RU"/>
        </w:rPr>
      </w:pPr>
      <w:r>
        <w:rPr>
          <w:rFonts w:ascii="Times New Roman" w:eastAsia="Arial Unicode MS" w:hAnsi="Times New Roman"/>
          <w:color w:val="000000"/>
          <w:lang w:bidi="ru-RU"/>
        </w:rPr>
        <w:t>668040,Республика Тыва, Барун-Хемчикский кожуун,</w:t>
      </w:r>
      <w:r w:rsidRPr="00AA2964">
        <w:rPr>
          <w:rFonts w:ascii="Times New Roman" w:eastAsia="Arial Unicode MS" w:hAnsi="Times New Roman"/>
          <w:color w:val="000000"/>
          <w:lang w:bidi="ru-RU"/>
        </w:rPr>
        <w:t>с</w:t>
      </w:r>
      <w:proofErr w:type="gramStart"/>
      <w:r>
        <w:rPr>
          <w:rFonts w:ascii="Times New Roman" w:eastAsia="Arial Unicode MS" w:hAnsi="Times New Roman"/>
          <w:color w:val="000000"/>
          <w:lang w:bidi="ru-RU"/>
        </w:rPr>
        <w:t>.Д</w:t>
      </w:r>
      <w:proofErr w:type="gramEnd"/>
      <w:r>
        <w:rPr>
          <w:rFonts w:ascii="Times New Roman" w:eastAsia="Arial Unicode MS" w:hAnsi="Times New Roman"/>
          <w:color w:val="000000"/>
          <w:lang w:bidi="ru-RU"/>
        </w:rPr>
        <w:t>он-Терезин,ул.Байыр-оол Кандан,</w:t>
      </w:r>
      <w:r w:rsidRPr="00AA2964">
        <w:rPr>
          <w:rFonts w:ascii="Times New Roman" w:eastAsia="Arial Unicode MS" w:hAnsi="Times New Roman"/>
          <w:color w:val="000000"/>
          <w:lang w:bidi="ru-RU"/>
        </w:rPr>
        <w:t>д.</w:t>
      </w:r>
      <w:r>
        <w:rPr>
          <w:rFonts w:ascii="Times New Roman" w:eastAsia="Arial Unicode MS" w:hAnsi="Times New Roman"/>
          <w:color w:val="000000"/>
          <w:lang w:bidi="ru-RU"/>
        </w:rPr>
        <w:t>20 таксафон:83944122023,</w:t>
      </w:r>
      <w:r>
        <w:rPr>
          <w:rFonts w:ascii="Times New Roman" w:eastAsia="Arial Unicode MS" w:hAnsi="Times New Roman"/>
          <w:color w:val="000000"/>
          <w:lang w:val="en-US" w:bidi="ru-RU"/>
        </w:rPr>
        <w:t>e</w:t>
      </w:r>
      <w:r w:rsidRPr="00381963">
        <w:rPr>
          <w:rFonts w:ascii="Times New Roman" w:eastAsia="Arial Unicode MS" w:hAnsi="Times New Roman"/>
          <w:color w:val="000000"/>
          <w:lang w:bidi="ru-RU"/>
        </w:rPr>
        <w:t>-</w:t>
      </w:r>
      <w:r>
        <w:rPr>
          <w:rFonts w:ascii="Times New Roman" w:eastAsia="Arial Unicode MS" w:hAnsi="Times New Roman"/>
          <w:color w:val="000000"/>
          <w:lang w:val="en-US" w:bidi="ru-RU"/>
        </w:rPr>
        <w:t>mail</w:t>
      </w:r>
      <w:r w:rsidRPr="00381963">
        <w:rPr>
          <w:rFonts w:ascii="Times New Roman" w:eastAsia="Arial Unicode MS" w:hAnsi="Times New Roman"/>
          <w:color w:val="000000"/>
          <w:lang w:bidi="ru-RU"/>
        </w:rPr>
        <w:t>:</w:t>
      </w:r>
      <w:proofErr w:type="spellStart"/>
      <w:r>
        <w:rPr>
          <w:rFonts w:ascii="Times New Roman" w:eastAsia="Arial Unicode MS" w:hAnsi="Times New Roman"/>
          <w:color w:val="000000"/>
          <w:lang w:val="en-US" w:bidi="ru-RU"/>
        </w:rPr>
        <w:t>ak</w:t>
      </w:r>
      <w:proofErr w:type="spellEnd"/>
      <w:r w:rsidRPr="00381963">
        <w:rPr>
          <w:rFonts w:ascii="Times New Roman" w:eastAsia="Arial Unicode MS" w:hAnsi="Times New Roman"/>
          <w:color w:val="000000"/>
          <w:lang w:bidi="ru-RU"/>
        </w:rPr>
        <w:t>_</w:t>
      </w:r>
      <w:proofErr w:type="spellStart"/>
      <w:r>
        <w:rPr>
          <w:rFonts w:ascii="Times New Roman" w:eastAsia="Arial Unicode MS" w:hAnsi="Times New Roman"/>
          <w:color w:val="000000"/>
          <w:lang w:val="en-US" w:bidi="ru-RU"/>
        </w:rPr>
        <w:t>sumuzu</w:t>
      </w:r>
      <w:proofErr w:type="spellEnd"/>
      <w:r w:rsidRPr="004860B6">
        <w:rPr>
          <w:rFonts w:ascii="Times New Roman" w:eastAsia="Arial Unicode MS" w:hAnsi="Times New Roman"/>
          <w:color w:val="000000"/>
          <w:lang w:bidi="ru-RU"/>
        </w:rPr>
        <w:t>2015@</w:t>
      </w:r>
      <w:r>
        <w:rPr>
          <w:rFonts w:ascii="Times New Roman" w:eastAsia="Arial Unicode MS" w:hAnsi="Times New Roman"/>
          <w:color w:val="000000"/>
          <w:lang w:val="en-US" w:bidi="ru-RU"/>
        </w:rPr>
        <w:t>mail</w:t>
      </w:r>
      <w:r w:rsidRPr="004860B6">
        <w:rPr>
          <w:rFonts w:ascii="Times New Roman" w:eastAsia="Arial Unicode MS" w:hAnsi="Times New Roman"/>
          <w:color w:val="000000"/>
          <w:lang w:bidi="ru-RU"/>
        </w:rPr>
        <w:t>.</w:t>
      </w:r>
      <w:proofErr w:type="spellStart"/>
      <w:r>
        <w:rPr>
          <w:rFonts w:ascii="Times New Roman" w:eastAsia="Arial Unicode MS" w:hAnsi="Times New Roman"/>
          <w:color w:val="000000"/>
          <w:lang w:val="en-US" w:bidi="ru-RU"/>
        </w:rPr>
        <w:t>ru</w:t>
      </w:r>
      <w:proofErr w:type="spellEnd"/>
    </w:p>
    <w:p w:rsidR="007C1009" w:rsidRDefault="00FF7D74" w:rsidP="00FF7D74">
      <w:pPr>
        <w:pStyle w:val="a5"/>
        <w:jc w:val="center"/>
        <w:rPr>
          <w:rFonts w:ascii="Times New Roman" w:hAnsi="Times New Roman" w:cs="Times New Roman"/>
          <w:b/>
          <w:sz w:val="28"/>
          <w:szCs w:val="28"/>
        </w:rPr>
      </w:pPr>
      <w:r>
        <w:rPr>
          <w:rFonts w:ascii="Times New Roman" w:eastAsia="Arial Unicode MS" w:hAnsi="Times New Roman"/>
          <w:color w:val="0066CC"/>
          <w:sz w:val="20"/>
          <w:szCs w:val="20"/>
          <w:u w:val="single"/>
          <w:lang w:bidi="ru-RU"/>
        </w:rPr>
        <w:t xml:space="preserve">                                                                                                                                                                                                 </w:t>
      </w:r>
      <w:r>
        <w:rPr>
          <w:rFonts w:ascii="Times New Roman" w:hAnsi="Times New Roman"/>
        </w:rPr>
        <w:t xml:space="preserve">                                </w:t>
      </w:r>
      <w:r w:rsidR="007C1009" w:rsidRPr="00781B62">
        <w:rPr>
          <w:rFonts w:ascii="Times New Roman" w:hAnsi="Times New Roman" w:cs="Times New Roman"/>
          <w:b/>
          <w:sz w:val="28"/>
          <w:szCs w:val="28"/>
        </w:rPr>
        <w:t>РЕШЕНИЕ</w:t>
      </w:r>
    </w:p>
    <w:p w:rsidR="004C449D" w:rsidRDefault="004C449D" w:rsidP="00FF7D74">
      <w:pPr>
        <w:pStyle w:val="a5"/>
        <w:jc w:val="center"/>
        <w:rPr>
          <w:rFonts w:ascii="Times New Roman" w:hAnsi="Times New Roman" w:cs="Times New Roman"/>
          <w:b/>
          <w:sz w:val="28"/>
          <w:szCs w:val="28"/>
        </w:rPr>
      </w:pPr>
    </w:p>
    <w:p w:rsidR="005315D8" w:rsidRPr="007F54A0" w:rsidRDefault="007C1009" w:rsidP="00981066">
      <w:pPr>
        <w:pStyle w:val="a5"/>
        <w:jc w:val="both"/>
        <w:rPr>
          <w:rFonts w:ascii="Times New Roman" w:hAnsi="Times New Roman" w:cs="Times New Roman"/>
          <w:sz w:val="28"/>
          <w:szCs w:val="28"/>
        </w:rPr>
      </w:pPr>
      <w:r w:rsidRPr="007F54A0">
        <w:rPr>
          <w:rFonts w:ascii="Times New Roman" w:hAnsi="Times New Roman" w:cs="Times New Roman"/>
          <w:sz w:val="28"/>
          <w:szCs w:val="28"/>
        </w:rPr>
        <w:t xml:space="preserve">  </w:t>
      </w:r>
      <w:r w:rsidR="00E73AB3">
        <w:rPr>
          <w:rFonts w:ascii="Times New Roman" w:eastAsia="Times New Roman" w:hAnsi="Times New Roman" w:cs="Times New Roman"/>
          <w:color w:val="000000"/>
          <w:sz w:val="28"/>
          <w:szCs w:val="28"/>
          <w:lang w:eastAsia="ru-RU"/>
        </w:rPr>
        <w:t xml:space="preserve">         от  29</w:t>
      </w:r>
      <w:r w:rsidR="00FF7D74">
        <w:rPr>
          <w:rFonts w:ascii="Times New Roman" w:eastAsia="Times New Roman" w:hAnsi="Times New Roman" w:cs="Times New Roman"/>
          <w:color w:val="000000"/>
          <w:sz w:val="28"/>
          <w:szCs w:val="28"/>
          <w:lang w:eastAsia="ru-RU"/>
        </w:rPr>
        <w:t>.05</w:t>
      </w:r>
      <w:r w:rsidR="007F54A0" w:rsidRPr="007F54A0">
        <w:rPr>
          <w:rFonts w:ascii="Times New Roman" w:eastAsia="Times New Roman" w:hAnsi="Times New Roman" w:cs="Times New Roman"/>
          <w:color w:val="000000"/>
          <w:sz w:val="28"/>
          <w:szCs w:val="28"/>
          <w:lang w:eastAsia="ru-RU"/>
        </w:rPr>
        <w:t>.2018г.                         №</w:t>
      </w:r>
      <w:r w:rsidR="00FF7D74">
        <w:rPr>
          <w:rFonts w:ascii="Times New Roman" w:eastAsia="Times New Roman" w:hAnsi="Times New Roman" w:cs="Times New Roman"/>
          <w:color w:val="000000"/>
          <w:sz w:val="28"/>
          <w:szCs w:val="28"/>
          <w:lang w:eastAsia="ru-RU"/>
        </w:rPr>
        <w:t>1</w:t>
      </w:r>
      <w:r w:rsidR="00E73AB3">
        <w:rPr>
          <w:rFonts w:ascii="Times New Roman" w:eastAsia="Times New Roman" w:hAnsi="Times New Roman" w:cs="Times New Roman"/>
          <w:color w:val="000000"/>
          <w:sz w:val="28"/>
          <w:szCs w:val="28"/>
          <w:lang w:eastAsia="ru-RU"/>
        </w:rPr>
        <w:t>1</w:t>
      </w:r>
      <w:r w:rsidR="007F54A0" w:rsidRPr="00C136A1">
        <w:rPr>
          <w:rFonts w:ascii="Times New Roman" w:eastAsia="Times New Roman" w:hAnsi="Times New Roman" w:cs="Times New Roman"/>
          <w:color w:val="000000"/>
          <w:sz w:val="24"/>
          <w:szCs w:val="24"/>
          <w:lang w:eastAsia="ru-RU"/>
        </w:rPr>
        <w:t xml:space="preserve">               </w:t>
      </w:r>
      <w:r w:rsidR="007F54A0" w:rsidRPr="007F54A0">
        <w:rPr>
          <w:rFonts w:ascii="Times New Roman" w:hAnsi="Times New Roman" w:cs="Times New Roman"/>
          <w:sz w:val="28"/>
          <w:szCs w:val="28"/>
        </w:rPr>
        <w:t xml:space="preserve">                            </w:t>
      </w:r>
      <w:r w:rsidR="007F54A0">
        <w:rPr>
          <w:rFonts w:ascii="Times New Roman" w:hAnsi="Times New Roman" w:cs="Times New Roman"/>
          <w:sz w:val="28"/>
          <w:szCs w:val="28"/>
        </w:rPr>
        <w:t xml:space="preserve"> </w:t>
      </w:r>
      <w:r w:rsidR="00E73AB3">
        <w:rPr>
          <w:rFonts w:ascii="Times New Roman" w:hAnsi="Times New Roman" w:cs="Times New Roman"/>
          <w:sz w:val="28"/>
          <w:szCs w:val="28"/>
        </w:rPr>
        <w:t>с</w:t>
      </w:r>
      <w:proofErr w:type="gramStart"/>
      <w:r w:rsidR="00E73AB3">
        <w:rPr>
          <w:rFonts w:ascii="Times New Roman" w:hAnsi="Times New Roman" w:cs="Times New Roman"/>
          <w:sz w:val="28"/>
          <w:szCs w:val="28"/>
        </w:rPr>
        <w:t>.Д</w:t>
      </w:r>
      <w:proofErr w:type="gramEnd"/>
      <w:r w:rsidR="00E73AB3">
        <w:rPr>
          <w:rFonts w:ascii="Times New Roman" w:hAnsi="Times New Roman" w:cs="Times New Roman"/>
          <w:sz w:val="28"/>
          <w:szCs w:val="28"/>
        </w:rPr>
        <w:t>он-Терезин</w:t>
      </w:r>
    </w:p>
    <w:p w:rsidR="005315D8" w:rsidRPr="007F54A0" w:rsidRDefault="005315D8" w:rsidP="00981066">
      <w:pPr>
        <w:pStyle w:val="a5"/>
        <w:jc w:val="both"/>
        <w:rPr>
          <w:rFonts w:ascii="Times New Roman" w:hAnsi="Times New Roman" w:cs="Times New Roman"/>
          <w:sz w:val="28"/>
          <w:szCs w:val="28"/>
        </w:rPr>
      </w:pPr>
    </w:p>
    <w:p w:rsidR="00112BDD" w:rsidRPr="007F54A0" w:rsidRDefault="00112BDD" w:rsidP="00E73AB3">
      <w:pPr>
        <w:pStyle w:val="a5"/>
        <w:jc w:val="center"/>
        <w:rPr>
          <w:rFonts w:ascii="Times New Roman" w:hAnsi="Times New Roman" w:cs="Times New Roman"/>
          <w:b/>
          <w:sz w:val="28"/>
          <w:szCs w:val="28"/>
        </w:rPr>
      </w:pPr>
      <w:r w:rsidRPr="007F54A0">
        <w:rPr>
          <w:rFonts w:ascii="Times New Roman" w:hAnsi="Times New Roman" w:cs="Times New Roman"/>
          <w:b/>
          <w:sz w:val="28"/>
          <w:szCs w:val="28"/>
        </w:rPr>
        <w:t xml:space="preserve">Об утверждении Положения о </w:t>
      </w:r>
      <w:proofErr w:type="gramStart"/>
      <w:r w:rsidRPr="007F54A0">
        <w:rPr>
          <w:rFonts w:ascii="Times New Roman" w:hAnsi="Times New Roman" w:cs="Times New Roman"/>
          <w:b/>
          <w:sz w:val="28"/>
          <w:szCs w:val="28"/>
        </w:rPr>
        <w:t>контроле</w:t>
      </w:r>
      <w:r w:rsidR="005315D8" w:rsidRPr="007F54A0">
        <w:rPr>
          <w:rFonts w:ascii="Times New Roman" w:hAnsi="Times New Roman" w:cs="Times New Roman"/>
          <w:b/>
          <w:sz w:val="28"/>
          <w:szCs w:val="28"/>
        </w:rPr>
        <w:t xml:space="preserve"> за</w:t>
      </w:r>
      <w:proofErr w:type="gramEnd"/>
      <w:r w:rsidR="005315D8" w:rsidRPr="007F54A0">
        <w:rPr>
          <w:rFonts w:ascii="Times New Roman" w:hAnsi="Times New Roman" w:cs="Times New Roman"/>
          <w:b/>
          <w:sz w:val="28"/>
          <w:szCs w:val="28"/>
        </w:rPr>
        <w:t xml:space="preserve"> соответствием расходов лиц, </w:t>
      </w:r>
      <w:r w:rsidRPr="007F54A0">
        <w:rPr>
          <w:rFonts w:ascii="Times New Roman" w:hAnsi="Times New Roman" w:cs="Times New Roman"/>
          <w:b/>
          <w:sz w:val="28"/>
          <w:szCs w:val="28"/>
        </w:rPr>
        <w:t>зам</w:t>
      </w:r>
      <w:r w:rsidR="007C1009" w:rsidRPr="007F54A0">
        <w:rPr>
          <w:rFonts w:ascii="Times New Roman" w:hAnsi="Times New Roman" w:cs="Times New Roman"/>
          <w:b/>
          <w:sz w:val="28"/>
          <w:szCs w:val="28"/>
        </w:rPr>
        <w:t>ещающих муниципальной службы в органах</w:t>
      </w:r>
      <w:r w:rsidR="000C0449" w:rsidRPr="007F54A0">
        <w:rPr>
          <w:rFonts w:ascii="Times New Roman" w:hAnsi="Times New Roman" w:cs="Times New Roman"/>
          <w:b/>
          <w:sz w:val="28"/>
          <w:szCs w:val="28"/>
        </w:rPr>
        <w:t xml:space="preserve"> </w:t>
      </w:r>
      <w:r w:rsidR="007C1009" w:rsidRPr="007F54A0">
        <w:rPr>
          <w:rFonts w:ascii="Times New Roman" w:hAnsi="Times New Roman" w:cs="Times New Roman"/>
          <w:b/>
          <w:sz w:val="28"/>
          <w:szCs w:val="28"/>
        </w:rPr>
        <w:t xml:space="preserve">местного </w:t>
      </w:r>
      <w:r w:rsidR="005315D8" w:rsidRPr="007F54A0">
        <w:rPr>
          <w:rFonts w:ascii="Times New Roman" w:hAnsi="Times New Roman" w:cs="Times New Roman"/>
          <w:b/>
          <w:sz w:val="28"/>
          <w:szCs w:val="28"/>
        </w:rPr>
        <w:t>самоуправления</w:t>
      </w:r>
    </w:p>
    <w:p w:rsidR="00112BDD" w:rsidRPr="007F54A0" w:rsidRDefault="00112BDD" w:rsidP="00BE1D32">
      <w:pPr>
        <w:adjustRightInd w:val="0"/>
        <w:spacing w:line="276" w:lineRule="auto"/>
        <w:ind w:firstLine="540"/>
        <w:jc w:val="both"/>
        <w:rPr>
          <w:rFonts w:ascii="Times New Roman" w:hAnsi="Times New Roman" w:cs="Times New Roman"/>
          <w:sz w:val="28"/>
          <w:szCs w:val="28"/>
        </w:rPr>
      </w:pPr>
      <w:r w:rsidRPr="007F54A0">
        <w:rPr>
          <w:rFonts w:ascii="Times New Roman" w:hAnsi="Times New Roman" w:cs="Times New Roman"/>
          <w:sz w:val="28"/>
          <w:szCs w:val="28"/>
        </w:rPr>
        <w:t> </w:t>
      </w:r>
    </w:p>
    <w:p w:rsidR="00112BDD" w:rsidRPr="007F54A0" w:rsidRDefault="00112BDD" w:rsidP="00BE1D32">
      <w:pPr>
        <w:adjustRightInd w:val="0"/>
        <w:spacing w:line="276" w:lineRule="auto"/>
        <w:ind w:firstLine="540"/>
        <w:jc w:val="both"/>
        <w:rPr>
          <w:rFonts w:ascii="Times New Roman" w:hAnsi="Times New Roman" w:cs="Times New Roman"/>
          <w:bCs/>
          <w:sz w:val="28"/>
          <w:szCs w:val="28"/>
        </w:rPr>
      </w:pPr>
      <w:r w:rsidRPr="007F54A0">
        <w:rPr>
          <w:rFonts w:ascii="Times New Roman" w:hAnsi="Times New Roman" w:cs="Times New Roman"/>
          <w:sz w:val="28"/>
          <w:szCs w:val="28"/>
        </w:rPr>
        <w:t xml:space="preserve">В целях противодействия коррупции на основании Федерального закона от 3 декабря 2012 года № 230-ФЗ «О контроле за соответствием расходов лиц, </w:t>
      </w:r>
      <w:r w:rsidR="007C1009" w:rsidRPr="007F54A0">
        <w:rPr>
          <w:rFonts w:ascii="Times New Roman" w:hAnsi="Times New Roman" w:cs="Times New Roman"/>
          <w:sz w:val="28"/>
          <w:szCs w:val="28"/>
        </w:rPr>
        <w:t>замещающих муниципальные</w:t>
      </w:r>
      <w:r w:rsidR="003A3E8A" w:rsidRPr="007F54A0">
        <w:rPr>
          <w:rFonts w:ascii="Times New Roman" w:hAnsi="Times New Roman" w:cs="Times New Roman"/>
          <w:sz w:val="28"/>
          <w:szCs w:val="28"/>
        </w:rPr>
        <w:t xml:space="preserve"> должности в органах местного самоуправления.</w:t>
      </w:r>
      <w:r w:rsidRPr="007F54A0">
        <w:rPr>
          <w:rFonts w:ascii="Times New Roman" w:hAnsi="Times New Roman" w:cs="Times New Roman"/>
          <w:sz w:val="28"/>
          <w:szCs w:val="28"/>
        </w:rPr>
        <w:t xml:space="preserve"> и иных лиц их доходам», </w:t>
      </w:r>
      <w:r w:rsidR="003A3E8A" w:rsidRPr="007F54A0">
        <w:rPr>
          <w:rFonts w:ascii="Times New Roman" w:hAnsi="Times New Roman" w:cs="Times New Roman"/>
          <w:bCs/>
          <w:sz w:val="28"/>
          <w:szCs w:val="28"/>
        </w:rPr>
        <w:t>Хурал представителей</w:t>
      </w:r>
      <w:r w:rsidR="00E73AB3">
        <w:rPr>
          <w:rFonts w:ascii="Times New Roman" w:hAnsi="Times New Roman" w:cs="Times New Roman"/>
          <w:bCs/>
          <w:sz w:val="28"/>
          <w:szCs w:val="28"/>
        </w:rPr>
        <w:t xml:space="preserve"> сельского поселения с</w:t>
      </w:r>
      <w:proofErr w:type="gramStart"/>
      <w:r w:rsidR="00E73AB3">
        <w:rPr>
          <w:rFonts w:ascii="Times New Roman" w:hAnsi="Times New Roman" w:cs="Times New Roman"/>
          <w:bCs/>
          <w:sz w:val="28"/>
          <w:szCs w:val="28"/>
        </w:rPr>
        <w:t>.А</w:t>
      </w:r>
      <w:proofErr w:type="gramEnd"/>
      <w:r w:rsidR="00FF7D74">
        <w:rPr>
          <w:rFonts w:ascii="Times New Roman" w:hAnsi="Times New Roman" w:cs="Times New Roman"/>
          <w:bCs/>
          <w:sz w:val="28"/>
          <w:szCs w:val="28"/>
        </w:rPr>
        <w:t>к</w:t>
      </w:r>
      <w:r w:rsidR="003A3E8A" w:rsidRPr="007F54A0">
        <w:rPr>
          <w:rFonts w:ascii="Times New Roman" w:hAnsi="Times New Roman" w:cs="Times New Roman"/>
          <w:bCs/>
          <w:sz w:val="28"/>
          <w:szCs w:val="28"/>
        </w:rPr>
        <w:t>ский</w:t>
      </w:r>
      <w:r w:rsidRPr="007F54A0">
        <w:rPr>
          <w:rFonts w:ascii="Times New Roman" w:hAnsi="Times New Roman" w:cs="Times New Roman"/>
          <w:bCs/>
          <w:sz w:val="28"/>
          <w:szCs w:val="28"/>
        </w:rPr>
        <w:t>,</w:t>
      </w:r>
    </w:p>
    <w:p w:rsidR="00112BDD" w:rsidRDefault="00112BDD" w:rsidP="00E73AB3">
      <w:pPr>
        <w:adjustRightInd w:val="0"/>
        <w:spacing w:line="276" w:lineRule="auto"/>
        <w:jc w:val="both"/>
        <w:rPr>
          <w:rFonts w:ascii="Times New Roman" w:hAnsi="Times New Roman" w:cs="Times New Roman"/>
          <w:b/>
          <w:bCs/>
          <w:sz w:val="28"/>
          <w:szCs w:val="28"/>
        </w:rPr>
      </w:pPr>
      <w:r w:rsidRPr="007F54A0">
        <w:rPr>
          <w:rFonts w:ascii="Times New Roman" w:hAnsi="Times New Roman" w:cs="Times New Roman"/>
          <w:b/>
          <w:bCs/>
          <w:sz w:val="28"/>
          <w:szCs w:val="28"/>
        </w:rPr>
        <w:t>РЕШИЛ:</w:t>
      </w:r>
    </w:p>
    <w:p w:rsidR="00E73AB3" w:rsidRPr="007F54A0" w:rsidRDefault="00E73AB3" w:rsidP="00BE1D32">
      <w:pPr>
        <w:adjustRightInd w:val="0"/>
        <w:spacing w:line="276" w:lineRule="auto"/>
        <w:ind w:firstLine="540"/>
        <w:jc w:val="both"/>
        <w:rPr>
          <w:rFonts w:ascii="Times New Roman" w:hAnsi="Times New Roman" w:cs="Times New Roman"/>
          <w:sz w:val="28"/>
          <w:szCs w:val="28"/>
        </w:rPr>
      </w:pPr>
    </w:p>
    <w:p w:rsidR="00112BDD" w:rsidRPr="007F54A0" w:rsidRDefault="00112BDD" w:rsidP="00E73AB3">
      <w:pPr>
        <w:adjustRightInd w:val="0"/>
        <w:spacing w:line="276" w:lineRule="auto"/>
        <w:jc w:val="both"/>
        <w:rPr>
          <w:rFonts w:ascii="Times New Roman" w:hAnsi="Times New Roman" w:cs="Times New Roman"/>
          <w:sz w:val="28"/>
          <w:szCs w:val="28"/>
        </w:rPr>
      </w:pPr>
      <w:r w:rsidRPr="007F54A0">
        <w:rPr>
          <w:rFonts w:ascii="Times New Roman" w:hAnsi="Times New Roman" w:cs="Times New Roman"/>
          <w:sz w:val="28"/>
          <w:szCs w:val="28"/>
        </w:rPr>
        <w:t xml:space="preserve">1. </w:t>
      </w:r>
      <w:r w:rsidR="00E73AB3">
        <w:rPr>
          <w:rFonts w:ascii="Times New Roman" w:hAnsi="Times New Roman" w:cs="Times New Roman"/>
          <w:sz w:val="28"/>
          <w:szCs w:val="28"/>
        </w:rPr>
        <w:t xml:space="preserve"> </w:t>
      </w:r>
      <w:r w:rsidRPr="007F54A0">
        <w:rPr>
          <w:rFonts w:ascii="Times New Roman" w:hAnsi="Times New Roman" w:cs="Times New Roman"/>
          <w:sz w:val="28"/>
          <w:szCs w:val="28"/>
        </w:rPr>
        <w:t xml:space="preserve">Утвердить Положение о контроле за соответствием расходов лиц, замещающих муниципальные должности и должности муниципальной службы в органах местного самоуправления </w:t>
      </w:r>
      <w:r w:rsidR="00E73AB3">
        <w:rPr>
          <w:rFonts w:ascii="Times New Roman" w:hAnsi="Times New Roman" w:cs="Times New Roman"/>
          <w:sz w:val="28"/>
          <w:szCs w:val="28"/>
        </w:rPr>
        <w:t>сельского поселения с</w:t>
      </w:r>
      <w:proofErr w:type="gramStart"/>
      <w:r w:rsidR="00E73AB3">
        <w:rPr>
          <w:rFonts w:ascii="Times New Roman" w:hAnsi="Times New Roman" w:cs="Times New Roman"/>
          <w:sz w:val="28"/>
          <w:szCs w:val="28"/>
        </w:rPr>
        <w:t>.А</w:t>
      </w:r>
      <w:proofErr w:type="gramEnd"/>
      <w:r w:rsidR="00FF7D74">
        <w:rPr>
          <w:rFonts w:ascii="Times New Roman" w:hAnsi="Times New Roman" w:cs="Times New Roman"/>
          <w:sz w:val="28"/>
          <w:szCs w:val="28"/>
        </w:rPr>
        <w:t>к</w:t>
      </w:r>
      <w:r w:rsidR="003A3E8A" w:rsidRPr="007F54A0">
        <w:rPr>
          <w:rFonts w:ascii="Times New Roman" w:hAnsi="Times New Roman" w:cs="Times New Roman"/>
          <w:sz w:val="28"/>
          <w:szCs w:val="28"/>
        </w:rPr>
        <w:t xml:space="preserve">ский Барун-Хемчикского кожууна Республики Тыва </w:t>
      </w:r>
      <w:r w:rsidRPr="007F54A0">
        <w:rPr>
          <w:rFonts w:ascii="Times New Roman" w:hAnsi="Times New Roman" w:cs="Times New Roman"/>
          <w:sz w:val="28"/>
          <w:szCs w:val="28"/>
        </w:rPr>
        <w:t xml:space="preserve"> и иных лиц их доходам согласно приложению.</w:t>
      </w:r>
    </w:p>
    <w:p w:rsidR="00E73AB3" w:rsidRPr="00E73AB3" w:rsidRDefault="00E73AB3" w:rsidP="00E73AB3">
      <w:pPr>
        <w:shd w:val="clear" w:color="auto" w:fill="FFFFFF"/>
        <w:spacing w:line="276" w:lineRule="auto"/>
        <w:jc w:val="both"/>
        <w:rPr>
          <w:rFonts w:ascii="Times New Roman" w:hAnsi="Times New Roman" w:cs="Times New Roman"/>
          <w:color w:val="000000"/>
          <w:sz w:val="28"/>
          <w:szCs w:val="28"/>
        </w:rPr>
      </w:pPr>
      <w:r>
        <w:rPr>
          <w:rFonts w:ascii="Times New Roman" w:hAnsi="Times New Roman" w:cs="Times New Roman"/>
          <w:sz w:val="28"/>
          <w:szCs w:val="28"/>
        </w:rPr>
        <w:t>2</w:t>
      </w:r>
      <w:r w:rsidRPr="00BC1FFD">
        <w:rPr>
          <w:rFonts w:ascii="Times New Roman" w:hAnsi="Times New Roman" w:cs="Times New Roman"/>
          <w:sz w:val="28"/>
          <w:szCs w:val="28"/>
        </w:rPr>
        <w:t xml:space="preserve">. </w:t>
      </w:r>
      <w:proofErr w:type="gramStart"/>
      <w:r w:rsidRPr="00BC1FFD">
        <w:rPr>
          <w:rFonts w:ascii="Times New Roman" w:hAnsi="Times New Roman" w:cs="Times New Roman"/>
          <w:sz w:val="28"/>
          <w:szCs w:val="28"/>
        </w:rPr>
        <w:t>Контроль за</w:t>
      </w:r>
      <w:proofErr w:type="gramEnd"/>
      <w:r w:rsidRPr="00BC1FFD">
        <w:rPr>
          <w:rFonts w:ascii="Times New Roman" w:hAnsi="Times New Roman" w:cs="Times New Roman"/>
          <w:sz w:val="28"/>
          <w:szCs w:val="28"/>
        </w:rPr>
        <w:t xml:space="preserve"> исполнением настоящ</w:t>
      </w:r>
      <w:r>
        <w:rPr>
          <w:rFonts w:ascii="Times New Roman" w:hAnsi="Times New Roman" w:cs="Times New Roman"/>
          <w:sz w:val="28"/>
          <w:szCs w:val="28"/>
        </w:rPr>
        <w:t>его решения оставляю за собой.</w:t>
      </w:r>
    </w:p>
    <w:p w:rsidR="00E73AB3" w:rsidRPr="00E73AB3" w:rsidRDefault="00E73AB3" w:rsidP="00BC1FFD">
      <w:pPr>
        <w:shd w:val="clear" w:color="auto" w:fill="FFFFFF"/>
        <w:spacing w:line="276" w:lineRule="auto"/>
        <w:jc w:val="both"/>
        <w:rPr>
          <w:rFonts w:ascii="Times New Roman" w:hAnsi="Times New Roman" w:cs="Times New Roman"/>
          <w:color w:val="000000"/>
          <w:sz w:val="28"/>
          <w:szCs w:val="28"/>
        </w:rPr>
      </w:pPr>
      <w:r w:rsidRPr="00BC1FFD">
        <w:rPr>
          <w:rFonts w:ascii="Times New Roman" w:hAnsi="Times New Roman" w:cs="Times New Roman"/>
          <w:sz w:val="28"/>
          <w:szCs w:val="28"/>
        </w:rPr>
        <w:t>3. Решение вступает в силу со дн</w:t>
      </w:r>
      <w:r>
        <w:rPr>
          <w:rFonts w:ascii="Times New Roman" w:hAnsi="Times New Roman" w:cs="Times New Roman"/>
          <w:sz w:val="28"/>
          <w:szCs w:val="28"/>
        </w:rPr>
        <w:t>я его подписания</w:t>
      </w:r>
      <w:r w:rsidRPr="00BC1FFD">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p>
    <w:p w:rsidR="00BC1FFD" w:rsidRPr="00E73AB3" w:rsidRDefault="00E73AB3" w:rsidP="00BC1FFD">
      <w:pPr>
        <w:shd w:val="clear" w:color="auto" w:fill="FFFFFF"/>
        <w:spacing w:line="276" w:lineRule="auto"/>
        <w:jc w:val="both"/>
        <w:rPr>
          <w:rFonts w:ascii="Times New Roman" w:hAnsi="Times New Roman" w:cs="Times New Roman"/>
          <w:color w:val="000000"/>
        </w:rPr>
      </w:pPr>
      <w:r>
        <w:rPr>
          <w:rFonts w:ascii="Times New Roman" w:hAnsi="Times New Roman" w:cs="Times New Roman"/>
          <w:sz w:val="28"/>
          <w:szCs w:val="28"/>
        </w:rPr>
        <w:t>4</w:t>
      </w:r>
      <w:r w:rsidR="00112BDD" w:rsidRPr="007F54A0">
        <w:rPr>
          <w:rFonts w:ascii="Times New Roman" w:hAnsi="Times New Roman" w:cs="Times New Roman"/>
          <w:sz w:val="28"/>
          <w:szCs w:val="28"/>
        </w:rPr>
        <w:t>.</w:t>
      </w:r>
      <w:bookmarkStart w:id="0" w:name="sub_2"/>
      <w:r w:rsidR="00FF7D74">
        <w:rPr>
          <w:rFonts w:ascii="Times New Roman" w:hAnsi="Times New Roman" w:cs="Times New Roman"/>
          <w:color w:val="000000"/>
          <w:sz w:val="28"/>
          <w:szCs w:val="28"/>
        </w:rPr>
        <w:t>Настоящее решение опубликоват</w:t>
      </w:r>
      <w:proofErr w:type="gramStart"/>
      <w:r w:rsidR="00FF7D74">
        <w:rPr>
          <w:rFonts w:ascii="Times New Roman" w:hAnsi="Times New Roman" w:cs="Times New Roman"/>
          <w:color w:val="000000"/>
          <w:sz w:val="28"/>
          <w:szCs w:val="28"/>
        </w:rPr>
        <w:t>ь(</w:t>
      </w:r>
      <w:proofErr w:type="gramEnd"/>
      <w:r w:rsidR="00FF7D74">
        <w:rPr>
          <w:rFonts w:ascii="Times New Roman" w:hAnsi="Times New Roman" w:cs="Times New Roman"/>
          <w:color w:val="000000"/>
          <w:sz w:val="28"/>
          <w:szCs w:val="28"/>
        </w:rPr>
        <w:t>обнародовать)</w:t>
      </w:r>
      <w:r w:rsidR="004C449D">
        <w:rPr>
          <w:rFonts w:ascii="Times New Roman" w:hAnsi="Times New Roman" w:cs="Times New Roman"/>
          <w:color w:val="000000"/>
          <w:sz w:val="28"/>
          <w:szCs w:val="28"/>
        </w:rPr>
        <w:t xml:space="preserve"> на официальном сайте администрации </w:t>
      </w:r>
      <w:r w:rsidRPr="00E73AB3">
        <w:rPr>
          <w:rFonts w:ascii="Times New Roman" w:hAnsi="Times New Roman" w:cs="Times New Roman"/>
          <w:sz w:val="28"/>
          <w:szCs w:val="28"/>
        </w:rPr>
        <w:t xml:space="preserve">Барун-Хемчикского кожууна </w:t>
      </w:r>
      <w:r w:rsidRPr="00E73AB3">
        <w:rPr>
          <w:rFonts w:ascii="Times New Roman" w:hAnsi="Times New Roman" w:cs="Times New Roman"/>
          <w:sz w:val="28"/>
          <w:szCs w:val="28"/>
          <w:lang w:val="en-US"/>
        </w:rPr>
        <w:t>www</w:t>
      </w:r>
      <w:r w:rsidRPr="00E73AB3">
        <w:rPr>
          <w:rFonts w:ascii="Times New Roman" w:hAnsi="Times New Roman" w:cs="Times New Roman"/>
          <w:sz w:val="28"/>
          <w:szCs w:val="28"/>
        </w:rPr>
        <w:t>.</w:t>
      </w:r>
      <w:proofErr w:type="spellStart"/>
      <w:r w:rsidRPr="00E73AB3">
        <w:rPr>
          <w:rFonts w:ascii="Times New Roman" w:hAnsi="Times New Roman" w:cs="Times New Roman"/>
          <w:sz w:val="28"/>
          <w:szCs w:val="28"/>
          <w:lang w:val="en-US"/>
        </w:rPr>
        <w:t>barumtuva</w:t>
      </w:r>
      <w:proofErr w:type="spellEnd"/>
      <w:r w:rsidRPr="00E73AB3">
        <w:rPr>
          <w:rFonts w:ascii="Times New Roman" w:hAnsi="Times New Roman" w:cs="Times New Roman"/>
          <w:sz w:val="28"/>
          <w:szCs w:val="28"/>
        </w:rPr>
        <w:t>.</w:t>
      </w:r>
      <w:r w:rsidRPr="00E73AB3">
        <w:rPr>
          <w:rFonts w:ascii="Times New Roman" w:hAnsi="Times New Roman" w:cs="Times New Roman"/>
          <w:sz w:val="28"/>
          <w:szCs w:val="28"/>
          <w:lang w:val="en-US"/>
        </w:rPr>
        <w:t>com</w:t>
      </w:r>
    </w:p>
    <w:bookmarkEnd w:id="0"/>
    <w:p w:rsidR="00FF7D74" w:rsidRDefault="00FF7D74" w:rsidP="00BC1FFD">
      <w:pPr>
        <w:jc w:val="both"/>
        <w:rPr>
          <w:rFonts w:ascii="Times New Roman" w:hAnsi="Times New Roman" w:cs="Times New Roman"/>
          <w:sz w:val="28"/>
          <w:szCs w:val="28"/>
        </w:rPr>
      </w:pPr>
    </w:p>
    <w:p w:rsidR="00BC1FFD" w:rsidRDefault="00BC1FFD" w:rsidP="00BC1FFD">
      <w:pPr>
        <w:jc w:val="both"/>
        <w:rPr>
          <w:rFonts w:ascii="Times New Roman" w:hAnsi="Times New Roman" w:cs="Times New Roman"/>
          <w:sz w:val="28"/>
          <w:szCs w:val="28"/>
        </w:rPr>
      </w:pPr>
      <w:r w:rsidRPr="00BC1FFD">
        <w:rPr>
          <w:rFonts w:ascii="Times New Roman" w:hAnsi="Times New Roman" w:cs="Times New Roman"/>
          <w:sz w:val="28"/>
          <w:szCs w:val="28"/>
        </w:rPr>
        <w:t xml:space="preserve"> </w:t>
      </w:r>
    </w:p>
    <w:p w:rsidR="004C449D" w:rsidRPr="00BC1FFD" w:rsidRDefault="004C449D" w:rsidP="00BC1FFD">
      <w:pPr>
        <w:jc w:val="both"/>
        <w:rPr>
          <w:rFonts w:ascii="Times New Roman" w:hAnsi="Times New Roman" w:cs="Times New Roman"/>
          <w:sz w:val="28"/>
          <w:szCs w:val="28"/>
        </w:rPr>
      </w:pPr>
    </w:p>
    <w:p w:rsidR="00112BDD" w:rsidRPr="007F54A0" w:rsidRDefault="00112BDD" w:rsidP="00981066">
      <w:pPr>
        <w:adjustRightInd w:val="0"/>
        <w:ind w:firstLine="540"/>
        <w:jc w:val="both"/>
        <w:rPr>
          <w:rFonts w:ascii="Times New Roman" w:hAnsi="Times New Roman" w:cs="Times New Roman"/>
          <w:sz w:val="28"/>
          <w:szCs w:val="28"/>
        </w:rPr>
      </w:pPr>
      <w:r w:rsidRPr="007F54A0">
        <w:rPr>
          <w:rFonts w:ascii="Times New Roman" w:hAnsi="Times New Roman" w:cs="Times New Roman"/>
          <w:sz w:val="28"/>
          <w:szCs w:val="28"/>
        </w:rPr>
        <w:t> </w:t>
      </w:r>
    </w:p>
    <w:p w:rsidR="003A3E8A" w:rsidRPr="007F54A0" w:rsidRDefault="003A3E8A" w:rsidP="00981066">
      <w:pPr>
        <w:pStyle w:val="a5"/>
        <w:spacing w:line="276" w:lineRule="auto"/>
        <w:jc w:val="both"/>
        <w:rPr>
          <w:rFonts w:ascii="Times New Roman" w:hAnsi="Times New Roman" w:cs="Times New Roman"/>
          <w:sz w:val="28"/>
          <w:szCs w:val="28"/>
        </w:rPr>
      </w:pPr>
      <w:r w:rsidRPr="007F54A0">
        <w:rPr>
          <w:rFonts w:ascii="Times New Roman" w:hAnsi="Times New Roman" w:cs="Times New Roman"/>
          <w:sz w:val="28"/>
          <w:szCs w:val="28"/>
        </w:rPr>
        <w:t>Глава-Председатель Хурала Представителей</w:t>
      </w:r>
    </w:p>
    <w:p w:rsidR="00112BDD" w:rsidRPr="007F54A0" w:rsidRDefault="003A3E8A" w:rsidP="00981066">
      <w:pPr>
        <w:pStyle w:val="a5"/>
        <w:spacing w:line="276" w:lineRule="auto"/>
        <w:jc w:val="both"/>
        <w:rPr>
          <w:rFonts w:ascii="Times New Roman" w:hAnsi="Times New Roman" w:cs="Times New Roman"/>
          <w:sz w:val="28"/>
          <w:szCs w:val="28"/>
        </w:rPr>
      </w:pPr>
      <w:r w:rsidRPr="007F54A0">
        <w:rPr>
          <w:rFonts w:ascii="Times New Roman" w:hAnsi="Times New Roman" w:cs="Times New Roman"/>
          <w:sz w:val="28"/>
          <w:szCs w:val="28"/>
        </w:rPr>
        <w:t xml:space="preserve">сельского поселения </w:t>
      </w:r>
      <w:r w:rsidR="00E73AB3">
        <w:rPr>
          <w:rFonts w:ascii="Times New Roman" w:hAnsi="Times New Roman" w:cs="Times New Roman"/>
          <w:sz w:val="28"/>
          <w:szCs w:val="28"/>
        </w:rPr>
        <w:t>сумон А</w:t>
      </w:r>
      <w:r w:rsidR="00FF7D74">
        <w:rPr>
          <w:rFonts w:ascii="Times New Roman" w:hAnsi="Times New Roman" w:cs="Times New Roman"/>
          <w:sz w:val="28"/>
          <w:szCs w:val="28"/>
        </w:rPr>
        <w:t>к</w:t>
      </w:r>
      <w:r w:rsidRPr="007F54A0">
        <w:rPr>
          <w:rFonts w:ascii="Times New Roman" w:hAnsi="Times New Roman" w:cs="Times New Roman"/>
          <w:sz w:val="28"/>
          <w:szCs w:val="28"/>
        </w:rPr>
        <w:t xml:space="preserve">ский:                   </w:t>
      </w:r>
      <w:r w:rsidR="00BE1D32">
        <w:rPr>
          <w:rFonts w:ascii="Times New Roman" w:hAnsi="Times New Roman" w:cs="Times New Roman"/>
          <w:sz w:val="28"/>
          <w:szCs w:val="28"/>
        </w:rPr>
        <w:t xml:space="preserve">                 </w:t>
      </w:r>
      <w:r w:rsidR="00E73AB3">
        <w:rPr>
          <w:rFonts w:ascii="Times New Roman" w:hAnsi="Times New Roman" w:cs="Times New Roman"/>
          <w:sz w:val="28"/>
          <w:szCs w:val="28"/>
        </w:rPr>
        <w:t xml:space="preserve">            /А.М. Хомушку</w:t>
      </w:r>
      <w:r w:rsidR="00FF7D74">
        <w:rPr>
          <w:rFonts w:ascii="Times New Roman" w:hAnsi="Times New Roman" w:cs="Times New Roman"/>
          <w:sz w:val="28"/>
          <w:szCs w:val="28"/>
        </w:rPr>
        <w:t>/</w:t>
      </w:r>
      <w:r w:rsidRPr="007F54A0">
        <w:rPr>
          <w:rFonts w:ascii="Times New Roman" w:hAnsi="Times New Roman" w:cs="Times New Roman"/>
          <w:sz w:val="28"/>
          <w:szCs w:val="28"/>
        </w:rPr>
        <w:t xml:space="preserve">                                                  </w:t>
      </w:r>
    </w:p>
    <w:p w:rsidR="003A3E8A" w:rsidRPr="007F54A0" w:rsidRDefault="003A3E8A" w:rsidP="00981066">
      <w:pPr>
        <w:adjustRightInd w:val="0"/>
        <w:ind w:firstLine="540"/>
        <w:jc w:val="both"/>
        <w:rPr>
          <w:rFonts w:ascii="Times New Roman" w:hAnsi="Times New Roman" w:cs="Times New Roman"/>
          <w:sz w:val="28"/>
          <w:szCs w:val="28"/>
        </w:rPr>
      </w:pPr>
    </w:p>
    <w:p w:rsidR="00112BDD" w:rsidRDefault="00112BDD" w:rsidP="00981066">
      <w:pPr>
        <w:adjustRightInd w:val="0"/>
        <w:ind w:firstLine="540"/>
        <w:jc w:val="both"/>
        <w:rPr>
          <w:rFonts w:ascii="Times New Roman" w:hAnsi="Times New Roman" w:cs="Times New Roman"/>
          <w:sz w:val="28"/>
          <w:szCs w:val="28"/>
        </w:rPr>
      </w:pPr>
    </w:p>
    <w:p w:rsidR="00FF7D74" w:rsidRDefault="00FF7D74" w:rsidP="00E73AB3">
      <w:pPr>
        <w:adjustRightInd w:val="0"/>
        <w:jc w:val="both"/>
        <w:rPr>
          <w:rFonts w:ascii="Times New Roman" w:hAnsi="Times New Roman" w:cs="Times New Roman"/>
          <w:sz w:val="28"/>
          <w:szCs w:val="28"/>
        </w:rPr>
      </w:pPr>
    </w:p>
    <w:p w:rsidR="00E73AB3" w:rsidRDefault="00E73AB3" w:rsidP="00E73AB3">
      <w:pPr>
        <w:adjustRightInd w:val="0"/>
        <w:jc w:val="both"/>
        <w:rPr>
          <w:rFonts w:ascii="Times New Roman" w:hAnsi="Times New Roman" w:cs="Times New Roman"/>
          <w:sz w:val="28"/>
          <w:szCs w:val="28"/>
        </w:rPr>
      </w:pPr>
    </w:p>
    <w:p w:rsidR="00FF7D74" w:rsidRPr="007F54A0" w:rsidRDefault="00FF7D74" w:rsidP="00981066">
      <w:pPr>
        <w:adjustRightInd w:val="0"/>
        <w:ind w:firstLine="540"/>
        <w:jc w:val="both"/>
        <w:rPr>
          <w:rFonts w:ascii="Times New Roman" w:hAnsi="Times New Roman" w:cs="Times New Roman"/>
          <w:sz w:val="28"/>
          <w:szCs w:val="28"/>
        </w:rPr>
      </w:pPr>
    </w:p>
    <w:p w:rsidR="005315D8" w:rsidRPr="001A2DE6" w:rsidRDefault="00B6280D" w:rsidP="00E73AB3">
      <w:pPr>
        <w:adjustRightInd w:val="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15D8" w:rsidRPr="001A2DE6">
        <w:rPr>
          <w:rFonts w:ascii="Times New Roman" w:hAnsi="Times New Roman" w:cs="Times New Roman"/>
          <w:sz w:val="28"/>
          <w:szCs w:val="28"/>
        </w:rPr>
        <w:t xml:space="preserve"> </w:t>
      </w:r>
      <w:r w:rsidR="005315D8" w:rsidRPr="001A2DE6">
        <w:rPr>
          <w:rFonts w:ascii="Times New Roman" w:hAnsi="Times New Roman" w:cs="Times New Roman"/>
          <w:bCs/>
          <w:sz w:val="28"/>
          <w:szCs w:val="28"/>
        </w:rPr>
        <w:t>Приложение</w:t>
      </w:r>
    </w:p>
    <w:p w:rsidR="00112BDD" w:rsidRPr="001A2DE6" w:rsidRDefault="005315D8" w:rsidP="00E73AB3">
      <w:pPr>
        <w:adjustRightInd w:val="0"/>
        <w:ind w:firstLine="540"/>
        <w:jc w:val="right"/>
        <w:rPr>
          <w:rFonts w:ascii="Times New Roman" w:hAnsi="Times New Roman" w:cs="Times New Roman"/>
          <w:sz w:val="28"/>
          <w:szCs w:val="28"/>
        </w:rPr>
      </w:pPr>
      <w:r w:rsidRPr="001A2DE6">
        <w:rPr>
          <w:rFonts w:ascii="Times New Roman" w:hAnsi="Times New Roman" w:cs="Times New Roman"/>
          <w:sz w:val="28"/>
          <w:szCs w:val="28"/>
        </w:rPr>
        <w:t xml:space="preserve">                                                        </w:t>
      </w:r>
      <w:r w:rsidR="00B6280D">
        <w:rPr>
          <w:rFonts w:ascii="Times New Roman" w:hAnsi="Times New Roman" w:cs="Times New Roman"/>
          <w:sz w:val="28"/>
          <w:szCs w:val="28"/>
        </w:rPr>
        <w:t xml:space="preserve">       </w:t>
      </w:r>
      <w:r w:rsidR="00BE1D32" w:rsidRPr="001A2DE6">
        <w:rPr>
          <w:rFonts w:ascii="Times New Roman" w:hAnsi="Times New Roman" w:cs="Times New Roman"/>
          <w:sz w:val="28"/>
          <w:szCs w:val="28"/>
        </w:rPr>
        <w:t xml:space="preserve"> к  Решению</w:t>
      </w:r>
      <w:r w:rsidRPr="001A2DE6">
        <w:rPr>
          <w:rFonts w:ascii="Times New Roman" w:hAnsi="Times New Roman" w:cs="Times New Roman"/>
          <w:sz w:val="28"/>
          <w:szCs w:val="28"/>
        </w:rPr>
        <w:t xml:space="preserve"> Хурала представителей</w:t>
      </w:r>
    </w:p>
    <w:p w:rsidR="00112BDD" w:rsidRPr="001A2DE6" w:rsidRDefault="005315D8" w:rsidP="00E73AB3">
      <w:pPr>
        <w:adjustRightInd w:val="0"/>
        <w:ind w:firstLine="540"/>
        <w:jc w:val="right"/>
        <w:rPr>
          <w:rFonts w:ascii="Times New Roman" w:hAnsi="Times New Roman" w:cs="Times New Roman"/>
          <w:sz w:val="28"/>
          <w:szCs w:val="28"/>
        </w:rPr>
      </w:pPr>
      <w:r w:rsidRPr="001A2DE6">
        <w:rPr>
          <w:rFonts w:ascii="Times New Roman" w:hAnsi="Times New Roman" w:cs="Times New Roman"/>
          <w:sz w:val="28"/>
          <w:szCs w:val="28"/>
        </w:rPr>
        <w:t xml:space="preserve">                                                            </w:t>
      </w:r>
      <w:r w:rsidR="00BE1D32" w:rsidRPr="001A2DE6">
        <w:rPr>
          <w:rFonts w:ascii="Times New Roman" w:hAnsi="Times New Roman" w:cs="Times New Roman"/>
          <w:sz w:val="28"/>
          <w:szCs w:val="28"/>
        </w:rPr>
        <w:t xml:space="preserve">      </w:t>
      </w:r>
      <w:r w:rsidR="008C0BD6">
        <w:rPr>
          <w:rFonts w:ascii="Times New Roman" w:hAnsi="Times New Roman" w:cs="Times New Roman"/>
          <w:sz w:val="28"/>
          <w:szCs w:val="28"/>
        </w:rPr>
        <w:t xml:space="preserve"> сельского поселения с</w:t>
      </w:r>
      <w:proofErr w:type="gramStart"/>
      <w:r w:rsidR="008C0BD6">
        <w:rPr>
          <w:rFonts w:ascii="Times New Roman" w:hAnsi="Times New Roman" w:cs="Times New Roman"/>
          <w:sz w:val="28"/>
          <w:szCs w:val="28"/>
        </w:rPr>
        <w:t>.А</w:t>
      </w:r>
      <w:proofErr w:type="gramEnd"/>
      <w:r w:rsidR="00FF7D74">
        <w:rPr>
          <w:rFonts w:ascii="Times New Roman" w:hAnsi="Times New Roman" w:cs="Times New Roman"/>
          <w:sz w:val="28"/>
          <w:szCs w:val="28"/>
        </w:rPr>
        <w:t>к</w:t>
      </w:r>
      <w:r w:rsidRPr="001A2DE6">
        <w:rPr>
          <w:rFonts w:ascii="Times New Roman" w:hAnsi="Times New Roman" w:cs="Times New Roman"/>
          <w:sz w:val="28"/>
          <w:szCs w:val="28"/>
        </w:rPr>
        <w:t>ский</w:t>
      </w:r>
    </w:p>
    <w:p w:rsidR="00112BDD" w:rsidRDefault="00112BDD" w:rsidP="00E73AB3">
      <w:pPr>
        <w:adjustRightInd w:val="0"/>
        <w:ind w:firstLine="540"/>
        <w:jc w:val="right"/>
        <w:rPr>
          <w:rFonts w:ascii="Times New Roman" w:hAnsi="Times New Roman" w:cs="Times New Roman"/>
          <w:sz w:val="28"/>
          <w:szCs w:val="28"/>
        </w:rPr>
      </w:pPr>
      <w:r w:rsidRPr="001A2DE6">
        <w:rPr>
          <w:rFonts w:ascii="Times New Roman" w:hAnsi="Times New Roman" w:cs="Times New Roman"/>
          <w:sz w:val="28"/>
          <w:szCs w:val="28"/>
        </w:rPr>
        <w:t> </w:t>
      </w:r>
      <w:r w:rsidR="005315D8" w:rsidRPr="001A2DE6">
        <w:rPr>
          <w:rFonts w:ascii="Times New Roman" w:hAnsi="Times New Roman" w:cs="Times New Roman"/>
          <w:sz w:val="28"/>
          <w:szCs w:val="28"/>
        </w:rPr>
        <w:t xml:space="preserve">                                                    </w:t>
      </w:r>
      <w:r w:rsidR="00B6280D">
        <w:rPr>
          <w:rFonts w:ascii="Times New Roman" w:hAnsi="Times New Roman" w:cs="Times New Roman"/>
          <w:sz w:val="28"/>
          <w:szCs w:val="28"/>
        </w:rPr>
        <w:t xml:space="preserve">           </w:t>
      </w:r>
      <w:r w:rsidR="004C449D">
        <w:rPr>
          <w:rFonts w:ascii="Times New Roman" w:hAnsi="Times New Roman" w:cs="Times New Roman"/>
          <w:sz w:val="28"/>
          <w:szCs w:val="28"/>
        </w:rPr>
        <w:t xml:space="preserve">                         </w:t>
      </w:r>
      <w:r w:rsidR="008C0BD6">
        <w:rPr>
          <w:rFonts w:ascii="Times New Roman" w:hAnsi="Times New Roman" w:cs="Times New Roman"/>
          <w:sz w:val="28"/>
          <w:szCs w:val="28"/>
        </w:rPr>
        <w:t>от 29.05.2018г. № 11</w:t>
      </w:r>
    </w:p>
    <w:p w:rsidR="00B6280D" w:rsidRPr="001A2DE6" w:rsidRDefault="00B6280D" w:rsidP="001A2DE6">
      <w:pPr>
        <w:adjustRightInd w:val="0"/>
        <w:ind w:firstLine="540"/>
        <w:jc w:val="both"/>
        <w:rPr>
          <w:rFonts w:ascii="Times New Roman" w:hAnsi="Times New Roman" w:cs="Times New Roman"/>
          <w:sz w:val="28"/>
          <w:szCs w:val="28"/>
        </w:rPr>
      </w:pPr>
    </w:p>
    <w:p w:rsidR="005315D8" w:rsidRPr="001A2DE6" w:rsidRDefault="005315D8" w:rsidP="008C0BD6">
      <w:pPr>
        <w:adjustRightInd w:val="0"/>
        <w:ind w:firstLine="540"/>
        <w:jc w:val="center"/>
        <w:rPr>
          <w:rFonts w:ascii="Times New Roman" w:hAnsi="Times New Roman" w:cs="Times New Roman"/>
          <w:sz w:val="28"/>
          <w:szCs w:val="28"/>
        </w:rPr>
      </w:pPr>
    </w:p>
    <w:p w:rsidR="00112BDD" w:rsidRPr="001A2DE6" w:rsidRDefault="00112BDD" w:rsidP="008C0BD6">
      <w:pPr>
        <w:adjustRightInd w:val="0"/>
        <w:jc w:val="center"/>
        <w:rPr>
          <w:rFonts w:ascii="Times New Roman" w:hAnsi="Times New Roman" w:cs="Times New Roman"/>
          <w:b/>
          <w:sz w:val="28"/>
          <w:szCs w:val="28"/>
        </w:rPr>
      </w:pPr>
      <w:r w:rsidRPr="001A2DE6">
        <w:rPr>
          <w:rFonts w:ascii="Times New Roman" w:hAnsi="Times New Roman" w:cs="Times New Roman"/>
          <w:b/>
          <w:sz w:val="28"/>
          <w:szCs w:val="28"/>
        </w:rPr>
        <w:t>Положение</w:t>
      </w:r>
    </w:p>
    <w:p w:rsidR="00112BDD" w:rsidRPr="001A2DE6" w:rsidRDefault="00112BDD" w:rsidP="008C0BD6">
      <w:pPr>
        <w:adjustRightInd w:val="0"/>
        <w:jc w:val="center"/>
        <w:rPr>
          <w:rFonts w:ascii="Times New Roman" w:hAnsi="Times New Roman" w:cs="Times New Roman"/>
          <w:b/>
          <w:sz w:val="28"/>
          <w:szCs w:val="28"/>
        </w:rPr>
      </w:pPr>
      <w:r w:rsidRPr="001A2DE6">
        <w:rPr>
          <w:rFonts w:ascii="Times New Roman" w:hAnsi="Times New Roman" w:cs="Times New Roman"/>
          <w:b/>
          <w:sz w:val="28"/>
          <w:szCs w:val="28"/>
        </w:rPr>
        <w:t xml:space="preserve">о </w:t>
      </w:r>
      <w:proofErr w:type="gramStart"/>
      <w:r w:rsidRPr="001A2DE6">
        <w:rPr>
          <w:rFonts w:ascii="Times New Roman" w:hAnsi="Times New Roman" w:cs="Times New Roman"/>
          <w:b/>
          <w:sz w:val="28"/>
          <w:szCs w:val="28"/>
        </w:rPr>
        <w:t>контроле за</w:t>
      </w:r>
      <w:proofErr w:type="gramEnd"/>
      <w:r w:rsidRPr="001A2DE6">
        <w:rPr>
          <w:rFonts w:ascii="Times New Roman" w:hAnsi="Times New Roman" w:cs="Times New Roman"/>
          <w:b/>
          <w:sz w:val="28"/>
          <w:szCs w:val="28"/>
        </w:rPr>
        <w:t xml:space="preserve"> соответствием расходов лиц, замещающих муниципальные должности и должности муниципа</w:t>
      </w:r>
      <w:r w:rsidR="00AF77E6" w:rsidRPr="001A2DE6">
        <w:rPr>
          <w:rFonts w:ascii="Times New Roman" w:hAnsi="Times New Roman" w:cs="Times New Roman"/>
          <w:b/>
          <w:sz w:val="28"/>
          <w:szCs w:val="28"/>
        </w:rPr>
        <w:t xml:space="preserve">льной службы в органах местного </w:t>
      </w:r>
      <w:r w:rsidRPr="001A2DE6">
        <w:rPr>
          <w:rFonts w:ascii="Times New Roman" w:hAnsi="Times New Roman" w:cs="Times New Roman"/>
          <w:b/>
          <w:sz w:val="28"/>
          <w:szCs w:val="28"/>
        </w:rPr>
        <w:t>самоуправления  и иных лиц их доходам</w:t>
      </w:r>
    </w:p>
    <w:p w:rsidR="00BE1D32" w:rsidRPr="001A2DE6" w:rsidRDefault="00BE1D32" w:rsidP="001A2DE6">
      <w:pPr>
        <w:adjustRightInd w:val="0"/>
        <w:jc w:val="both"/>
        <w:rPr>
          <w:rFonts w:ascii="Times New Roman" w:hAnsi="Times New Roman" w:cs="Times New Roman"/>
          <w:b/>
          <w:sz w:val="28"/>
          <w:szCs w:val="28"/>
        </w:rPr>
      </w:pPr>
    </w:p>
    <w:p w:rsidR="00112BDD" w:rsidRPr="001A2DE6" w:rsidRDefault="00112BDD" w:rsidP="001A2DE6">
      <w:pPr>
        <w:adjustRightInd w:val="0"/>
        <w:jc w:val="both"/>
        <w:rPr>
          <w:rFonts w:ascii="Times New Roman" w:hAnsi="Times New Roman" w:cs="Times New Roman"/>
          <w:sz w:val="28"/>
          <w:szCs w:val="28"/>
        </w:rPr>
      </w:pPr>
      <w:r w:rsidRPr="001A2DE6">
        <w:rPr>
          <w:rFonts w:ascii="Times New Roman" w:hAnsi="Times New Roman" w:cs="Times New Roman"/>
          <w:sz w:val="28"/>
          <w:szCs w:val="28"/>
        </w:rPr>
        <w:t xml:space="preserve">1. Настоящее Положение определяет порядок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соответствием расходов лица, замещающим муниципальную должность, должность муниципальной службы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w:t>
      </w:r>
    </w:p>
    <w:p w:rsidR="00981066" w:rsidRPr="001A2DE6" w:rsidRDefault="00112BDD" w:rsidP="001A2DE6">
      <w:pPr>
        <w:pStyle w:val="1"/>
        <w:pBdr>
          <w:bottom w:val="single" w:sz="6" w:space="8" w:color="E9E9E9"/>
        </w:pBdr>
        <w:shd w:val="clear" w:color="auto" w:fill="FFFFFF"/>
        <w:spacing w:before="0" w:beforeAutospacing="0" w:after="300" w:afterAutospacing="0"/>
        <w:jc w:val="both"/>
        <w:rPr>
          <w:b w:val="0"/>
          <w:sz w:val="28"/>
          <w:szCs w:val="28"/>
        </w:rPr>
      </w:pPr>
      <w:r w:rsidRPr="001A2DE6">
        <w:rPr>
          <w:b w:val="0"/>
          <w:sz w:val="28"/>
          <w:szCs w:val="28"/>
        </w:rPr>
        <w:t xml:space="preserve">2. </w:t>
      </w:r>
      <w:proofErr w:type="gramStart"/>
      <w:r w:rsidRPr="001A2DE6">
        <w:rPr>
          <w:b w:val="0"/>
          <w:sz w:val="28"/>
          <w:szCs w:val="28"/>
        </w:rPr>
        <w:t xml:space="preserve">Положение разработано в соответствии с Федеральным законом от 15.12.2008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Федеральным законом от 02.03.2007 г. № 25-ФЗ «О муниципальной службе в Российской Федерации», </w:t>
      </w:r>
      <w:r w:rsidR="00AF77E6" w:rsidRPr="001A2DE6">
        <w:rPr>
          <w:b w:val="0"/>
          <w:sz w:val="28"/>
          <w:szCs w:val="28"/>
        </w:rPr>
        <w:t>Указ Главы Республики Тыва от 25 мая 2016г. № 61 «О плане противодействия коррупции на</w:t>
      </w:r>
      <w:proofErr w:type="gramEnd"/>
      <w:r w:rsidR="00AF77E6" w:rsidRPr="001A2DE6">
        <w:rPr>
          <w:b w:val="0"/>
          <w:sz w:val="28"/>
          <w:szCs w:val="28"/>
        </w:rPr>
        <w:t xml:space="preserve"> 2016-2017 годы» и ФЗ</w:t>
      </w:r>
      <w:r w:rsidR="00AF77E6" w:rsidRPr="001A2DE6">
        <w:rPr>
          <w:b w:val="0"/>
          <w:bCs w:val="0"/>
          <w:color w:val="2A5D9C"/>
          <w:sz w:val="28"/>
          <w:szCs w:val="28"/>
        </w:rPr>
        <w:t xml:space="preserve"> </w:t>
      </w:r>
      <w:r w:rsidRPr="001A2DE6">
        <w:rPr>
          <w:b w:val="0"/>
          <w:sz w:val="28"/>
          <w:szCs w:val="28"/>
        </w:rPr>
        <w:t xml:space="preserve">«Об отдельных вопросах осуществления </w:t>
      </w:r>
      <w:proofErr w:type="gramStart"/>
      <w:r w:rsidRPr="001A2DE6">
        <w:rPr>
          <w:b w:val="0"/>
          <w:sz w:val="28"/>
          <w:szCs w:val="28"/>
        </w:rPr>
        <w:t>контроля за</w:t>
      </w:r>
      <w:proofErr w:type="gramEnd"/>
      <w:r w:rsidRPr="001A2DE6">
        <w:rPr>
          <w:b w:val="0"/>
          <w:sz w:val="28"/>
          <w:szCs w:val="28"/>
        </w:rPr>
        <w:t xml:space="preserve"> соответствием расходов лиц, замещающих муниципальные должности на постоянной основе, их супруг (супругов) и несов</w:t>
      </w:r>
      <w:r w:rsidR="001A2DE6" w:rsidRPr="001A2DE6">
        <w:rPr>
          <w:b w:val="0"/>
          <w:sz w:val="28"/>
          <w:szCs w:val="28"/>
        </w:rPr>
        <w:t>ершеннолетних детей их доходам» от 25 апреля 2013г.</w:t>
      </w:r>
    </w:p>
    <w:p w:rsidR="00112BDD" w:rsidRPr="001A2DE6" w:rsidRDefault="00112BDD" w:rsidP="001A2DE6">
      <w:pPr>
        <w:pStyle w:val="1"/>
        <w:pBdr>
          <w:bottom w:val="single" w:sz="6" w:space="8" w:color="E9E9E9"/>
        </w:pBdr>
        <w:shd w:val="clear" w:color="auto" w:fill="FFFFFF"/>
        <w:spacing w:before="0" w:beforeAutospacing="0" w:after="300" w:afterAutospacing="0"/>
        <w:jc w:val="both"/>
        <w:rPr>
          <w:b w:val="0"/>
          <w:bCs w:val="0"/>
          <w:color w:val="2A5D9C"/>
          <w:sz w:val="28"/>
          <w:szCs w:val="28"/>
        </w:rPr>
      </w:pPr>
      <w:r w:rsidRPr="001A2DE6">
        <w:rPr>
          <w:b w:val="0"/>
          <w:sz w:val="28"/>
          <w:szCs w:val="28"/>
        </w:rPr>
        <w:t xml:space="preserve">3. </w:t>
      </w:r>
      <w:proofErr w:type="gramStart"/>
      <w:r w:rsidRPr="001A2DE6">
        <w:rPr>
          <w:b w:val="0"/>
          <w:sz w:val="28"/>
          <w:szCs w:val="28"/>
        </w:rPr>
        <w:t>Лицо, замещающее муниципальные должности,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w:t>
      </w:r>
      <w:proofErr w:type="gramEnd"/>
      <w:r w:rsidRPr="001A2DE6">
        <w:rPr>
          <w:b w:val="0"/>
          <w:sz w:val="28"/>
          <w:szCs w:val="28"/>
        </w:rPr>
        <w:t xml:space="preserve"> года, предшествующих совершению сделки, и об источниках получения средств, за счет которых совершена сделка</w:t>
      </w:r>
      <w:r w:rsidRPr="001A2DE6">
        <w:rPr>
          <w:sz w:val="28"/>
          <w:szCs w:val="28"/>
        </w:rPr>
        <w:t>.</w:t>
      </w:r>
    </w:p>
    <w:p w:rsidR="00112BDD" w:rsidRPr="001A2DE6" w:rsidRDefault="00112BDD" w:rsidP="001A2DE6">
      <w:pPr>
        <w:adjustRightInd w:val="0"/>
        <w:jc w:val="both"/>
        <w:rPr>
          <w:rFonts w:ascii="Times New Roman" w:hAnsi="Times New Roman" w:cs="Times New Roman"/>
          <w:sz w:val="28"/>
          <w:szCs w:val="28"/>
        </w:rPr>
      </w:pPr>
      <w:r w:rsidRPr="001A2DE6">
        <w:rPr>
          <w:rFonts w:ascii="Times New Roman" w:hAnsi="Times New Roman" w:cs="Times New Roman"/>
          <w:sz w:val="28"/>
          <w:szCs w:val="28"/>
        </w:rPr>
        <w:t xml:space="preserve">4. Сведения, указанные в пункте 3 представляются в порядке, определяемом нормативными правовыми актами Президента России, нормативными правовыми актами федеральных органов исполнительной власти, законами и иными нормативными правовыми актами </w:t>
      </w:r>
      <w:r w:rsidR="00981066" w:rsidRPr="001A2DE6">
        <w:rPr>
          <w:rFonts w:ascii="Times New Roman" w:hAnsi="Times New Roman" w:cs="Times New Roman"/>
          <w:sz w:val="28"/>
          <w:szCs w:val="28"/>
        </w:rPr>
        <w:t>Республики Тыва</w:t>
      </w:r>
      <w:r w:rsidRPr="001A2DE6">
        <w:rPr>
          <w:rFonts w:ascii="Times New Roman" w:hAnsi="Times New Roman" w:cs="Times New Roman"/>
          <w:sz w:val="28"/>
          <w:szCs w:val="28"/>
        </w:rPr>
        <w:t xml:space="preserve">, нормативными правовыми актами </w:t>
      </w:r>
      <w:r w:rsidR="00981066" w:rsidRPr="001A2DE6">
        <w:rPr>
          <w:rFonts w:ascii="Times New Roman" w:hAnsi="Times New Roman" w:cs="Times New Roman"/>
          <w:sz w:val="28"/>
          <w:szCs w:val="28"/>
        </w:rPr>
        <w:t xml:space="preserve">сельского </w:t>
      </w:r>
      <w:r w:rsidRPr="001A2DE6">
        <w:rPr>
          <w:rFonts w:ascii="Times New Roman" w:hAnsi="Times New Roman" w:cs="Times New Roman"/>
          <w:sz w:val="28"/>
          <w:szCs w:val="28"/>
        </w:rPr>
        <w:t>поселения.</w:t>
      </w:r>
    </w:p>
    <w:p w:rsidR="00112BDD" w:rsidRPr="001A2DE6" w:rsidRDefault="00112BDD" w:rsidP="001A2DE6">
      <w:pPr>
        <w:adjustRightInd w:val="0"/>
        <w:jc w:val="both"/>
        <w:rPr>
          <w:rFonts w:ascii="Times New Roman" w:hAnsi="Times New Roman" w:cs="Times New Roman"/>
          <w:sz w:val="28"/>
          <w:szCs w:val="28"/>
        </w:rPr>
      </w:pPr>
      <w:r w:rsidRPr="001A2DE6">
        <w:rPr>
          <w:rFonts w:ascii="Times New Roman" w:hAnsi="Times New Roman" w:cs="Times New Roman"/>
          <w:sz w:val="28"/>
          <w:szCs w:val="28"/>
        </w:rPr>
        <w:t xml:space="preserve">5. </w:t>
      </w:r>
      <w:proofErr w:type="gramStart"/>
      <w:r w:rsidRPr="001A2DE6">
        <w:rPr>
          <w:rFonts w:ascii="Times New Roman" w:hAnsi="Times New Roman" w:cs="Times New Roman"/>
          <w:sz w:val="28"/>
          <w:szCs w:val="28"/>
        </w:rPr>
        <w:t xml:space="preserve">Основанием для принятия решения об осуществлении контроля за расходами лица, замещающего муниципальную должность, должность муниципальной службы, а также за расходами его супруги (супруга) и несовершеннолетних детей </w:t>
      </w:r>
      <w:r w:rsidRPr="001A2DE6">
        <w:rPr>
          <w:rFonts w:ascii="Times New Roman" w:hAnsi="Times New Roman" w:cs="Times New Roman"/>
          <w:sz w:val="28"/>
          <w:szCs w:val="28"/>
        </w:rPr>
        <w:lastRenderedPageBreak/>
        <w:t>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w:t>
      </w:r>
      <w:proofErr w:type="gramEnd"/>
      <w:r w:rsidRPr="001A2DE6">
        <w:rPr>
          <w:rFonts w:ascii="Times New Roman" w:hAnsi="Times New Roman" w:cs="Times New Roman"/>
          <w:sz w:val="28"/>
          <w:szCs w:val="28"/>
        </w:rPr>
        <w:t xml:space="preserve"> (</w:t>
      </w:r>
      <w:proofErr w:type="gramStart"/>
      <w:r w:rsidRPr="001A2DE6">
        <w:rPr>
          <w:rFonts w:ascii="Times New Roman" w:hAnsi="Times New Roman" w:cs="Times New Roman"/>
          <w:sz w:val="28"/>
          <w:szCs w:val="28"/>
        </w:rPr>
        <w:t>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p>
    <w:p w:rsidR="00112BDD" w:rsidRPr="001A2DE6" w:rsidRDefault="00112BDD" w:rsidP="001A2DE6">
      <w:pPr>
        <w:adjustRightInd w:val="0"/>
        <w:jc w:val="both"/>
        <w:rPr>
          <w:rFonts w:ascii="Times New Roman" w:hAnsi="Times New Roman" w:cs="Times New Roman"/>
          <w:sz w:val="28"/>
          <w:szCs w:val="28"/>
        </w:rPr>
      </w:pPr>
      <w:r w:rsidRPr="001A2DE6">
        <w:rPr>
          <w:rFonts w:ascii="Times New Roman" w:hAnsi="Times New Roman" w:cs="Times New Roman"/>
          <w:sz w:val="28"/>
          <w:szCs w:val="28"/>
        </w:rPr>
        <w:t>Указанная информация в письменной форме может быть представлена в установленном порядке:</w:t>
      </w:r>
    </w:p>
    <w:p w:rsidR="00112BDD" w:rsidRPr="001A2DE6" w:rsidRDefault="001A2DE6" w:rsidP="001A2DE6">
      <w:pPr>
        <w:adjustRightInd w:val="0"/>
        <w:ind w:firstLine="540"/>
        <w:jc w:val="both"/>
        <w:rPr>
          <w:rFonts w:ascii="Times New Roman" w:hAnsi="Times New Roman" w:cs="Times New Roman"/>
          <w:sz w:val="28"/>
          <w:szCs w:val="28"/>
        </w:rPr>
      </w:pPr>
      <w:proofErr w:type="gramStart"/>
      <w:r w:rsidRPr="001A2DE6">
        <w:rPr>
          <w:rFonts w:ascii="Times New Roman" w:hAnsi="Times New Roman" w:cs="Times New Roman"/>
          <w:sz w:val="28"/>
          <w:szCs w:val="28"/>
        </w:rPr>
        <w:t xml:space="preserve">- </w:t>
      </w:r>
      <w:r w:rsidR="00112BDD" w:rsidRPr="001A2DE6">
        <w:rPr>
          <w:rFonts w:ascii="Times New Roman" w:hAnsi="Times New Roman" w:cs="Times New Roman"/>
          <w:sz w:val="28"/>
          <w:szCs w:val="28"/>
        </w:rPr>
        <w:t xml:space="preserve">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органа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w:t>
      </w:r>
      <w:proofErr w:type="gramEnd"/>
      <w:r w:rsidR="00112BDD" w:rsidRPr="001A2DE6">
        <w:rPr>
          <w:rFonts w:ascii="Times New Roman" w:hAnsi="Times New Roman" w:cs="Times New Roman"/>
          <w:sz w:val="28"/>
          <w:szCs w:val="28"/>
        </w:rPr>
        <w:t xml:space="preserve"> государственными органами;</w:t>
      </w:r>
    </w:p>
    <w:p w:rsidR="00112BDD" w:rsidRPr="001A2DE6" w:rsidRDefault="001A2DE6"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 </w:t>
      </w:r>
      <w:r w:rsidR="00112BDD" w:rsidRPr="001A2DE6">
        <w:rPr>
          <w:rFonts w:ascii="Times New Roman" w:hAnsi="Times New Roman" w:cs="Times New Roman"/>
          <w:sz w:val="28"/>
          <w:szCs w:val="28"/>
        </w:rPr>
        <w:t xml:space="preserve">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12BDD" w:rsidRPr="001A2DE6" w:rsidRDefault="001A2DE6"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 </w:t>
      </w:r>
      <w:r w:rsidR="00112BDD" w:rsidRPr="001A2DE6">
        <w:rPr>
          <w:rFonts w:ascii="Times New Roman" w:hAnsi="Times New Roman" w:cs="Times New Roman"/>
          <w:sz w:val="28"/>
          <w:szCs w:val="28"/>
        </w:rPr>
        <w:t>Общественной палатой Российской Федерации;</w:t>
      </w:r>
    </w:p>
    <w:p w:rsidR="00112BDD" w:rsidRPr="001A2DE6" w:rsidRDefault="001A2DE6"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w:t>
      </w:r>
      <w:r w:rsidR="00112BDD" w:rsidRPr="001A2DE6">
        <w:rPr>
          <w:rFonts w:ascii="Times New Roman" w:hAnsi="Times New Roman" w:cs="Times New Roman"/>
          <w:sz w:val="28"/>
          <w:szCs w:val="28"/>
        </w:rPr>
        <w:t xml:space="preserve"> средствами массовой информации.</w:t>
      </w:r>
    </w:p>
    <w:p w:rsidR="00112BDD" w:rsidRPr="001A2DE6" w:rsidRDefault="00112BDD" w:rsidP="001A2DE6">
      <w:pPr>
        <w:adjustRightInd w:val="0"/>
        <w:jc w:val="both"/>
        <w:rPr>
          <w:rFonts w:ascii="Times New Roman" w:hAnsi="Times New Roman" w:cs="Times New Roman"/>
          <w:sz w:val="28"/>
          <w:szCs w:val="28"/>
        </w:rPr>
      </w:pPr>
      <w:r w:rsidRPr="001A2DE6">
        <w:rPr>
          <w:rFonts w:ascii="Times New Roman" w:hAnsi="Times New Roman" w:cs="Times New Roman"/>
          <w:sz w:val="28"/>
          <w:szCs w:val="28"/>
        </w:rPr>
        <w:t xml:space="preserve">Информация анонимного характера не может служить основанием для принятия решения об осуществлении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расходами лиц, замещающих муниципальные должности и должности муниципальной службы, а также за расходами их супруг (супругов) и несовершеннолетних детей.</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6. </w:t>
      </w:r>
      <w:proofErr w:type="gramStart"/>
      <w:r w:rsidRPr="001A2DE6">
        <w:rPr>
          <w:rFonts w:ascii="Times New Roman" w:hAnsi="Times New Roman" w:cs="Times New Roman"/>
          <w:sz w:val="28"/>
          <w:szCs w:val="28"/>
        </w:rPr>
        <w:t xml:space="preserve">Контроль </w:t>
      </w:r>
      <w:r w:rsidR="008C0BD6">
        <w:rPr>
          <w:rFonts w:ascii="Times New Roman" w:hAnsi="Times New Roman" w:cs="Times New Roman"/>
          <w:sz w:val="28"/>
          <w:szCs w:val="28"/>
        </w:rPr>
        <w:t xml:space="preserve"> </w:t>
      </w:r>
      <w:r w:rsidRPr="001A2DE6">
        <w:rPr>
          <w:rFonts w:ascii="Times New Roman" w:hAnsi="Times New Roman" w:cs="Times New Roman"/>
          <w:sz w:val="28"/>
          <w:szCs w:val="28"/>
        </w:rPr>
        <w:t>за</w:t>
      </w:r>
      <w:proofErr w:type="gramEnd"/>
      <w:r w:rsidRPr="001A2DE6">
        <w:rPr>
          <w:rFonts w:ascii="Times New Roman" w:hAnsi="Times New Roman" w:cs="Times New Roman"/>
          <w:sz w:val="28"/>
          <w:szCs w:val="28"/>
        </w:rPr>
        <w:t xml:space="preserve"> расходами лица, замещающего муниципальную должность и должность муниципальной службы, а также за расходами его супруги (супруга) и несовершеннолетних детей включает в себя:</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1) истребование от данного лица сведений:</w:t>
      </w:r>
    </w:p>
    <w:p w:rsidR="00112BDD" w:rsidRPr="001A2DE6" w:rsidRDefault="00112BDD" w:rsidP="001A2DE6">
      <w:pPr>
        <w:adjustRightInd w:val="0"/>
        <w:ind w:firstLine="540"/>
        <w:jc w:val="both"/>
        <w:rPr>
          <w:rFonts w:ascii="Times New Roman" w:hAnsi="Times New Roman" w:cs="Times New Roman"/>
          <w:sz w:val="28"/>
          <w:szCs w:val="28"/>
        </w:rPr>
      </w:pPr>
      <w:proofErr w:type="gramStart"/>
      <w:r w:rsidRPr="001A2DE6">
        <w:rPr>
          <w:rFonts w:ascii="Times New Roman" w:hAnsi="Times New Roman" w:cs="Times New Roman"/>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за  три последних года, предшествующих совершению сделки;</w:t>
      </w:r>
      <w:proofErr w:type="gramEnd"/>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б) об источниках получения средств, за счет которых совершена сделка, указанная в подпункте «а» настоящего пункта;</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2) проверку достоверности  и полноты сведений, предусмотренных п. 5 настоящего положения;</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w:t>
      </w:r>
      <w:r w:rsidRPr="001A2DE6">
        <w:rPr>
          <w:rFonts w:ascii="Times New Roman" w:hAnsi="Times New Roman" w:cs="Times New Roman"/>
          <w:sz w:val="28"/>
          <w:szCs w:val="28"/>
        </w:rPr>
        <w:lastRenderedPageBreak/>
        <w:t>средств, ценных бумаг, акций (долей, паев в уставных (складочных) капиталах организаций) их общему доходу.</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7. Глава </w:t>
      </w:r>
      <w:r w:rsidR="00981066" w:rsidRPr="001A2DE6">
        <w:rPr>
          <w:rFonts w:ascii="Times New Roman" w:hAnsi="Times New Roman" w:cs="Times New Roman"/>
          <w:sz w:val="28"/>
          <w:szCs w:val="28"/>
        </w:rPr>
        <w:t>сельского поселения</w:t>
      </w:r>
      <w:r w:rsidRPr="001A2DE6">
        <w:rPr>
          <w:rFonts w:ascii="Times New Roman" w:hAnsi="Times New Roman" w:cs="Times New Roman"/>
          <w:sz w:val="28"/>
          <w:szCs w:val="28"/>
        </w:rPr>
        <w:t xml:space="preserve">, заместитель главы администрации, либо уполномоченное им должностное лицо принимает решение об осуществлении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расходами лиц, замещающих муниципальные должности, должности муниципальной службы,  а также за расходами их супруг (супругов) и несовершеннолетних детей.</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Решение об осуществлении контроля принимается в </w:t>
      </w:r>
      <w:proofErr w:type="gramStart"/>
      <w:r w:rsidRPr="001A2DE6">
        <w:rPr>
          <w:rFonts w:ascii="Times New Roman" w:hAnsi="Times New Roman" w:cs="Times New Roman"/>
          <w:sz w:val="28"/>
          <w:szCs w:val="28"/>
        </w:rPr>
        <w:t>порядке, определяемом нормативными правовыми актами отдельно в отношении каждого такого лица и оформляется</w:t>
      </w:r>
      <w:proofErr w:type="gramEnd"/>
      <w:r w:rsidRPr="001A2DE6">
        <w:rPr>
          <w:rFonts w:ascii="Times New Roman" w:hAnsi="Times New Roman" w:cs="Times New Roman"/>
          <w:sz w:val="28"/>
          <w:szCs w:val="28"/>
        </w:rPr>
        <w:t xml:space="preserve"> в письменном виде.</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8. </w:t>
      </w:r>
      <w:proofErr w:type="gramStart"/>
      <w:r w:rsidRPr="001A2DE6">
        <w:rPr>
          <w:rFonts w:ascii="Times New Roman" w:hAnsi="Times New Roman" w:cs="Times New Roman"/>
          <w:sz w:val="28"/>
          <w:szCs w:val="28"/>
        </w:rPr>
        <w:t xml:space="preserve">Глава </w:t>
      </w:r>
      <w:r w:rsidR="00981066" w:rsidRPr="001A2DE6">
        <w:rPr>
          <w:rFonts w:ascii="Times New Roman" w:hAnsi="Times New Roman" w:cs="Times New Roman"/>
          <w:sz w:val="28"/>
          <w:szCs w:val="28"/>
        </w:rPr>
        <w:t>сельского поселения</w:t>
      </w:r>
      <w:r w:rsidRPr="001A2DE6">
        <w:rPr>
          <w:rFonts w:ascii="Times New Roman" w:hAnsi="Times New Roman" w:cs="Times New Roman"/>
          <w:sz w:val="28"/>
          <w:szCs w:val="28"/>
        </w:rPr>
        <w:t>, заместитель главы администрации, либо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муниципальные должности и должности муниципальной службы, а также  расходами его супруги (супруга) и несовершеннолетних детей,  обязаны уведомить в письменной форме о принятом решении и о необходимости</w:t>
      </w:r>
      <w:proofErr w:type="gramEnd"/>
      <w:r w:rsidRPr="001A2DE6">
        <w:rPr>
          <w:rFonts w:ascii="Times New Roman" w:hAnsi="Times New Roman" w:cs="Times New Roman"/>
          <w:sz w:val="28"/>
          <w:szCs w:val="28"/>
        </w:rPr>
        <w:t xml:space="preserve"> представить сведения, указанные в пункте 6 положения. В уведомление должна содержаться информация о порядке представления и проверки достоверности и полноты этих сведений. </w:t>
      </w:r>
      <w:proofErr w:type="gramStart"/>
      <w:r w:rsidRPr="001A2DE6">
        <w:rPr>
          <w:rFonts w:ascii="Times New Roman" w:hAnsi="Times New Roman" w:cs="Times New Roman"/>
          <w:sz w:val="28"/>
          <w:szCs w:val="28"/>
        </w:rPr>
        <w:t>В случае если лицо,  замещающее муниципальную должность или должность муниципальной службы обратилось с ходатайством о проведении с ним беседы, то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roofErr w:type="gramEnd"/>
    </w:p>
    <w:p w:rsidR="00112BDD" w:rsidRPr="001A2DE6" w:rsidRDefault="00112BDD" w:rsidP="001A2DE6">
      <w:pPr>
        <w:adjustRightInd w:val="0"/>
        <w:ind w:firstLine="540"/>
        <w:jc w:val="both"/>
        <w:rPr>
          <w:rFonts w:ascii="Times New Roman" w:hAnsi="Times New Roman" w:cs="Times New Roman"/>
          <w:sz w:val="28"/>
          <w:szCs w:val="28"/>
        </w:rPr>
      </w:pPr>
      <w:proofErr w:type="gramStart"/>
      <w:r w:rsidRPr="001A2DE6">
        <w:rPr>
          <w:rFonts w:ascii="Times New Roman" w:hAnsi="Times New Roman" w:cs="Times New Roman"/>
          <w:sz w:val="28"/>
          <w:szCs w:val="28"/>
        </w:rPr>
        <w:t xml:space="preserve">Проверка достоверности и полноты сведений, предусмотренных пунктом 6 осуществляется  должностным лицом ответственным за профилактику коррупционных и иных правонарушений, в порядке,  установленном Главой </w:t>
      </w:r>
      <w:r w:rsidR="00981066" w:rsidRPr="001A2DE6">
        <w:rPr>
          <w:rFonts w:ascii="Times New Roman" w:hAnsi="Times New Roman" w:cs="Times New Roman"/>
          <w:sz w:val="28"/>
          <w:szCs w:val="28"/>
        </w:rPr>
        <w:t>сельского поселения</w:t>
      </w:r>
      <w:r w:rsidRPr="001A2DE6">
        <w:rPr>
          <w:rFonts w:ascii="Times New Roman" w:hAnsi="Times New Roman" w:cs="Times New Roman"/>
          <w:sz w:val="28"/>
          <w:szCs w:val="28"/>
        </w:rPr>
        <w:t>,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w:t>
      </w:r>
      <w:proofErr w:type="gramEnd"/>
      <w:r w:rsidRPr="001A2DE6">
        <w:rPr>
          <w:rFonts w:ascii="Times New Roman" w:hAnsi="Times New Roman" w:cs="Times New Roman"/>
          <w:sz w:val="28"/>
          <w:szCs w:val="28"/>
        </w:rPr>
        <w:t xml:space="preserve"> (супруга) и несовершеннолетних детей.</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9. </w:t>
      </w:r>
      <w:proofErr w:type="gramStart"/>
      <w:r w:rsidRPr="001A2DE6">
        <w:rPr>
          <w:rFonts w:ascii="Times New Roman" w:hAnsi="Times New Roman" w:cs="Times New Roman"/>
          <w:sz w:val="28"/>
          <w:szCs w:val="28"/>
        </w:rPr>
        <w:t>Сведения, предусмотренные пунктами 3 и 6 настоящего положения относятся</w:t>
      </w:r>
      <w:proofErr w:type="gramEnd"/>
      <w:r w:rsidRPr="001A2DE6">
        <w:rPr>
          <w:rFonts w:ascii="Times New Roman" w:hAnsi="Times New Roman" w:cs="Times New Roman"/>
          <w:sz w:val="28"/>
          <w:szCs w:val="28"/>
        </w:rPr>
        <w:t xml:space="preserve"> к информации ограниченного доступа.</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Лица, виновные в разглашении вышеуказанных сведений, несут ответственность, установленную федеральным законодательством.</w:t>
      </w:r>
    </w:p>
    <w:p w:rsidR="00112BDD" w:rsidRPr="001A2DE6" w:rsidRDefault="00112BDD" w:rsidP="001A2DE6">
      <w:pPr>
        <w:adjustRightInd w:val="0"/>
        <w:ind w:firstLine="540"/>
        <w:jc w:val="both"/>
        <w:rPr>
          <w:rFonts w:ascii="Times New Roman" w:hAnsi="Times New Roman" w:cs="Times New Roman"/>
          <w:sz w:val="28"/>
          <w:szCs w:val="28"/>
        </w:rPr>
      </w:pPr>
      <w:proofErr w:type="gramStart"/>
      <w:r w:rsidRPr="001A2DE6">
        <w:rPr>
          <w:rFonts w:ascii="Times New Roman" w:hAnsi="Times New Roman" w:cs="Times New Roman"/>
          <w:sz w:val="28"/>
          <w:szCs w:val="28"/>
        </w:rPr>
        <w:t>Представленные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поселения.</w:t>
      </w:r>
      <w:proofErr w:type="gramEnd"/>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lastRenderedPageBreak/>
        <w:t xml:space="preserve">10. Муниципальный служащий в органах местного самоуправления </w:t>
      </w:r>
      <w:r w:rsidR="00FF7D74">
        <w:rPr>
          <w:rFonts w:ascii="Times New Roman" w:hAnsi="Times New Roman" w:cs="Times New Roman"/>
          <w:sz w:val="28"/>
          <w:szCs w:val="28"/>
        </w:rPr>
        <w:t>сельского поселения с</w:t>
      </w:r>
      <w:proofErr w:type="gramStart"/>
      <w:r w:rsidR="00FF7D74">
        <w:rPr>
          <w:rFonts w:ascii="Times New Roman" w:hAnsi="Times New Roman" w:cs="Times New Roman"/>
          <w:sz w:val="28"/>
          <w:szCs w:val="28"/>
        </w:rPr>
        <w:t>.Б</w:t>
      </w:r>
      <w:proofErr w:type="gramEnd"/>
      <w:r w:rsidR="00FF7D74">
        <w:rPr>
          <w:rFonts w:ascii="Times New Roman" w:hAnsi="Times New Roman" w:cs="Times New Roman"/>
          <w:sz w:val="28"/>
          <w:szCs w:val="28"/>
        </w:rPr>
        <w:t>арлык</w:t>
      </w:r>
      <w:r w:rsidR="00981066" w:rsidRPr="001A2DE6">
        <w:rPr>
          <w:rFonts w:ascii="Times New Roman" w:hAnsi="Times New Roman" w:cs="Times New Roman"/>
          <w:sz w:val="28"/>
          <w:szCs w:val="28"/>
        </w:rPr>
        <w:t>ский</w:t>
      </w:r>
      <w:r w:rsidRPr="001A2DE6">
        <w:rPr>
          <w:rFonts w:ascii="Times New Roman" w:hAnsi="Times New Roman" w:cs="Times New Roman"/>
          <w:bCs/>
          <w:sz w:val="28"/>
          <w:szCs w:val="28"/>
        </w:rPr>
        <w:t xml:space="preserve"> </w:t>
      </w:r>
      <w:r w:rsidRPr="001A2DE6">
        <w:rPr>
          <w:rFonts w:ascii="Times New Roman" w:hAnsi="Times New Roman" w:cs="Times New Roman"/>
          <w:sz w:val="28"/>
          <w:szCs w:val="28"/>
        </w:rPr>
        <w:t>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пунктом 6 настоящего Положения.</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Муниципальный служащий, в связи с осуществлением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его расходами, а также расходами его супруги (супруга) и несовершеннолетних детей вправе:</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а) давать пояснения в письменной форме;</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в)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Муниципальный служащий в органах местного самоуправления поселения, на период осуществления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должности на срок, не превышающий шести дней со дня принятия решения об осуществлении контроля. </w:t>
      </w:r>
      <w:proofErr w:type="gramStart"/>
      <w:r w:rsidRPr="001A2DE6">
        <w:rPr>
          <w:rFonts w:ascii="Times New Roman" w:hAnsi="Times New Roman" w:cs="Times New Roman"/>
          <w:sz w:val="28"/>
          <w:szCs w:val="28"/>
        </w:rPr>
        <w:t>Указанный срок может быть продлен до 90 дней лицом, принявшем решение об осуществлении контроля за расходами.</w:t>
      </w:r>
      <w:proofErr w:type="gramEnd"/>
      <w:r w:rsidRPr="001A2DE6">
        <w:rPr>
          <w:rFonts w:ascii="Times New Roman" w:hAnsi="Times New Roman" w:cs="Times New Roman"/>
          <w:sz w:val="28"/>
          <w:szCs w:val="28"/>
        </w:rPr>
        <w:t xml:space="preserve">   На период отстранения от должности денежное содержание сохраняется.</w:t>
      </w:r>
    </w:p>
    <w:p w:rsidR="00112BDD" w:rsidRPr="001A2DE6" w:rsidRDefault="00981066"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Глава</w:t>
      </w:r>
      <w:r w:rsidR="008C0BD6">
        <w:rPr>
          <w:rFonts w:ascii="Times New Roman" w:hAnsi="Times New Roman" w:cs="Times New Roman"/>
          <w:sz w:val="28"/>
          <w:szCs w:val="28"/>
        </w:rPr>
        <w:t xml:space="preserve"> сельского поселения с</w:t>
      </w:r>
      <w:proofErr w:type="gramStart"/>
      <w:r w:rsidR="008C0BD6">
        <w:rPr>
          <w:rFonts w:ascii="Times New Roman" w:hAnsi="Times New Roman" w:cs="Times New Roman"/>
          <w:sz w:val="28"/>
          <w:szCs w:val="28"/>
        </w:rPr>
        <w:t>.А</w:t>
      </w:r>
      <w:proofErr w:type="gramEnd"/>
      <w:r w:rsidR="00FF7D74">
        <w:rPr>
          <w:rFonts w:ascii="Times New Roman" w:hAnsi="Times New Roman" w:cs="Times New Roman"/>
          <w:sz w:val="28"/>
          <w:szCs w:val="28"/>
        </w:rPr>
        <w:t>к</w:t>
      </w:r>
      <w:r w:rsidRPr="001A2DE6">
        <w:rPr>
          <w:rFonts w:ascii="Times New Roman" w:hAnsi="Times New Roman" w:cs="Times New Roman"/>
          <w:sz w:val="28"/>
          <w:szCs w:val="28"/>
        </w:rPr>
        <w:t>ский</w:t>
      </w:r>
      <w:r w:rsidR="00112BDD" w:rsidRPr="001A2DE6">
        <w:rPr>
          <w:rFonts w:ascii="Times New Roman" w:hAnsi="Times New Roman" w:cs="Times New Roman"/>
          <w:sz w:val="28"/>
          <w:szCs w:val="28"/>
        </w:rPr>
        <w:t>, заместитель  главы администрации, комиссия  по соблюдению требований к служебному поведению муниципальных служащих и урегулированию конфликта интересов (далее должностные лица) обязаны:</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1)  осуществлять анализ поступающих в соответствии с Федеральными законами «О противодействии коррупции» и «О </w:t>
      </w:r>
      <w:proofErr w:type="gramStart"/>
      <w:r w:rsidRPr="001A2DE6">
        <w:rPr>
          <w:rFonts w:ascii="Times New Roman" w:hAnsi="Times New Roman" w:cs="Times New Roman"/>
          <w:sz w:val="28"/>
          <w:szCs w:val="28"/>
        </w:rPr>
        <w:t>контроле за</w:t>
      </w:r>
      <w:proofErr w:type="gramEnd"/>
      <w:r w:rsidRPr="001A2DE6">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сведений о доходах, расходах, расходах, об имуществе и обязательствах имущественного характера муниципальных служащих.</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2) принимать сведения, предоставляемые в соответствии с пунктом 6 положения.</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Должностные лица, ответственные за профилактику коррупционных и иных правонарушений, при осуществлении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обязаны:</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истребовать от данного лица сведения, указанные в п.6 подпунктах: а); б) Положения;</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w:t>
      </w:r>
      <w:r w:rsidR="001A2DE6" w:rsidRPr="001A2DE6">
        <w:rPr>
          <w:rFonts w:ascii="Times New Roman" w:hAnsi="Times New Roman" w:cs="Times New Roman"/>
          <w:sz w:val="28"/>
          <w:szCs w:val="28"/>
        </w:rPr>
        <w:t xml:space="preserve"> </w:t>
      </w:r>
      <w:r w:rsidRPr="001A2DE6">
        <w:rPr>
          <w:rFonts w:ascii="Times New Roman" w:hAnsi="Times New Roman" w:cs="Times New Roman"/>
          <w:sz w:val="28"/>
          <w:szCs w:val="28"/>
        </w:rPr>
        <w:t>провести с ним беседу в случае в случае поступления ходатайства от муниципального служащего.</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Должностные лица, ответственные за профилактику коррупционных и иных правонарушений, при осуществлении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вправе:</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lastRenderedPageBreak/>
        <w:t>- проводить по своей инициативе беседу с муниципальным служащим;</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изучать поступившие от муниципального служащего дополнительные материалы;</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получать от муниципального служащего пояснения по представленным им сведениям и материалам;</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направлять в установленном порядке запросы в органы прокуратуры и иные органы;</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наводить справки у физических лиц и получать от них с их согласия информацию.</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11. Доклад о результатах осуществлении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расходами муниципального служащего, а также за расходами его супруги (супруга) и несовершеннолетних детей представляется должностным лицом, ответственным за профилактику коррупционных и иных правонарушений Главе поселения.</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Глава </w:t>
      </w:r>
      <w:r w:rsidR="00981066" w:rsidRPr="001A2DE6">
        <w:rPr>
          <w:rFonts w:ascii="Times New Roman" w:hAnsi="Times New Roman" w:cs="Times New Roman"/>
          <w:sz w:val="28"/>
          <w:szCs w:val="28"/>
        </w:rPr>
        <w:t>сельского поселения</w:t>
      </w:r>
      <w:r w:rsidRPr="001A2DE6">
        <w:rPr>
          <w:rFonts w:ascii="Times New Roman" w:hAnsi="Times New Roman" w:cs="Times New Roman"/>
          <w:bCs/>
          <w:sz w:val="28"/>
          <w:szCs w:val="28"/>
        </w:rPr>
        <w:t xml:space="preserve"> </w:t>
      </w:r>
      <w:r w:rsidRPr="001A2DE6">
        <w:rPr>
          <w:rFonts w:ascii="Times New Roman" w:hAnsi="Times New Roman" w:cs="Times New Roman"/>
          <w:sz w:val="28"/>
          <w:szCs w:val="28"/>
        </w:rPr>
        <w:t xml:space="preserve">может предложить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w:t>
      </w:r>
      <w:proofErr w:type="gramStart"/>
      <w:r w:rsidRPr="001A2DE6">
        <w:rPr>
          <w:rFonts w:ascii="Times New Roman" w:hAnsi="Times New Roman" w:cs="Times New Roman"/>
          <w:sz w:val="28"/>
          <w:szCs w:val="28"/>
        </w:rPr>
        <w:t>контроля за</w:t>
      </w:r>
      <w:proofErr w:type="gramEnd"/>
      <w:r w:rsidRPr="001A2DE6">
        <w:rPr>
          <w:rFonts w:ascii="Times New Roman" w:hAnsi="Times New Roman" w:cs="Times New Roman"/>
          <w:sz w:val="28"/>
          <w:szCs w:val="28"/>
        </w:rPr>
        <w:t xml:space="preserve"> расходами, на ее заседании.</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12. </w:t>
      </w:r>
      <w:proofErr w:type="gramStart"/>
      <w:r w:rsidRPr="001A2DE6">
        <w:rPr>
          <w:rFonts w:ascii="Times New Roman" w:hAnsi="Times New Roman" w:cs="Times New Roman"/>
          <w:sz w:val="28"/>
          <w:szCs w:val="28"/>
        </w:rPr>
        <w:t>Должностное лицо, ответственное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замещающими муниципальную должность, должность муниципальной службы,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указанные в пункте 5 положения соблюдением законодательства Российской</w:t>
      </w:r>
      <w:proofErr w:type="gramEnd"/>
      <w:r w:rsidRPr="001A2DE6">
        <w:rPr>
          <w:rFonts w:ascii="Times New Roman" w:hAnsi="Times New Roman" w:cs="Times New Roman"/>
          <w:sz w:val="28"/>
          <w:szCs w:val="28"/>
        </w:rPr>
        <w:t xml:space="preserve"> Федерации о государственной тайне и  о </w:t>
      </w:r>
      <w:proofErr w:type="gramStart"/>
      <w:r w:rsidRPr="001A2DE6">
        <w:rPr>
          <w:rFonts w:ascii="Times New Roman" w:hAnsi="Times New Roman" w:cs="Times New Roman"/>
          <w:sz w:val="28"/>
          <w:szCs w:val="28"/>
        </w:rPr>
        <w:t>защите</w:t>
      </w:r>
      <w:proofErr w:type="gramEnd"/>
      <w:r w:rsidRPr="001A2DE6">
        <w:rPr>
          <w:rFonts w:ascii="Times New Roman" w:hAnsi="Times New Roman" w:cs="Times New Roman"/>
          <w:sz w:val="28"/>
          <w:szCs w:val="28"/>
        </w:rPr>
        <w:t xml:space="preserve"> о персональных данных.</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13. Невыполнение муниципальными служащим </w:t>
      </w:r>
      <w:proofErr w:type="gramStart"/>
      <w:r w:rsidRPr="001A2DE6">
        <w:rPr>
          <w:rFonts w:ascii="Times New Roman" w:hAnsi="Times New Roman" w:cs="Times New Roman"/>
          <w:sz w:val="28"/>
          <w:szCs w:val="28"/>
        </w:rPr>
        <w:t>обязанностей, предусмотренных пунктом 3 настоящего Положения является</w:t>
      </w:r>
      <w:proofErr w:type="gramEnd"/>
      <w:r w:rsidRPr="001A2DE6">
        <w:rPr>
          <w:rFonts w:ascii="Times New Roman" w:hAnsi="Times New Roman" w:cs="Times New Roman"/>
          <w:sz w:val="28"/>
          <w:szCs w:val="28"/>
        </w:rPr>
        <w:t xml:space="preserve"> правонарушением.</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Муниципальный служащий,  совершивший правонарушение предусмотренное настоящим пунктом подлежит освобождению от должности, увольнению с муниципальной службы.</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В случае, если в ходе осуществления контроля за расходами лица, замещающего муниципальную должность и должность муниципальной службы, а также расходов его супруги (супруга) и несовершеннолетних детей их общему доходу, </w:t>
      </w:r>
      <w:proofErr w:type="gramStart"/>
      <w:r w:rsidRPr="001A2DE6">
        <w:rPr>
          <w:rFonts w:ascii="Times New Roman" w:hAnsi="Times New Roman" w:cs="Times New Roman"/>
          <w:sz w:val="28"/>
          <w:szCs w:val="28"/>
        </w:rPr>
        <w:t>материалы</w:t>
      </w:r>
      <w:proofErr w:type="gramEnd"/>
      <w:r w:rsidRPr="001A2DE6">
        <w:rPr>
          <w:rFonts w:ascii="Times New Roman" w:hAnsi="Times New Roman" w:cs="Times New Roman"/>
          <w:sz w:val="28"/>
          <w:szCs w:val="28"/>
        </w:rPr>
        <w:t xml:space="preserve"> полученные в результате осуществления контроля за расходами, в трехдневный срок после его завершения, направляются Главой поселения в органы прокуратуры.</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В случае</w:t>
      </w:r>
      <w:proofErr w:type="gramStart"/>
      <w:r w:rsidRPr="001A2DE6">
        <w:rPr>
          <w:rFonts w:ascii="Times New Roman" w:hAnsi="Times New Roman" w:cs="Times New Roman"/>
          <w:sz w:val="28"/>
          <w:szCs w:val="28"/>
        </w:rPr>
        <w:t>,</w:t>
      </w:r>
      <w:proofErr w:type="gramEnd"/>
      <w:r w:rsidRPr="001A2DE6">
        <w:rPr>
          <w:rFonts w:ascii="Times New Roman" w:hAnsi="Times New Roman" w:cs="Times New Roman"/>
          <w:sz w:val="28"/>
          <w:szCs w:val="28"/>
        </w:rPr>
        <w:t xml:space="preserve">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Главой поселения в государственные органы в соответствии с их компетенцией.</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 xml:space="preserve">Органы прокуратуры при получении материалов,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w:t>
      </w:r>
      <w:r w:rsidRPr="001A2DE6">
        <w:rPr>
          <w:rFonts w:ascii="Times New Roman" w:hAnsi="Times New Roman" w:cs="Times New Roman"/>
          <w:sz w:val="28"/>
          <w:szCs w:val="28"/>
        </w:rPr>
        <w:lastRenderedPageBreak/>
        <w:t xml:space="preserve">отношении которых, </w:t>
      </w:r>
      <w:proofErr w:type="gramStart"/>
      <w:r w:rsidRPr="001A2DE6">
        <w:rPr>
          <w:rFonts w:ascii="Times New Roman" w:hAnsi="Times New Roman" w:cs="Times New Roman"/>
          <w:sz w:val="28"/>
          <w:szCs w:val="28"/>
        </w:rPr>
        <w:t>лицом</w:t>
      </w:r>
      <w:proofErr w:type="gramEnd"/>
      <w:r w:rsidRPr="001A2DE6">
        <w:rPr>
          <w:rFonts w:ascii="Times New Roman" w:hAnsi="Times New Roman" w:cs="Times New Roman"/>
          <w:sz w:val="28"/>
          <w:szCs w:val="28"/>
        </w:rPr>
        <w:t xml:space="preserve"> замещающим муниципальную должность и должность муниципальной службы не предоставлено сведений, подтверждающих их приобретение на законные доходы.</w:t>
      </w:r>
    </w:p>
    <w:p w:rsidR="00112BDD" w:rsidRPr="001A2DE6" w:rsidRDefault="00112BDD" w:rsidP="001A2DE6">
      <w:pPr>
        <w:adjustRightInd w:val="0"/>
        <w:ind w:firstLine="540"/>
        <w:jc w:val="both"/>
        <w:rPr>
          <w:rFonts w:ascii="Times New Roman" w:hAnsi="Times New Roman" w:cs="Times New Roman"/>
          <w:sz w:val="28"/>
          <w:szCs w:val="28"/>
        </w:rPr>
      </w:pPr>
      <w:r w:rsidRPr="001A2DE6">
        <w:rPr>
          <w:rFonts w:ascii="Times New Roman" w:hAnsi="Times New Roman" w:cs="Times New Roman"/>
          <w:sz w:val="28"/>
          <w:szCs w:val="28"/>
        </w:rPr>
        <w:t>14. Обязанность, предусмотренная пунктом 3 настоящего Положения, возникает в отношении сде</w:t>
      </w:r>
      <w:r w:rsidR="00981066" w:rsidRPr="001A2DE6">
        <w:rPr>
          <w:rFonts w:ascii="Times New Roman" w:hAnsi="Times New Roman" w:cs="Times New Roman"/>
          <w:sz w:val="28"/>
          <w:szCs w:val="28"/>
        </w:rPr>
        <w:t>лок, совершенных с 1 января 2017</w:t>
      </w:r>
      <w:r w:rsidRPr="001A2DE6">
        <w:rPr>
          <w:rFonts w:ascii="Times New Roman" w:hAnsi="Times New Roman" w:cs="Times New Roman"/>
          <w:sz w:val="28"/>
          <w:szCs w:val="28"/>
        </w:rPr>
        <w:t xml:space="preserve"> года.</w:t>
      </w:r>
    </w:p>
    <w:p w:rsidR="00BD63B5" w:rsidRDefault="00BD63B5"/>
    <w:sectPr w:rsidR="00BD63B5" w:rsidSect="007F54A0">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BDD"/>
    <w:rsid w:val="00006062"/>
    <w:rsid w:val="00061C87"/>
    <w:rsid w:val="000C0449"/>
    <w:rsid w:val="00112BDD"/>
    <w:rsid w:val="001A2DE6"/>
    <w:rsid w:val="002C074D"/>
    <w:rsid w:val="002C0A5F"/>
    <w:rsid w:val="003A3E8A"/>
    <w:rsid w:val="004C449D"/>
    <w:rsid w:val="005315D8"/>
    <w:rsid w:val="005D3D6B"/>
    <w:rsid w:val="007C1009"/>
    <w:rsid w:val="007E307A"/>
    <w:rsid w:val="007F54A0"/>
    <w:rsid w:val="008C0BD6"/>
    <w:rsid w:val="008D6B79"/>
    <w:rsid w:val="00981066"/>
    <w:rsid w:val="00990B2B"/>
    <w:rsid w:val="00A543C8"/>
    <w:rsid w:val="00AF77E6"/>
    <w:rsid w:val="00B6280D"/>
    <w:rsid w:val="00BC1FFD"/>
    <w:rsid w:val="00BD63B5"/>
    <w:rsid w:val="00BE1D32"/>
    <w:rsid w:val="00D30CB4"/>
    <w:rsid w:val="00E4530F"/>
    <w:rsid w:val="00E73AB3"/>
    <w:rsid w:val="00F45D42"/>
    <w:rsid w:val="00FC7AF9"/>
    <w:rsid w:val="00FF7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BDD"/>
    <w:pPr>
      <w:autoSpaceDE w:val="0"/>
      <w:autoSpaceDN w:val="0"/>
      <w:spacing w:after="0" w:line="240" w:lineRule="auto"/>
    </w:pPr>
    <w:rPr>
      <w:rFonts w:ascii="Arial" w:eastAsia="Times New Roman" w:hAnsi="Arial" w:cs="Arial"/>
      <w:sz w:val="24"/>
      <w:szCs w:val="24"/>
      <w:lang w:eastAsia="ru-RU"/>
    </w:rPr>
  </w:style>
  <w:style w:type="paragraph" w:styleId="1">
    <w:name w:val="heading 1"/>
    <w:basedOn w:val="a"/>
    <w:link w:val="10"/>
    <w:uiPriority w:val="9"/>
    <w:qFormat/>
    <w:rsid w:val="00AF77E6"/>
    <w:pPr>
      <w:autoSpaceDE/>
      <w:autoSpaceDN/>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1009"/>
    <w:rPr>
      <w:rFonts w:ascii="Tahoma" w:hAnsi="Tahoma" w:cs="Tahoma"/>
      <w:sz w:val="16"/>
      <w:szCs w:val="16"/>
    </w:rPr>
  </w:style>
  <w:style w:type="character" w:customStyle="1" w:styleId="a4">
    <w:name w:val="Текст выноски Знак"/>
    <w:basedOn w:val="a0"/>
    <w:link w:val="a3"/>
    <w:uiPriority w:val="99"/>
    <w:semiHidden/>
    <w:rsid w:val="007C1009"/>
    <w:rPr>
      <w:rFonts w:ascii="Tahoma" w:eastAsia="Times New Roman" w:hAnsi="Tahoma" w:cs="Tahoma"/>
      <w:sz w:val="16"/>
      <w:szCs w:val="16"/>
      <w:lang w:eastAsia="ru-RU"/>
    </w:rPr>
  </w:style>
  <w:style w:type="paragraph" w:styleId="a5">
    <w:name w:val="No Spacing"/>
    <w:uiPriority w:val="1"/>
    <w:qFormat/>
    <w:rsid w:val="007C1009"/>
    <w:pPr>
      <w:spacing w:after="0" w:line="240" w:lineRule="auto"/>
    </w:pPr>
  </w:style>
  <w:style w:type="character" w:customStyle="1" w:styleId="10">
    <w:name w:val="Заголовок 1 Знак"/>
    <w:basedOn w:val="a0"/>
    <w:link w:val="1"/>
    <w:uiPriority w:val="9"/>
    <w:rsid w:val="00AF77E6"/>
    <w:rPr>
      <w:rFonts w:ascii="Times New Roman" w:eastAsia="Times New Roman" w:hAnsi="Times New Roman" w:cs="Times New Roman"/>
      <w:b/>
      <w:bCs/>
      <w:kern w:val="36"/>
      <w:sz w:val="48"/>
      <w:szCs w:val="48"/>
      <w:lang w:eastAsia="ru-RU"/>
    </w:rPr>
  </w:style>
  <w:style w:type="paragraph" w:styleId="a6">
    <w:name w:val="Body Text Indent"/>
    <w:basedOn w:val="a"/>
    <w:link w:val="a7"/>
    <w:rsid w:val="00BC1FFD"/>
    <w:pPr>
      <w:autoSpaceDE/>
      <w:autoSpaceDN/>
      <w:jc w:val="center"/>
    </w:pPr>
    <w:rPr>
      <w:rFonts w:ascii="Times New Roman" w:hAnsi="Times New Roman" w:cs="Times New Roman"/>
      <w:b/>
      <w:sz w:val="28"/>
      <w:szCs w:val="20"/>
    </w:rPr>
  </w:style>
  <w:style w:type="character" w:customStyle="1" w:styleId="a7">
    <w:name w:val="Основной текст с отступом Знак"/>
    <w:basedOn w:val="a0"/>
    <w:link w:val="a6"/>
    <w:rsid w:val="00BC1FFD"/>
    <w:rPr>
      <w:rFonts w:ascii="Times New Roman" w:eastAsia="Times New Roman" w:hAnsi="Times New Roman" w:cs="Times New Roman"/>
      <w:b/>
      <w:sz w:val="28"/>
      <w:szCs w:val="20"/>
      <w:lang w:eastAsia="ru-RU"/>
    </w:rPr>
  </w:style>
  <w:style w:type="character" w:styleId="a8">
    <w:name w:val="Hyperlink"/>
    <w:basedOn w:val="a0"/>
    <w:rsid w:val="00FF7D74"/>
    <w:rPr>
      <w:rFonts w:ascii="Times New Roman" w:hAnsi="Times New Roman" w:cs="Times New Roman" w:hint="default"/>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765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8</cp:revision>
  <dcterms:created xsi:type="dcterms:W3CDTF">2018-04-10T14:25:00Z</dcterms:created>
  <dcterms:modified xsi:type="dcterms:W3CDTF">2018-05-29T04:13:00Z</dcterms:modified>
</cp:coreProperties>
</file>