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D70" w:rsidRPr="00F81593" w:rsidRDefault="006F1D70" w:rsidP="006F1D70">
      <w:pPr>
        <w:pStyle w:val="ConsPlusNormal"/>
        <w:widowControl/>
        <w:ind w:firstLine="540"/>
        <w:jc w:val="right"/>
        <w:rPr>
          <w:rFonts w:ascii="Times New Roman" w:hAnsi="Times New Roman" w:cs="Times New Roman"/>
          <w:sz w:val="24"/>
          <w:szCs w:val="24"/>
        </w:rPr>
      </w:pPr>
      <w:r w:rsidRPr="00F81593">
        <w:rPr>
          <w:rFonts w:ascii="Times New Roman" w:hAnsi="Times New Roman" w:cs="Times New Roman"/>
          <w:sz w:val="24"/>
          <w:szCs w:val="24"/>
        </w:rPr>
        <w:t>ПРИЛОЖЕНИЕ № 2</w:t>
      </w:r>
    </w:p>
    <w:p w:rsidR="00714064" w:rsidRPr="00F81593" w:rsidRDefault="006F1D70" w:rsidP="006F1D70">
      <w:pPr>
        <w:pStyle w:val="ConsPlusNormal"/>
        <w:widowControl/>
        <w:ind w:firstLine="540"/>
        <w:jc w:val="right"/>
        <w:rPr>
          <w:rFonts w:ascii="Times New Roman" w:hAnsi="Times New Roman" w:cs="Times New Roman"/>
          <w:sz w:val="24"/>
          <w:szCs w:val="24"/>
        </w:rPr>
      </w:pPr>
      <w:r w:rsidRPr="00F81593">
        <w:rPr>
          <w:rFonts w:ascii="Times New Roman" w:hAnsi="Times New Roman" w:cs="Times New Roman"/>
          <w:sz w:val="24"/>
          <w:szCs w:val="24"/>
        </w:rPr>
        <w:t xml:space="preserve">                                                                к </w:t>
      </w:r>
      <w:r w:rsidR="00714064" w:rsidRPr="00F81593">
        <w:rPr>
          <w:rFonts w:ascii="Times New Roman" w:hAnsi="Times New Roman" w:cs="Times New Roman"/>
          <w:sz w:val="24"/>
          <w:szCs w:val="24"/>
        </w:rPr>
        <w:t>постановлению администрац</w:t>
      </w:r>
      <w:r w:rsidR="004A16F9">
        <w:rPr>
          <w:rFonts w:ascii="Times New Roman" w:hAnsi="Times New Roman" w:cs="Times New Roman"/>
          <w:sz w:val="24"/>
          <w:szCs w:val="24"/>
        </w:rPr>
        <w:t>и</w:t>
      </w:r>
      <w:r w:rsidR="00714064" w:rsidRPr="00F81593">
        <w:rPr>
          <w:rFonts w:ascii="Times New Roman" w:hAnsi="Times New Roman" w:cs="Times New Roman"/>
          <w:sz w:val="24"/>
          <w:szCs w:val="24"/>
        </w:rPr>
        <w:t>и</w:t>
      </w:r>
    </w:p>
    <w:p w:rsidR="006F1D70" w:rsidRPr="00F81593" w:rsidRDefault="00714064" w:rsidP="006F1D70">
      <w:pPr>
        <w:pStyle w:val="ConsPlusNormal"/>
        <w:widowControl/>
        <w:ind w:firstLine="540"/>
        <w:jc w:val="right"/>
        <w:rPr>
          <w:rFonts w:ascii="Times New Roman" w:hAnsi="Times New Roman" w:cs="Times New Roman"/>
          <w:sz w:val="24"/>
          <w:szCs w:val="24"/>
        </w:rPr>
      </w:pPr>
      <w:r w:rsidRPr="00F81593">
        <w:rPr>
          <w:rFonts w:ascii="Times New Roman" w:hAnsi="Times New Roman" w:cs="Times New Roman"/>
          <w:sz w:val="24"/>
          <w:szCs w:val="24"/>
        </w:rPr>
        <w:t xml:space="preserve"> Барун-Хемчикского кожууна РТ</w:t>
      </w:r>
    </w:p>
    <w:p w:rsidR="006F1D70" w:rsidRPr="00F81593" w:rsidRDefault="006F1D70" w:rsidP="006F1D70">
      <w:pPr>
        <w:tabs>
          <w:tab w:val="left" w:pos="4500"/>
          <w:tab w:val="left" w:pos="4680"/>
          <w:tab w:val="left" w:pos="7380"/>
        </w:tabs>
        <w:rPr>
          <w:sz w:val="24"/>
          <w:szCs w:val="24"/>
        </w:rPr>
      </w:pPr>
      <w:r w:rsidRPr="00F81593">
        <w:rPr>
          <w:sz w:val="24"/>
          <w:szCs w:val="24"/>
        </w:rPr>
        <w:t xml:space="preserve">                                                                                                 </w:t>
      </w:r>
      <w:r w:rsidR="00714064" w:rsidRPr="00F81593">
        <w:rPr>
          <w:sz w:val="24"/>
          <w:szCs w:val="24"/>
        </w:rPr>
        <w:t xml:space="preserve"> </w:t>
      </w:r>
      <w:r w:rsidRPr="00F81593">
        <w:rPr>
          <w:sz w:val="24"/>
          <w:szCs w:val="24"/>
        </w:rPr>
        <w:t xml:space="preserve">от </w:t>
      </w:r>
      <w:r w:rsidR="004A16F9">
        <w:rPr>
          <w:sz w:val="24"/>
          <w:szCs w:val="24"/>
        </w:rPr>
        <w:t xml:space="preserve">  </w:t>
      </w:r>
      <w:r w:rsidR="0012451C">
        <w:rPr>
          <w:sz w:val="24"/>
          <w:szCs w:val="24"/>
        </w:rPr>
        <w:t>«25</w:t>
      </w:r>
      <w:r w:rsidR="009F273F">
        <w:rPr>
          <w:sz w:val="24"/>
          <w:szCs w:val="24"/>
        </w:rPr>
        <w:t xml:space="preserve">» </w:t>
      </w:r>
      <w:r w:rsidR="0012451C">
        <w:rPr>
          <w:sz w:val="24"/>
          <w:szCs w:val="24"/>
        </w:rPr>
        <w:t xml:space="preserve">ноября </w:t>
      </w:r>
      <w:r w:rsidR="00B1164D" w:rsidRPr="00F81593">
        <w:rPr>
          <w:sz w:val="24"/>
          <w:szCs w:val="24"/>
        </w:rPr>
        <w:t xml:space="preserve"> </w:t>
      </w:r>
      <w:r w:rsidR="004771F5" w:rsidRPr="00F81593">
        <w:rPr>
          <w:sz w:val="24"/>
          <w:szCs w:val="24"/>
        </w:rPr>
        <w:t>202</w:t>
      </w:r>
      <w:r w:rsidR="009F273F">
        <w:rPr>
          <w:sz w:val="24"/>
          <w:szCs w:val="24"/>
        </w:rPr>
        <w:t>2</w:t>
      </w:r>
      <w:r w:rsidR="0002062E" w:rsidRPr="00F81593">
        <w:rPr>
          <w:sz w:val="24"/>
          <w:szCs w:val="24"/>
        </w:rPr>
        <w:t>г.</w:t>
      </w:r>
      <w:r w:rsidR="009F273F">
        <w:rPr>
          <w:sz w:val="24"/>
          <w:szCs w:val="24"/>
        </w:rPr>
        <w:t xml:space="preserve"> № </w:t>
      </w:r>
      <w:r w:rsidR="0012451C">
        <w:rPr>
          <w:sz w:val="24"/>
          <w:szCs w:val="24"/>
        </w:rPr>
        <w:t>420</w:t>
      </w:r>
    </w:p>
    <w:p w:rsidR="006F1D70" w:rsidRPr="00F81593" w:rsidRDefault="006F1D70" w:rsidP="00F81593">
      <w:pPr>
        <w:tabs>
          <w:tab w:val="left" w:pos="4500"/>
          <w:tab w:val="left" w:pos="4680"/>
          <w:tab w:val="left" w:pos="7380"/>
        </w:tabs>
        <w:rPr>
          <w:sz w:val="24"/>
          <w:szCs w:val="24"/>
        </w:rPr>
      </w:pPr>
    </w:p>
    <w:p w:rsidR="006F1D70" w:rsidRPr="00F81593" w:rsidRDefault="006F1D70" w:rsidP="00F81593">
      <w:pPr>
        <w:tabs>
          <w:tab w:val="left" w:pos="4500"/>
          <w:tab w:val="left" w:pos="4680"/>
          <w:tab w:val="left" w:pos="7380"/>
        </w:tabs>
        <w:rPr>
          <w:sz w:val="24"/>
          <w:szCs w:val="24"/>
        </w:rPr>
      </w:pPr>
      <w:r w:rsidRPr="00F81593">
        <w:rPr>
          <w:sz w:val="24"/>
          <w:szCs w:val="24"/>
        </w:rPr>
        <w:t xml:space="preserve">                                                       </w:t>
      </w:r>
    </w:p>
    <w:p w:rsidR="006F1D70" w:rsidRPr="00F81593" w:rsidRDefault="006F1D70" w:rsidP="00F81593">
      <w:pPr>
        <w:pStyle w:val="ConsPlusNormal"/>
        <w:widowControl/>
        <w:ind w:firstLine="540"/>
        <w:jc w:val="center"/>
        <w:rPr>
          <w:rFonts w:ascii="Times New Roman" w:hAnsi="Times New Roman" w:cs="Times New Roman"/>
          <w:b/>
          <w:sz w:val="24"/>
          <w:szCs w:val="24"/>
        </w:rPr>
      </w:pPr>
      <w:r w:rsidRPr="00F81593">
        <w:rPr>
          <w:rFonts w:ascii="Times New Roman" w:hAnsi="Times New Roman" w:cs="Times New Roman"/>
          <w:b/>
          <w:sz w:val="24"/>
          <w:szCs w:val="24"/>
        </w:rPr>
        <w:t xml:space="preserve">ДОКУМЕНТАЦИЯ ОБ АУКЦИОНЕ </w:t>
      </w:r>
    </w:p>
    <w:p w:rsidR="00F81593" w:rsidRPr="00F81593" w:rsidRDefault="00F81593" w:rsidP="00F81593">
      <w:pPr>
        <w:pStyle w:val="ConsPlusNormal"/>
        <w:widowControl/>
        <w:ind w:right="-905" w:firstLine="540"/>
        <w:rPr>
          <w:rFonts w:ascii="Times New Roman" w:hAnsi="Times New Roman" w:cs="Times New Roman"/>
          <w:b/>
          <w:sz w:val="24"/>
          <w:szCs w:val="24"/>
        </w:rPr>
      </w:pPr>
    </w:p>
    <w:p w:rsidR="006F1D70" w:rsidRPr="00F81593" w:rsidRDefault="006F1D70" w:rsidP="00F81593">
      <w:pPr>
        <w:pStyle w:val="ConsPlusNormal"/>
        <w:widowControl/>
        <w:ind w:right="-905" w:firstLine="540"/>
        <w:rPr>
          <w:rFonts w:ascii="Times New Roman" w:hAnsi="Times New Roman" w:cs="Times New Roman"/>
          <w:b/>
          <w:sz w:val="24"/>
          <w:szCs w:val="24"/>
        </w:rPr>
      </w:pPr>
      <w:r w:rsidRPr="00F81593">
        <w:rPr>
          <w:rFonts w:ascii="Times New Roman" w:hAnsi="Times New Roman" w:cs="Times New Roman"/>
          <w:b/>
          <w:sz w:val="24"/>
          <w:szCs w:val="24"/>
        </w:rPr>
        <w:t xml:space="preserve">                                                                   Раздел </w:t>
      </w:r>
      <w:r w:rsidRPr="00F81593">
        <w:rPr>
          <w:rFonts w:ascii="Times New Roman" w:hAnsi="Times New Roman" w:cs="Times New Roman"/>
          <w:b/>
          <w:sz w:val="24"/>
          <w:szCs w:val="24"/>
          <w:lang w:val="en-US"/>
        </w:rPr>
        <w:t>I</w:t>
      </w:r>
    </w:p>
    <w:p w:rsidR="006F1D70" w:rsidRPr="00F81593" w:rsidRDefault="006F1D70" w:rsidP="00F81593">
      <w:pPr>
        <w:pStyle w:val="ConsPlusNormal"/>
        <w:widowControl/>
        <w:ind w:left="5760" w:firstLine="0"/>
        <w:rPr>
          <w:rFonts w:ascii="Times New Roman" w:hAnsi="Times New Roman" w:cs="Times New Roman"/>
          <w:b/>
          <w:sz w:val="24"/>
          <w:szCs w:val="24"/>
        </w:rPr>
      </w:pPr>
    </w:p>
    <w:p w:rsidR="006F1D70" w:rsidRPr="00F81593" w:rsidRDefault="00E5546C"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color w:val="000000"/>
          <w:sz w:val="24"/>
          <w:szCs w:val="24"/>
        </w:rPr>
        <w:t>Администрация муниципального района «Барун-Хемчикский кожуун Республики Тыва»</w:t>
      </w:r>
      <w:r w:rsidR="006F1D70" w:rsidRPr="00F81593">
        <w:rPr>
          <w:rFonts w:ascii="Times New Roman" w:hAnsi="Times New Roman" w:cs="Times New Roman"/>
          <w:sz w:val="24"/>
          <w:szCs w:val="24"/>
        </w:rPr>
        <w:t xml:space="preserve"> сообщает о проведении  аукциона на право заключения </w:t>
      </w:r>
      <w:proofErr w:type="gramStart"/>
      <w:r w:rsidR="006F1D70" w:rsidRPr="00F81593">
        <w:rPr>
          <w:rFonts w:ascii="Times New Roman" w:hAnsi="Times New Roman" w:cs="Times New Roman"/>
          <w:sz w:val="24"/>
          <w:szCs w:val="24"/>
        </w:rPr>
        <w:t>договор</w:t>
      </w:r>
      <w:r w:rsidR="00C52986" w:rsidRPr="00F81593">
        <w:rPr>
          <w:rFonts w:ascii="Times New Roman" w:hAnsi="Times New Roman" w:cs="Times New Roman"/>
          <w:sz w:val="24"/>
          <w:szCs w:val="24"/>
        </w:rPr>
        <w:t>а</w:t>
      </w:r>
      <w:r w:rsidR="006F1D70" w:rsidRPr="00F81593">
        <w:rPr>
          <w:rFonts w:ascii="Times New Roman" w:hAnsi="Times New Roman" w:cs="Times New Roman"/>
          <w:sz w:val="24"/>
          <w:szCs w:val="24"/>
        </w:rPr>
        <w:t xml:space="preserve"> аренды объект</w:t>
      </w:r>
      <w:r w:rsidR="00C52986" w:rsidRPr="00F81593">
        <w:rPr>
          <w:rFonts w:ascii="Times New Roman" w:hAnsi="Times New Roman" w:cs="Times New Roman"/>
          <w:sz w:val="24"/>
          <w:szCs w:val="24"/>
        </w:rPr>
        <w:t>а</w:t>
      </w:r>
      <w:r w:rsidR="006F1D70" w:rsidRPr="00F81593">
        <w:rPr>
          <w:rFonts w:ascii="Times New Roman" w:hAnsi="Times New Roman" w:cs="Times New Roman"/>
          <w:sz w:val="24"/>
          <w:szCs w:val="24"/>
        </w:rPr>
        <w:t xml:space="preserve"> недвижимого имущества </w:t>
      </w:r>
      <w:r w:rsidRPr="00F81593">
        <w:rPr>
          <w:rFonts w:ascii="Times New Roman" w:hAnsi="Times New Roman" w:cs="Times New Roman"/>
          <w:sz w:val="24"/>
          <w:szCs w:val="24"/>
        </w:rPr>
        <w:t>муниципальной собственности муниципального</w:t>
      </w:r>
      <w:proofErr w:type="gramEnd"/>
      <w:r w:rsidRPr="00F81593">
        <w:rPr>
          <w:rFonts w:ascii="Times New Roman" w:hAnsi="Times New Roman" w:cs="Times New Roman"/>
          <w:sz w:val="24"/>
          <w:szCs w:val="24"/>
        </w:rPr>
        <w:t xml:space="preserve"> района «Барун-Хемчикский кожуун Республики Тыва»</w:t>
      </w:r>
      <w:r w:rsidR="006F1D70" w:rsidRPr="00F81593">
        <w:rPr>
          <w:rFonts w:ascii="Times New Roman" w:hAnsi="Times New Roman" w:cs="Times New Roman"/>
          <w:sz w:val="24"/>
          <w:szCs w:val="24"/>
        </w:rPr>
        <w:t>:</w:t>
      </w:r>
    </w:p>
    <w:p w:rsidR="00676E4A" w:rsidRDefault="00676E4A" w:rsidP="00676E4A">
      <w:pPr>
        <w:jc w:val="both"/>
        <w:rPr>
          <w:color w:val="212121"/>
          <w:sz w:val="24"/>
          <w:szCs w:val="24"/>
        </w:rPr>
      </w:pPr>
      <w:r>
        <w:rPr>
          <w:b/>
          <w:color w:val="212121"/>
          <w:sz w:val="24"/>
          <w:szCs w:val="24"/>
        </w:rPr>
        <w:t xml:space="preserve">Лот № 1: </w:t>
      </w:r>
      <w:r w:rsidR="00D57567">
        <w:rPr>
          <w:color w:val="212121"/>
          <w:sz w:val="24"/>
          <w:szCs w:val="24"/>
        </w:rPr>
        <w:t>Нежилое здание, гараж</w:t>
      </w:r>
      <w:r>
        <w:rPr>
          <w:color w:val="212121"/>
          <w:sz w:val="24"/>
          <w:szCs w:val="24"/>
        </w:rPr>
        <w:t xml:space="preserve"> с земельным участком</w:t>
      </w:r>
    </w:p>
    <w:p w:rsidR="00676E4A" w:rsidRDefault="00676E4A" w:rsidP="00676E4A">
      <w:pPr>
        <w:jc w:val="both"/>
        <w:rPr>
          <w:color w:val="212121"/>
          <w:sz w:val="24"/>
          <w:szCs w:val="24"/>
        </w:rPr>
      </w:pPr>
      <w:r>
        <w:rPr>
          <w:color w:val="212121"/>
          <w:sz w:val="24"/>
          <w:szCs w:val="24"/>
        </w:rPr>
        <w:t xml:space="preserve">1. с </w:t>
      </w:r>
      <w:r w:rsidRPr="00C45E41">
        <w:rPr>
          <w:color w:val="212121"/>
          <w:sz w:val="24"/>
          <w:szCs w:val="24"/>
        </w:rPr>
        <w:t>кадастровы</w:t>
      </w:r>
      <w:r>
        <w:rPr>
          <w:color w:val="212121"/>
          <w:sz w:val="24"/>
          <w:szCs w:val="24"/>
        </w:rPr>
        <w:t>м</w:t>
      </w:r>
      <w:r w:rsidRPr="00C45E41">
        <w:rPr>
          <w:color w:val="212121"/>
          <w:sz w:val="24"/>
          <w:szCs w:val="24"/>
        </w:rPr>
        <w:t xml:space="preserve"> номер</w:t>
      </w:r>
      <w:r>
        <w:rPr>
          <w:color w:val="212121"/>
          <w:sz w:val="24"/>
          <w:szCs w:val="24"/>
        </w:rPr>
        <w:t>ом</w:t>
      </w:r>
      <w:r w:rsidRPr="00C45E41">
        <w:rPr>
          <w:color w:val="212121"/>
          <w:sz w:val="24"/>
          <w:szCs w:val="24"/>
        </w:rPr>
        <w:t xml:space="preserve"> </w:t>
      </w:r>
      <w:r>
        <w:rPr>
          <w:color w:val="212121"/>
          <w:sz w:val="24"/>
          <w:szCs w:val="24"/>
        </w:rPr>
        <w:t xml:space="preserve">здания </w:t>
      </w:r>
      <w:r w:rsidRPr="00C45E41">
        <w:rPr>
          <w:color w:val="212121"/>
          <w:sz w:val="24"/>
          <w:szCs w:val="24"/>
        </w:rPr>
        <w:t>17</w:t>
      </w:r>
      <w:r w:rsidRPr="00F20103">
        <w:rPr>
          <w:color w:val="212121"/>
          <w:sz w:val="24"/>
          <w:szCs w:val="24"/>
        </w:rPr>
        <w:t>:</w:t>
      </w:r>
      <w:r w:rsidRPr="00C45E41">
        <w:rPr>
          <w:color w:val="212121"/>
          <w:sz w:val="24"/>
          <w:szCs w:val="24"/>
        </w:rPr>
        <w:t>02</w:t>
      </w:r>
      <w:r w:rsidRPr="00F20103">
        <w:rPr>
          <w:color w:val="212121"/>
          <w:sz w:val="24"/>
          <w:szCs w:val="24"/>
        </w:rPr>
        <w:t>:</w:t>
      </w:r>
      <w:r>
        <w:rPr>
          <w:color w:val="212121"/>
          <w:sz w:val="24"/>
          <w:szCs w:val="24"/>
        </w:rPr>
        <w:t>0700038</w:t>
      </w:r>
      <w:r w:rsidRPr="00F20103">
        <w:rPr>
          <w:color w:val="212121"/>
          <w:sz w:val="24"/>
          <w:szCs w:val="24"/>
        </w:rPr>
        <w:t>:</w:t>
      </w:r>
      <w:r>
        <w:rPr>
          <w:color w:val="212121"/>
          <w:sz w:val="24"/>
          <w:szCs w:val="24"/>
        </w:rPr>
        <w:t>371</w:t>
      </w:r>
      <w:r w:rsidRPr="00F20103">
        <w:rPr>
          <w:color w:val="212121"/>
          <w:sz w:val="24"/>
          <w:szCs w:val="24"/>
        </w:rPr>
        <w:t xml:space="preserve">, общей площадью </w:t>
      </w:r>
      <w:r>
        <w:rPr>
          <w:color w:val="212121"/>
          <w:sz w:val="24"/>
          <w:szCs w:val="24"/>
        </w:rPr>
        <w:t>349,9</w:t>
      </w:r>
      <w:r w:rsidRPr="00F20103">
        <w:rPr>
          <w:color w:val="212121"/>
          <w:sz w:val="24"/>
          <w:szCs w:val="24"/>
        </w:rPr>
        <w:t xml:space="preserve"> кв</w:t>
      </w:r>
      <w:proofErr w:type="gramStart"/>
      <w:r w:rsidRPr="00F20103">
        <w:rPr>
          <w:color w:val="212121"/>
          <w:sz w:val="24"/>
          <w:szCs w:val="24"/>
        </w:rPr>
        <w:t>.м</w:t>
      </w:r>
      <w:proofErr w:type="gramEnd"/>
      <w:r w:rsidRPr="00F20103">
        <w:rPr>
          <w:color w:val="212121"/>
          <w:sz w:val="24"/>
          <w:szCs w:val="24"/>
        </w:rPr>
        <w:t>,</w:t>
      </w:r>
      <w:r w:rsidRPr="00C45E41">
        <w:rPr>
          <w:color w:val="212121"/>
          <w:sz w:val="24"/>
          <w:szCs w:val="24"/>
        </w:rPr>
        <w:t xml:space="preserve"> </w:t>
      </w:r>
      <w:r>
        <w:rPr>
          <w:color w:val="212121"/>
          <w:sz w:val="24"/>
          <w:szCs w:val="24"/>
        </w:rPr>
        <w:t>двух</w:t>
      </w:r>
      <w:r w:rsidRPr="00C45E41">
        <w:rPr>
          <w:color w:val="212121"/>
          <w:sz w:val="24"/>
          <w:szCs w:val="24"/>
        </w:rPr>
        <w:t>этажное</w:t>
      </w:r>
      <w:r w:rsidRPr="00F20103">
        <w:rPr>
          <w:color w:val="212121"/>
          <w:sz w:val="24"/>
          <w:szCs w:val="24"/>
        </w:rPr>
        <w:t xml:space="preserve">, </w:t>
      </w:r>
      <w:r>
        <w:rPr>
          <w:color w:val="212121"/>
          <w:sz w:val="24"/>
          <w:szCs w:val="24"/>
        </w:rPr>
        <w:t>1985 года постройки,</w:t>
      </w:r>
    </w:p>
    <w:p w:rsidR="00676E4A" w:rsidRDefault="00676E4A" w:rsidP="00676E4A">
      <w:pPr>
        <w:rPr>
          <w:color w:val="212121"/>
          <w:sz w:val="24"/>
          <w:szCs w:val="24"/>
        </w:rPr>
      </w:pPr>
      <w:r>
        <w:rPr>
          <w:color w:val="212121"/>
          <w:sz w:val="24"/>
          <w:szCs w:val="24"/>
        </w:rPr>
        <w:t xml:space="preserve">2. кадастровый номер </w:t>
      </w:r>
      <w:r w:rsidR="00D57567">
        <w:rPr>
          <w:color w:val="212121"/>
          <w:sz w:val="24"/>
          <w:szCs w:val="24"/>
        </w:rPr>
        <w:t>гаража</w:t>
      </w:r>
      <w:r>
        <w:rPr>
          <w:color w:val="212121"/>
          <w:sz w:val="24"/>
          <w:szCs w:val="24"/>
        </w:rPr>
        <w:t xml:space="preserve"> 17:02:0700038:760, площадью 51,10 кв.м., гараж, 1995 года постройки</w:t>
      </w:r>
    </w:p>
    <w:p w:rsidR="00676E4A" w:rsidRPr="00F81593" w:rsidRDefault="00676E4A" w:rsidP="00676E4A">
      <w:pPr>
        <w:jc w:val="both"/>
        <w:rPr>
          <w:color w:val="212121"/>
          <w:sz w:val="24"/>
          <w:szCs w:val="24"/>
        </w:rPr>
      </w:pPr>
      <w:r>
        <w:rPr>
          <w:color w:val="212121"/>
          <w:sz w:val="24"/>
          <w:szCs w:val="24"/>
        </w:rPr>
        <w:t>3. земельный участок из земель населенных пунктов, кадастровым номером 17:02:0700038:25 площадью 1216 кв.м</w:t>
      </w:r>
      <w:proofErr w:type="gramStart"/>
      <w:r>
        <w:rPr>
          <w:color w:val="212121"/>
          <w:sz w:val="24"/>
          <w:szCs w:val="24"/>
        </w:rPr>
        <w:t>.с</w:t>
      </w:r>
      <w:proofErr w:type="gramEnd"/>
      <w:r>
        <w:rPr>
          <w:color w:val="212121"/>
          <w:sz w:val="24"/>
          <w:szCs w:val="24"/>
        </w:rPr>
        <w:t xml:space="preserve"> видом разрешенного использования: общественное управление</w:t>
      </w:r>
      <w:r w:rsidRPr="00F20103">
        <w:rPr>
          <w:color w:val="212121"/>
          <w:sz w:val="24"/>
          <w:szCs w:val="24"/>
        </w:rPr>
        <w:t xml:space="preserve"> адрес: </w:t>
      </w:r>
      <w:r w:rsidRPr="00C45E41">
        <w:rPr>
          <w:color w:val="212121"/>
          <w:sz w:val="24"/>
          <w:szCs w:val="24"/>
        </w:rPr>
        <w:t>Республика Тыва, Барун-Хемчикский кожуун, с</w:t>
      </w:r>
      <w:proofErr w:type="gramStart"/>
      <w:r w:rsidRPr="00C45E41">
        <w:rPr>
          <w:color w:val="212121"/>
          <w:sz w:val="24"/>
          <w:szCs w:val="24"/>
        </w:rPr>
        <w:t>.К</w:t>
      </w:r>
      <w:proofErr w:type="gramEnd"/>
      <w:r w:rsidRPr="00C45E41">
        <w:rPr>
          <w:color w:val="212121"/>
          <w:sz w:val="24"/>
          <w:szCs w:val="24"/>
        </w:rPr>
        <w:t>ыз</w:t>
      </w:r>
      <w:r>
        <w:rPr>
          <w:color w:val="212121"/>
          <w:sz w:val="24"/>
          <w:szCs w:val="24"/>
        </w:rPr>
        <w:t xml:space="preserve">ыл-Мажалык, ул. </w:t>
      </w:r>
      <w:proofErr w:type="spellStart"/>
      <w:r>
        <w:rPr>
          <w:color w:val="212121"/>
          <w:sz w:val="24"/>
          <w:szCs w:val="24"/>
        </w:rPr>
        <w:t>Чургуй-оола</w:t>
      </w:r>
      <w:proofErr w:type="spellEnd"/>
      <w:r>
        <w:rPr>
          <w:color w:val="212121"/>
          <w:sz w:val="24"/>
          <w:szCs w:val="24"/>
        </w:rPr>
        <w:t xml:space="preserve">, д.68, </w:t>
      </w:r>
      <w:r w:rsidRPr="00F81593">
        <w:rPr>
          <w:color w:val="212121"/>
          <w:sz w:val="24"/>
          <w:szCs w:val="24"/>
        </w:rPr>
        <w:t>сроком действия на 5 (пять) лет.</w:t>
      </w:r>
    </w:p>
    <w:p w:rsidR="001904CC" w:rsidRPr="00F81593" w:rsidRDefault="00676E4A" w:rsidP="001904CC">
      <w:pPr>
        <w:jc w:val="both"/>
        <w:rPr>
          <w:color w:val="212121"/>
          <w:sz w:val="24"/>
          <w:szCs w:val="24"/>
        </w:rPr>
      </w:pPr>
      <w:r>
        <w:rPr>
          <w:b/>
          <w:color w:val="212121"/>
          <w:sz w:val="24"/>
          <w:szCs w:val="24"/>
        </w:rPr>
        <w:t>Лот № 2</w:t>
      </w:r>
      <w:r w:rsidRPr="00F81593">
        <w:rPr>
          <w:b/>
          <w:color w:val="212121"/>
          <w:sz w:val="24"/>
          <w:szCs w:val="24"/>
        </w:rPr>
        <w:t>:</w:t>
      </w:r>
      <w:r w:rsidRPr="00F81593">
        <w:rPr>
          <w:color w:val="212121"/>
          <w:sz w:val="24"/>
          <w:szCs w:val="24"/>
        </w:rPr>
        <w:t>  </w:t>
      </w:r>
      <w:r w:rsidR="001904CC" w:rsidRPr="00F81593">
        <w:rPr>
          <w:b/>
          <w:color w:val="212121"/>
          <w:sz w:val="24"/>
          <w:szCs w:val="24"/>
        </w:rPr>
        <w:t>н</w:t>
      </w:r>
      <w:r w:rsidR="001904CC" w:rsidRPr="00F81593">
        <w:rPr>
          <w:color w:val="212121"/>
          <w:sz w:val="24"/>
          <w:szCs w:val="24"/>
        </w:rPr>
        <w:t>ежилое здание с земельным участком, кадастровый номер</w:t>
      </w:r>
      <w:r w:rsidR="001904CC">
        <w:rPr>
          <w:color w:val="212121"/>
          <w:sz w:val="24"/>
          <w:szCs w:val="24"/>
        </w:rPr>
        <w:t xml:space="preserve"> здания</w:t>
      </w:r>
      <w:r w:rsidR="001904CC" w:rsidRPr="00F81593">
        <w:rPr>
          <w:color w:val="212121"/>
          <w:sz w:val="24"/>
          <w:szCs w:val="24"/>
        </w:rPr>
        <w:t xml:space="preserve"> 17:02:0700042:708, общей площадью 272,9 кв</w:t>
      </w:r>
      <w:proofErr w:type="gramStart"/>
      <w:r w:rsidR="001904CC" w:rsidRPr="00F81593">
        <w:rPr>
          <w:color w:val="212121"/>
          <w:sz w:val="24"/>
          <w:szCs w:val="24"/>
        </w:rPr>
        <w:t>.м</w:t>
      </w:r>
      <w:proofErr w:type="gramEnd"/>
      <w:r w:rsidR="001904CC" w:rsidRPr="00F81593">
        <w:rPr>
          <w:color w:val="212121"/>
          <w:sz w:val="24"/>
          <w:szCs w:val="24"/>
        </w:rPr>
        <w:t xml:space="preserve">, одноэтажное, </w:t>
      </w:r>
      <w:r w:rsidR="001904CC">
        <w:rPr>
          <w:color w:val="212121"/>
          <w:sz w:val="24"/>
          <w:szCs w:val="24"/>
        </w:rPr>
        <w:t>кадастровый номер земельного участка 17:02:0700042:925, площадью 1908 кв.м., из земель населенных пунктов, с видом разрешенного использования: для хранения и переработки сельскохозяйственной продукции</w:t>
      </w:r>
      <w:r w:rsidR="001904CC" w:rsidRPr="00F81593">
        <w:rPr>
          <w:color w:val="212121"/>
          <w:sz w:val="24"/>
          <w:szCs w:val="24"/>
        </w:rPr>
        <w:t xml:space="preserve"> </w:t>
      </w:r>
      <w:bookmarkStart w:id="0" w:name="_GoBack"/>
      <w:bookmarkEnd w:id="0"/>
      <w:r w:rsidR="001904CC" w:rsidRPr="00F81593">
        <w:rPr>
          <w:color w:val="212121"/>
          <w:sz w:val="24"/>
          <w:szCs w:val="24"/>
        </w:rPr>
        <w:t>адрес: Республика Тыва, Барун-Хемчикский кожуун, с</w:t>
      </w:r>
      <w:proofErr w:type="gramStart"/>
      <w:r w:rsidR="001904CC" w:rsidRPr="00F81593">
        <w:rPr>
          <w:color w:val="212121"/>
          <w:sz w:val="24"/>
          <w:szCs w:val="24"/>
        </w:rPr>
        <w:t>.К</w:t>
      </w:r>
      <w:proofErr w:type="gramEnd"/>
      <w:r w:rsidR="001904CC" w:rsidRPr="00F81593">
        <w:rPr>
          <w:color w:val="212121"/>
          <w:sz w:val="24"/>
          <w:szCs w:val="24"/>
        </w:rPr>
        <w:t>ызыл-Ма</w:t>
      </w:r>
      <w:r w:rsidR="001904CC">
        <w:rPr>
          <w:color w:val="212121"/>
          <w:sz w:val="24"/>
          <w:szCs w:val="24"/>
        </w:rPr>
        <w:t xml:space="preserve">жалык, ул. </w:t>
      </w:r>
      <w:proofErr w:type="spellStart"/>
      <w:r w:rsidR="001904CC">
        <w:rPr>
          <w:color w:val="212121"/>
          <w:sz w:val="24"/>
          <w:szCs w:val="24"/>
        </w:rPr>
        <w:t>Чургуй-оола</w:t>
      </w:r>
      <w:proofErr w:type="spellEnd"/>
      <w:r w:rsidR="001904CC">
        <w:rPr>
          <w:color w:val="212121"/>
          <w:sz w:val="24"/>
          <w:szCs w:val="24"/>
        </w:rPr>
        <w:t xml:space="preserve">, д.33, </w:t>
      </w:r>
      <w:r w:rsidR="001904CC" w:rsidRPr="00F81593">
        <w:rPr>
          <w:color w:val="212121"/>
          <w:sz w:val="24"/>
          <w:szCs w:val="24"/>
        </w:rPr>
        <w:t>сроком действия на 5 (пять) лет.</w:t>
      </w:r>
    </w:p>
    <w:p w:rsidR="00E5546C" w:rsidRPr="00F81593" w:rsidRDefault="00E5546C" w:rsidP="00F81593">
      <w:pPr>
        <w:jc w:val="both"/>
        <w:rPr>
          <w:color w:val="212121"/>
          <w:sz w:val="24"/>
          <w:szCs w:val="24"/>
        </w:rPr>
      </w:pPr>
      <w:r w:rsidRPr="00F81593">
        <w:rPr>
          <w:color w:val="212121"/>
          <w:sz w:val="24"/>
          <w:szCs w:val="24"/>
        </w:rPr>
        <w:t>                  </w:t>
      </w:r>
    </w:p>
    <w:p w:rsidR="006F1D70" w:rsidRDefault="00E5546C" w:rsidP="00FD6F55">
      <w:pPr>
        <w:jc w:val="both"/>
        <w:rPr>
          <w:sz w:val="24"/>
          <w:szCs w:val="24"/>
        </w:rPr>
      </w:pPr>
      <w:r w:rsidRPr="00F81593">
        <w:rPr>
          <w:color w:val="212121"/>
          <w:sz w:val="24"/>
          <w:szCs w:val="24"/>
        </w:rPr>
        <w:t>                     </w:t>
      </w:r>
      <w:r w:rsidR="006F1D70" w:rsidRPr="00F81593">
        <w:rPr>
          <w:sz w:val="24"/>
          <w:szCs w:val="24"/>
        </w:rPr>
        <w:t>Аукцион проводится в соответствии  со статьями 125, 21</w:t>
      </w:r>
      <w:r w:rsidR="00714064" w:rsidRPr="00F81593">
        <w:rPr>
          <w:sz w:val="24"/>
          <w:szCs w:val="24"/>
        </w:rPr>
        <w:t>5</w:t>
      </w:r>
      <w:r w:rsidR="006F1D70" w:rsidRPr="00F81593">
        <w:rPr>
          <w:sz w:val="24"/>
          <w:szCs w:val="24"/>
        </w:rPr>
        <w:t xml:space="preserve">, 447-449  Гражданского кодекса Российской Федерации, </w:t>
      </w:r>
      <w:r w:rsidR="006F1D70" w:rsidRPr="00F81593">
        <w:rPr>
          <w:color w:val="000000"/>
          <w:sz w:val="24"/>
          <w:szCs w:val="24"/>
        </w:rPr>
        <w:t>Федеральным законом от 26.07.2006 № 135-ФЗ «О защите конкуренции»,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81593">
        <w:rPr>
          <w:color w:val="000000"/>
          <w:sz w:val="24"/>
          <w:szCs w:val="24"/>
        </w:rPr>
        <w:t>, Уставом Барун-Хемчикского кожууна Республики Тыва</w:t>
      </w:r>
      <w:r w:rsidR="006F1D70" w:rsidRPr="00F81593">
        <w:rPr>
          <w:color w:val="000000"/>
          <w:sz w:val="24"/>
          <w:szCs w:val="24"/>
        </w:rPr>
        <w:t>:</w:t>
      </w:r>
      <w:r w:rsidR="006F1D70" w:rsidRPr="00F81593">
        <w:rPr>
          <w:sz w:val="24"/>
          <w:szCs w:val="24"/>
        </w:rPr>
        <w:t xml:space="preserve"> </w:t>
      </w:r>
    </w:p>
    <w:p w:rsidR="00B527CC" w:rsidRPr="00F81593" w:rsidRDefault="00B527CC" w:rsidP="00F81593">
      <w:pPr>
        <w:ind w:firstLine="709"/>
        <w:jc w:val="both"/>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402"/>
        <w:gridCol w:w="5812"/>
      </w:tblGrid>
      <w:tr w:rsidR="00B527CC" w:rsidRPr="00F81593" w:rsidTr="00B527CC">
        <w:tc>
          <w:tcPr>
            <w:tcW w:w="567" w:type="dxa"/>
          </w:tcPr>
          <w:p w:rsidR="00B527CC" w:rsidRPr="00F81593" w:rsidRDefault="00FE221F" w:rsidP="00F81593">
            <w:pPr>
              <w:widowControl/>
              <w:autoSpaceDE w:val="0"/>
              <w:autoSpaceDN w:val="0"/>
              <w:adjustRightInd w:val="0"/>
              <w:jc w:val="both"/>
              <w:rPr>
                <w:sz w:val="24"/>
                <w:szCs w:val="24"/>
              </w:rPr>
            </w:pPr>
            <w:r>
              <w:rPr>
                <w:sz w:val="24"/>
                <w:szCs w:val="24"/>
              </w:rPr>
              <w:t>1</w:t>
            </w:r>
          </w:p>
        </w:tc>
        <w:tc>
          <w:tcPr>
            <w:tcW w:w="3402" w:type="dxa"/>
          </w:tcPr>
          <w:p w:rsidR="00B527CC" w:rsidRPr="00F81593" w:rsidRDefault="00B527CC" w:rsidP="00F81593">
            <w:pPr>
              <w:widowControl/>
              <w:autoSpaceDE w:val="0"/>
              <w:autoSpaceDN w:val="0"/>
              <w:adjustRightInd w:val="0"/>
              <w:jc w:val="both"/>
              <w:rPr>
                <w:sz w:val="24"/>
                <w:szCs w:val="24"/>
              </w:rPr>
            </w:pPr>
            <w:r w:rsidRPr="00F81593">
              <w:rPr>
                <w:sz w:val="24"/>
                <w:szCs w:val="24"/>
              </w:rPr>
              <w:t>Сведения об организаторе аукциона: наименование организатора аукциона,  место нахождения, почтовый адрес, адрес электронной почты (при наличии), номер контактного телефона</w:t>
            </w:r>
          </w:p>
        </w:tc>
        <w:tc>
          <w:tcPr>
            <w:tcW w:w="5812" w:type="dxa"/>
          </w:tcPr>
          <w:p w:rsidR="00B527CC" w:rsidRPr="00F81593" w:rsidRDefault="00B527CC" w:rsidP="00F81593">
            <w:pPr>
              <w:widowControl/>
              <w:autoSpaceDE w:val="0"/>
              <w:autoSpaceDN w:val="0"/>
              <w:adjustRightInd w:val="0"/>
              <w:rPr>
                <w:color w:val="000000"/>
                <w:sz w:val="24"/>
                <w:szCs w:val="24"/>
              </w:rPr>
            </w:pPr>
            <w:r w:rsidRPr="00F81593">
              <w:rPr>
                <w:color w:val="000000"/>
                <w:sz w:val="24"/>
                <w:szCs w:val="24"/>
              </w:rPr>
              <w:t xml:space="preserve">Администрация муниципального района «Барун-Хемчикский кожуун Республики Тыва» </w:t>
            </w:r>
          </w:p>
          <w:p w:rsidR="00B527CC" w:rsidRPr="00F81593" w:rsidRDefault="00B527CC" w:rsidP="00F81593">
            <w:pPr>
              <w:widowControl/>
              <w:autoSpaceDE w:val="0"/>
              <w:autoSpaceDN w:val="0"/>
              <w:adjustRightInd w:val="0"/>
              <w:rPr>
                <w:sz w:val="24"/>
                <w:szCs w:val="24"/>
              </w:rPr>
            </w:pPr>
            <w:r w:rsidRPr="00F81593">
              <w:rPr>
                <w:sz w:val="24"/>
                <w:szCs w:val="24"/>
              </w:rPr>
              <w:t>668040, Республика Тыва, Барун-Хемчикский кожуун с</w:t>
            </w:r>
            <w:proofErr w:type="gramStart"/>
            <w:r w:rsidRPr="00F81593">
              <w:rPr>
                <w:sz w:val="24"/>
                <w:szCs w:val="24"/>
              </w:rPr>
              <w:t>.К</w:t>
            </w:r>
            <w:proofErr w:type="gramEnd"/>
            <w:r w:rsidRPr="00F81593">
              <w:rPr>
                <w:sz w:val="24"/>
                <w:szCs w:val="24"/>
              </w:rPr>
              <w:t xml:space="preserve">ызыл-Мажалык </w:t>
            </w:r>
            <w:proofErr w:type="spellStart"/>
            <w:r w:rsidRPr="00F81593">
              <w:rPr>
                <w:sz w:val="24"/>
                <w:szCs w:val="24"/>
              </w:rPr>
              <w:t>ул.Чадамба</w:t>
            </w:r>
            <w:proofErr w:type="spellEnd"/>
            <w:r w:rsidRPr="00F81593">
              <w:rPr>
                <w:sz w:val="24"/>
                <w:szCs w:val="24"/>
              </w:rPr>
              <w:t xml:space="preserve"> д.20</w:t>
            </w:r>
          </w:p>
          <w:p w:rsidR="00B527CC" w:rsidRPr="00F81593" w:rsidRDefault="00B527CC" w:rsidP="00F81593">
            <w:pPr>
              <w:widowControl/>
              <w:autoSpaceDE w:val="0"/>
              <w:autoSpaceDN w:val="0"/>
              <w:adjustRightInd w:val="0"/>
              <w:rPr>
                <w:sz w:val="24"/>
                <w:szCs w:val="24"/>
              </w:rPr>
            </w:pPr>
            <w:proofErr w:type="spellStart"/>
            <w:r w:rsidRPr="00F81593">
              <w:rPr>
                <w:sz w:val="24"/>
                <w:szCs w:val="24"/>
                <w:lang w:val="en-US"/>
              </w:rPr>
              <w:t>economika</w:t>
            </w:r>
            <w:proofErr w:type="spellEnd"/>
            <w:r w:rsidRPr="00F81593">
              <w:rPr>
                <w:sz w:val="24"/>
                <w:szCs w:val="24"/>
              </w:rPr>
              <w:t>_</w:t>
            </w:r>
            <w:proofErr w:type="spellStart"/>
            <w:r w:rsidRPr="00F81593">
              <w:rPr>
                <w:sz w:val="24"/>
                <w:szCs w:val="24"/>
                <w:lang w:val="en-US"/>
              </w:rPr>
              <w:t>barum</w:t>
            </w:r>
            <w:proofErr w:type="spellEnd"/>
            <w:r w:rsidRPr="00F81593">
              <w:rPr>
                <w:sz w:val="24"/>
                <w:szCs w:val="24"/>
              </w:rPr>
              <w:t>@</w:t>
            </w:r>
            <w:r w:rsidRPr="00F81593">
              <w:rPr>
                <w:sz w:val="24"/>
                <w:szCs w:val="24"/>
                <w:lang w:val="en-US"/>
              </w:rPr>
              <w:t>mail</w:t>
            </w:r>
            <w:r w:rsidRPr="00F81593">
              <w:rPr>
                <w:sz w:val="24"/>
                <w:szCs w:val="24"/>
              </w:rPr>
              <w:t>.</w:t>
            </w:r>
            <w:proofErr w:type="spellStart"/>
            <w:r w:rsidRPr="00F81593">
              <w:rPr>
                <w:sz w:val="24"/>
                <w:szCs w:val="24"/>
                <w:lang w:val="en-US"/>
              </w:rPr>
              <w:t>ru</w:t>
            </w:r>
            <w:proofErr w:type="spellEnd"/>
          </w:p>
          <w:p w:rsidR="00B527CC" w:rsidRPr="00F81593" w:rsidRDefault="00B527CC" w:rsidP="00F81593">
            <w:pPr>
              <w:widowControl/>
              <w:autoSpaceDE w:val="0"/>
              <w:autoSpaceDN w:val="0"/>
              <w:adjustRightInd w:val="0"/>
              <w:rPr>
                <w:sz w:val="24"/>
                <w:szCs w:val="24"/>
              </w:rPr>
            </w:pPr>
            <w:r w:rsidRPr="00F81593">
              <w:rPr>
                <w:sz w:val="24"/>
                <w:szCs w:val="24"/>
              </w:rPr>
              <w:t xml:space="preserve">Контактное лицо: </w:t>
            </w:r>
            <w:proofErr w:type="spellStart"/>
            <w:r w:rsidR="00EA1396">
              <w:rPr>
                <w:sz w:val="24"/>
                <w:szCs w:val="24"/>
              </w:rPr>
              <w:t>Саая</w:t>
            </w:r>
            <w:proofErr w:type="spellEnd"/>
            <w:r w:rsidR="00EA1396">
              <w:rPr>
                <w:sz w:val="24"/>
                <w:szCs w:val="24"/>
              </w:rPr>
              <w:t xml:space="preserve"> </w:t>
            </w:r>
            <w:proofErr w:type="spellStart"/>
            <w:r w:rsidR="00EA1396">
              <w:rPr>
                <w:sz w:val="24"/>
                <w:szCs w:val="24"/>
              </w:rPr>
              <w:t>Долаана</w:t>
            </w:r>
            <w:proofErr w:type="spellEnd"/>
            <w:r w:rsidR="00EA1396">
              <w:rPr>
                <w:sz w:val="24"/>
                <w:szCs w:val="24"/>
              </w:rPr>
              <w:t xml:space="preserve"> </w:t>
            </w:r>
            <w:proofErr w:type="spellStart"/>
            <w:r w:rsidR="00EA1396">
              <w:rPr>
                <w:sz w:val="24"/>
                <w:szCs w:val="24"/>
              </w:rPr>
              <w:t>Дооевна</w:t>
            </w:r>
            <w:proofErr w:type="spellEnd"/>
            <w:r w:rsidRPr="00F81593">
              <w:rPr>
                <w:sz w:val="24"/>
                <w:szCs w:val="24"/>
              </w:rPr>
              <w:t xml:space="preserve">. </w:t>
            </w:r>
          </w:p>
          <w:p w:rsidR="00B527CC" w:rsidRPr="00F81593" w:rsidRDefault="00B527CC" w:rsidP="00F81593">
            <w:pPr>
              <w:widowControl/>
              <w:autoSpaceDE w:val="0"/>
              <w:autoSpaceDN w:val="0"/>
              <w:adjustRightInd w:val="0"/>
              <w:rPr>
                <w:sz w:val="24"/>
                <w:szCs w:val="24"/>
              </w:rPr>
            </w:pPr>
            <w:r w:rsidRPr="00F81593">
              <w:rPr>
                <w:sz w:val="24"/>
                <w:szCs w:val="24"/>
              </w:rPr>
              <w:t>тел. 8 (39441) 21 2 99</w:t>
            </w:r>
          </w:p>
        </w:tc>
      </w:tr>
      <w:tr w:rsidR="00B527CC" w:rsidRPr="00F81593" w:rsidTr="00B527CC">
        <w:tc>
          <w:tcPr>
            <w:tcW w:w="567" w:type="dxa"/>
          </w:tcPr>
          <w:p w:rsidR="00B527CC" w:rsidRPr="00F81593" w:rsidRDefault="00FE221F" w:rsidP="00F81593">
            <w:pPr>
              <w:widowControl/>
              <w:autoSpaceDE w:val="0"/>
              <w:autoSpaceDN w:val="0"/>
              <w:adjustRightInd w:val="0"/>
              <w:jc w:val="both"/>
              <w:rPr>
                <w:sz w:val="24"/>
                <w:szCs w:val="24"/>
              </w:rPr>
            </w:pPr>
            <w:r>
              <w:rPr>
                <w:sz w:val="24"/>
                <w:szCs w:val="24"/>
              </w:rPr>
              <w:t>2</w:t>
            </w:r>
          </w:p>
        </w:tc>
        <w:tc>
          <w:tcPr>
            <w:tcW w:w="3402" w:type="dxa"/>
          </w:tcPr>
          <w:p w:rsidR="00B527CC" w:rsidRPr="00F81593" w:rsidRDefault="00B527CC" w:rsidP="00F81593">
            <w:pPr>
              <w:widowControl/>
              <w:autoSpaceDE w:val="0"/>
              <w:autoSpaceDN w:val="0"/>
              <w:adjustRightInd w:val="0"/>
              <w:jc w:val="both"/>
              <w:rPr>
                <w:sz w:val="24"/>
                <w:szCs w:val="24"/>
              </w:rPr>
            </w:pPr>
            <w:r w:rsidRPr="00F81593">
              <w:rPr>
                <w:sz w:val="24"/>
                <w:szCs w:val="24"/>
              </w:rPr>
              <w:t xml:space="preserve">Наименование объекта, краткая характеристика объекта </w:t>
            </w:r>
          </w:p>
        </w:tc>
        <w:tc>
          <w:tcPr>
            <w:tcW w:w="5812" w:type="dxa"/>
          </w:tcPr>
          <w:p w:rsidR="001904CC" w:rsidRDefault="00B527CC" w:rsidP="001904CC">
            <w:pPr>
              <w:jc w:val="both"/>
              <w:rPr>
                <w:color w:val="212121"/>
                <w:sz w:val="24"/>
                <w:szCs w:val="24"/>
              </w:rPr>
            </w:pPr>
            <w:r w:rsidRPr="00F81593">
              <w:rPr>
                <w:b/>
                <w:sz w:val="24"/>
                <w:szCs w:val="24"/>
              </w:rPr>
              <w:t xml:space="preserve">Лот № </w:t>
            </w:r>
            <w:r w:rsidR="00EA1396">
              <w:rPr>
                <w:b/>
                <w:sz w:val="24"/>
                <w:szCs w:val="24"/>
              </w:rPr>
              <w:t>1</w:t>
            </w:r>
            <w:r w:rsidR="001904CC">
              <w:rPr>
                <w:b/>
                <w:sz w:val="24"/>
                <w:szCs w:val="24"/>
              </w:rPr>
              <w:t>:</w:t>
            </w:r>
            <w:r w:rsidRPr="00F81593">
              <w:rPr>
                <w:b/>
                <w:sz w:val="24"/>
                <w:szCs w:val="24"/>
              </w:rPr>
              <w:t xml:space="preserve"> </w:t>
            </w:r>
            <w:r w:rsidR="001904CC">
              <w:rPr>
                <w:color w:val="212121"/>
                <w:sz w:val="24"/>
                <w:szCs w:val="24"/>
              </w:rPr>
              <w:t>Комплекс нежилых зданий с земельным участком</w:t>
            </w:r>
          </w:p>
          <w:p w:rsidR="001904CC" w:rsidRDefault="001904CC" w:rsidP="001904CC">
            <w:pPr>
              <w:jc w:val="both"/>
              <w:rPr>
                <w:color w:val="212121"/>
                <w:sz w:val="24"/>
                <w:szCs w:val="24"/>
              </w:rPr>
            </w:pPr>
            <w:r>
              <w:rPr>
                <w:color w:val="212121"/>
                <w:sz w:val="24"/>
                <w:szCs w:val="24"/>
              </w:rPr>
              <w:t xml:space="preserve">1.  отдельно стоящее нежилое здание, назначение – административное здание, материал стен – кирпичные, </w:t>
            </w:r>
            <w:r w:rsidRPr="00F20103">
              <w:rPr>
                <w:color w:val="212121"/>
                <w:sz w:val="24"/>
                <w:szCs w:val="24"/>
              </w:rPr>
              <w:t xml:space="preserve">общей площадью </w:t>
            </w:r>
            <w:r>
              <w:rPr>
                <w:color w:val="212121"/>
                <w:sz w:val="24"/>
                <w:szCs w:val="24"/>
              </w:rPr>
              <w:t>349,9</w:t>
            </w:r>
            <w:r w:rsidRPr="00F20103">
              <w:rPr>
                <w:color w:val="212121"/>
                <w:sz w:val="24"/>
                <w:szCs w:val="24"/>
              </w:rPr>
              <w:t xml:space="preserve"> кв</w:t>
            </w:r>
            <w:proofErr w:type="gramStart"/>
            <w:r w:rsidRPr="00F20103">
              <w:rPr>
                <w:color w:val="212121"/>
                <w:sz w:val="24"/>
                <w:szCs w:val="24"/>
              </w:rPr>
              <w:t>.м</w:t>
            </w:r>
            <w:proofErr w:type="gramEnd"/>
            <w:r w:rsidRPr="00F20103">
              <w:rPr>
                <w:color w:val="212121"/>
                <w:sz w:val="24"/>
                <w:szCs w:val="24"/>
              </w:rPr>
              <w:t>,</w:t>
            </w:r>
            <w:r w:rsidRPr="00C45E41">
              <w:rPr>
                <w:color w:val="212121"/>
                <w:sz w:val="24"/>
                <w:szCs w:val="24"/>
              </w:rPr>
              <w:t xml:space="preserve"> </w:t>
            </w:r>
            <w:r>
              <w:rPr>
                <w:color w:val="212121"/>
                <w:sz w:val="24"/>
                <w:szCs w:val="24"/>
              </w:rPr>
              <w:t xml:space="preserve">количеством этажей 3, в том числе подземный этаж – 1, 1985 года </w:t>
            </w:r>
            <w:r>
              <w:rPr>
                <w:color w:val="212121"/>
                <w:sz w:val="24"/>
                <w:szCs w:val="24"/>
              </w:rPr>
              <w:lastRenderedPageBreak/>
              <w:t xml:space="preserve">постройки, </w:t>
            </w:r>
            <w:r w:rsidRPr="00C45E41">
              <w:rPr>
                <w:color w:val="212121"/>
                <w:sz w:val="24"/>
                <w:szCs w:val="24"/>
              </w:rPr>
              <w:t>кадастровы</w:t>
            </w:r>
            <w:r>
              <w:rPr>
                <w:color w:val="212121"/>
                <w:sz w:val="24"/>
                <w:szCs w:val="24"/>
              </w:rPr>
              <w:t>й</w:t>
            </w:r>
            <w:r w:rsidRPr="00C45E41">
              <w:rPr>
                <w:color w:val="212121"/>
                <w:sz w:val="24"/>
                <w:szCs w:val="24"/>
              </w:rPr>
              <w:t xml:space="preserve"> номер </w:t>
            </w:r>
            <w:r>
              <w:rPr>
                <w:color w:val="212121"/>
                <w:sz w:val="24"/>
                <w:szCs w:val="24"/>
              </w:rPr>
              <w:t xml:space="preserve">здания </w:t>
            </w:r>
            <w:r w:rsidRPr="00C45E41">
              <w:rPr>
                <w:color w:val="212121"/>
                <w:sz w:val="24"/>
                <w:szCs w:val="24"/>
              </w:rPr>
              <w:t>17</w:t>
            </w:r>
            <w:r w:rsidRPr="00F20103">
              <w:rPr>
                <w:color w:val="212121"/>
                <w:sz w:val="24"/>
                <w:szCs w:val="24"/>
              </w:rPr>
              <w:t>:</w:t>
            </w:r>
            <w:r w:rsidRPr="00C45E41">
              <w:rPr>
                <w:color w:val="212121"/>
                <w:sz w:val="24"/>
                <w:szCs w:val="24"/>
              </w:rPr>
              <w:t>02</w:t>
            </w:r>
            <w:r w:rsidRPr="00F20103">
              <w:rPr>
                <w:color w:val="212121"/>
                <w:sz w:val="24"/>
                <w:szCs w:val="24"/>
              </w:rPr>
              <w:t>:</w:t>
            </w:r>
            <w:r>
              <w:rPr>
                <w:color w:val="212121"/>
                <w:sz w:val="24"/>
                <w:szCs w:val="24"/>
              </w:rPr>
              <w:t>0700038</w:t>
            </w:r>
            <w:r w:rsidRPr="00F20103">
              <w:rPr>
                <w:color w:val="212121"/>
                <w:sz w:val="24"/>
                <w:szCs w:val="24"/>
              </w:rPr>
              <w:t>:</w:t>
            </w:r>
            <w:r w:rsidR="000A5C44">
              <w:rPr>
                <w:color w:val="212121"/>
                <w:sz w:val="24"/>
                <w:szCs w:val="24"/>
              </w:rPr>
              <w:t>371, необходимо проведение  капитального ремонта</w:t>
            </w:r>
            <w:r w:rsidR="009D7164">
              <w:rPr>
                <w:color w:val="212121"/>
                <w:sz w:val="24"/>
                <w:szCs w:val="24"/>
              </w:rPr>
              <w:t xml:space="preserve"> (установка окон, межкомнатных дверей, отопительной системы, электричества), водоснабжение, отопление – индивидуальное</w:t>
            </w:r>
            <w:r w:rsidR="000A5C44">
              <w:rPr>
                <w:color w:val="212121"/>
                <w:sz w:val="24"/>
                <w:szCs w:val="24"/>
              </w:rPr>
              <w:t>.</w:t>
            </w:r>
          </w:p>
          <w:p w:rsidR="001904CC" w:rsidRDefault="001904CC" w:rsidP="001904CC">
            <w:pPr>
              <w:rPr>
                <w:color w:val="212121"/>
                <w:sz w:val="24"/>
                <w:szCs w:val="24"/>
              </w:rPr>
            </w:pPr>
            <w:r>
              <w:rPr>
                <w:color w:val="212121"/>
                <w:sz w:val="24"/>
                <w:szCs w:val="24"/>
              </w:rPr>
              <w:t xml:space="preserve">2. отдельно стоящее 1-этажное здание, назначение </w:t>
            </w:r>
            <w:proofErr w:type="gramStart"/>
            <w:r>
              <w:rPr>
                <w:color w:val="212121"/>
                <w:sz w:val="24"/>
                <w:szCs w:val="24"/>
              </w:rPr>
              <w:t>-г</w:t>
            </w:r>
            <w:proofErr w:type="gramEnd"/>
            <w:r>
              <w:rPr>
                <w:color w:val="212121"/>
                <w:sz w:val="24"/>
                <w:szCs w:val="24"/>
              </w:rPr>
              <w:t>араж, кадастровый номер здания 17:02:0700038:760, площадью 51,10  кв.м., 1995 года постройки</w:t>
            </w:r>
          </w:p>
          <w:p w:rsidR="001904CC" w:rsidRPr="00F81593" w:rsidRDefault="001904CC" w:rsidP="001904CC">
            <w:pPr>
              <w:jc w:val="both"/>
              <w:rPr>
                <w:color w:val="212121"/>
                <w:sz w:val="24"/>
                <w:szCs w:val="24"/>
              </w:rPr>
            </w:pPr>
            <w:r>
              <w:rPr>
                <w:color w:val="212121"/>
                <w:sz w:val="24"/>
                <w:szCs w:val="24"/>
              </w:rPr>
              <w:t>3. земельный участок из земель населенных пунктов, кадастровым номером 17:02:0700038:25 площадью 1216 кв.м</w:t>
            </w:r>
            <w:proofErr w:type="gramStart"/>
            <w:r>
              <w:rPr>
                <w:color w:val="212121"/>
                <w:sz w:val="24"/>
                <w:szCs w:val="24"/>
              </w:rPr>
              <w:t>.с</w:t>
            </w:r>
            <w:proofErr w:type="gramEnd"/>
            <w:r>
              <w:rPr>
                <w:color w:val="212121"/>
                <w:sz w:val="24"/>
                <w:szCs w:val="24"/>
              </w:rPr>
              <w:t xml:space="preserve"> видом разрешенного использования: общественное управление</w:t>
            </w:r>
            <w:r w:rsidRPr="00F20103">
              <w:rPr>
                <w:color w:val="212121"/>
                <w:sz w:val="24"/>
                <w:szCs w:val="24"/>
              </w:rPr>
              <w:t xml:space="preserve"> адрес: </w:t>
            </w:r>
            <w:r w:rsidRPr="00C45E41">
              <w:rPr>
                <w:color w:val="212121"/>
                <w:sz w:val="24"/>
                <w:szCs w:val="24"/>
              </w:rPr>
              <w:t>Республика Тыва, Барун-Хемчикский кожуун, с</w:t>
            </w:r>
            <w:proofErr w:type="gramStart"/>
            <w:r w:rsidRPr="00C45E41">
              <w:rPr>
                <w:color w:val="212121"/>
                <w:sz w:val="24"/>
                <w:szCs w:val="24"/>
              </w:rPr>
              <w:t>.К</w:t>
            </w:r>
            <w:proofErr w:type="gramEnd"/>
            <w:r w:rsidRPr="00C45E41">
              <w:rPr>
                <w:color w:val="212121"/>
                <w:sz w:val="24"/>
                <w:szCs w:val="24"/>
              </w:rPr>
              <w:t>ыз</w:t>
            </w:r>
            <w:r>
              <w:rPr>
                <w:color w:val="212121"/>
                <w:sz w:val="24"/>
                <w:szCs w:val="24"/>
              </w:rPr>
              <w:t xml:space="preserve">ыл-Мажалык, ул. </w:t>
            </w:r>
            <w:proofErr w:type="spellStart"/>
            <w:r>
              <w:rPr>
                <w:color w:val="212121"/>
                <w:sz w:val="24"/>
                <w:szCs w:val="24"/>
              </w:rPr>
              <w:t>Чургуй-оола</w:t>
            </w:r>
            <w:proofErr w:type="spellEnd"/>
            <w:r>
              <w:rPr>
                <w:color w:val="212121"/>
                <w:sz w:val="24"/>
                <w:szCs w:val="24"/>
              </w:rPr>
              <w:t>, д.68</w:t>
            </w:r>
            <w:r w:rsidRPr="00F81593">
              <w:rPr>
                <w:color w:val="212121"/>
                <w:sz w:val="24"/>
                <w:szCs w:val="24"/>
              </w:rPr>
              <w:t>.</w:t>
            </w:r>
          </w:p>
          <w:p w:rsidR="00B527CC" w:rsidRPr="00F81593" w:rsidRDefault="00B527CC" w:rsidP="00F81593">
            <w:pPr>
              <w:widowControl/>
              <w:autoSpaceDE w:val="0"/>
              <w:autoSpaceDN w:val="0"/>
              <w:adjustRightInd w:val="0"/>
              <w:jc w:val="both"/>
              <w:rPr>
                <w:sz w:val="24"/>
                <w:szCs w:val="24"/>
              </w:rPr>
            </w:pPr>
          </w:p>
          <w:p w:rsidR="00B527CC" w:rsidRPr="00F81593" w:rsidRDefault="00B527CC" w:rsidP="00F81593">
            <w:pPr>
              <w:widowControl/>
              <w:autoSpaceDE w:val="0"/>
              <w:autoSpaceDN w:val="0"/>
              <w:adjustRightInd w:val="0"/>
              <w:jc w:val="both"/>
              <w:rPr>
                <w:sz w:val="24"/>
                <w:szCs w:val="24"/>
              </w:rPr>
            </w:pPr>
          </w:p>
        </w:tc>
      </w:tr>
      <w:tr w:rsidR="009D7164" w:rsidRPr="00F81593" w:rsidTr="00B527CC">
        <w:tc>
          <w:tcPr>
            <w:tcW w:w="567" w:type="dxa"/>
          </w:tcPr>
          <w:p w:rsidR="009D7164" w:rsidRPr="00F81593" w:rsidRDefault="009D7164" w:rsidP="00F81593">
            <w:pPr>
              <w:widowControl/>
              <w:autoSpaceDE w:val="0"/>
              <w:autoSpaceDN w:val="0"/>
              <w:adjustRightInd w:val="0"/>
              <w:jc w:val="both"/>
              <w:rPr>
                <w:sz w:val="24"/>
                <w:szCs w:val="24"/>
              </w:rPr>
            </w:pPr>
            <w:r>
              <w:rPr>
                <w:sz w:val="24"/>
                <w:szCs w:val="24"/>
              </w:rPr>
              <w:lastRenderedPageBreak/>
              <w:t>3</w:t>
            </w:r>
          </w:p>
        </w:tc>
        <w:tc>
          <w:tcPr>
            <w:tcW w:w="3402" w:type="dxa"/>
          </w:tcPr>
          <w:p w:rsidR="009D7164" w:rsidRPr="00F81593" w:rsidRDefault="009D7164" w:rsidP="00F81593">
            <w:pPr>
              <w:widowControl/>
              <w:autoSpaceDE w:val="0"/>
              <w:autoSpaceDN w:val="0"/>
              <w:adjustRightInd w:val="0"/>
              <w:jc w:val="both"/>
              <w:rPr>
                <w:sz w:val="24"/>
                <w:szCs w:val="24"/>
              </w:rPr>
            </w:pPr>
            <w:r w:rsidRPr="00F81593">
              <w:rPr>
                <w:sz w:val="24"/>
                <w:szCs w:val="24"/>
              </w:rPr>
              <w:t>Целевое назначение объекта</w:t>
            </w:r>
          </w:p>
        </w:tc>
        <w:tc>
          <w:tcPr>
            <w:tcW w:w="5812" w:type="dxa"/>
          </w:tcPr>
          <w:p w:rsidR="009D7164" w:rsidRDefault="009D7164" w:rsidP="00D8366E">
            <w:pPr>
              <w:jc w:val="both"/>
              <w:rPr>
                <w:color w:val="212121"/>
                <w:sz w:val="24"/>
                <w:szCs w:val="24"/>
              </w:rPr>
            </w:pPr>
            <w:r w:rsidRPr="00F81593">
              <w:rPr>
                <w:b/>
                <w:sz w:val="24"/>
                <w:szCs w:val="24"/>
              </w:rPr>
              <w:t xml:space="preserve">Лот № </w:t>
            </w:r>
            <w:r w:rsidR="00B12865">
              <w:rPr>
                <w:b/>
                <w:sz w:val="24"/>
                <w:szCs w:val="24"/>
              </w:rPr>
              <w:t>1</w:t>
            </w:r>
            <w:r w:rsidRPr="00F81593">
              <w:rPr>
                <w:b/>
                <w:sz w:val="24"/>
                <w:szCs w:val="24"/>
              </w:rPr>
              <w:t xml:space="preserve"> -</w:t>
            </w:r>
            <w:r w:rsidRPr="00F81593">
              <w:rPr>
                <w:sz w:val="24"/>
                <w:szCs w:val="24"/>
              </w:rPr>
              <w:t xml:space="preserve"> н</w:t>
            </w:r>
            <w:r w:rsidRPr="00F81593">
              <w:rPr>
                <w:color w:val="212121"/>
                <w:sz w:val="24"/>
                <w:szCs w:val="24"/>
              </w:rPr>
              <w:t>ежилое здание</w:t>
            </w:r>
            <w:r>
              <w:rPr>
                <w:color w:val="212121"/>
                <w:sz w:val="24"/>
                <w:szCs w:val="24"/>
              </w:rPr>
              <w:t>,</w:t>
            </w:r>
            <w:r w:rsidR="00B12865">
              <w:rPr>
                <w:color w:val="212121"/>
                <w:sz w:val="24"/>
                <w:szCs w:val="24"/>
              </w:rPr>
              <w:t xml:space="preserve"> офисное, торговое.</w:t>
            </w:r>
          </w:p>
          <w:p w:rsidR="00B12865" w:rsidRPr="00F81593" w:rsidRDefault="00B12865" w:rsidP="00B12865">
            <w:pPr>
              <w:jc w:val="both"/>
              <w:rPr>
                <w:color w:val="212121"/>
                <w:sz w:val="24"/>
                <w:szCs w:val="24"/>
              </w:rPr>
            </w:pPr>
            <w:r w:rsidRPr="00F81593">
              <w:rPr>
                <w:b/>
                <w:sz w:val="24"/>
                <w:szCs w:val="24"/>
              </w:rPr>
              <w:t xml:space="preserve">Лот № </w:t>
            </w:r>
            <w:r>
              <w:rPr>
                <w:b/>
                <w:sz w:val="24"/>
                <w:szCs w:val="24"/>
              </w:rPr>
              <w:t>2</w:t>
            </w:r>
            <w:r w:rsidRPr="00F81593">
              <w:rPr>
                <w:b/>
                <w:sz w:val="24"/>
                <w:szCs w:val="24"/>
              </w:rPr>
              <w:t xml:space="preserve"> - н</w:t>
            </w:r>
            <w:r w:rsidRPr="00F81593">
              <w:rPr>
                <w:color w:val="212121"/>
                <w:sz w:val="24"/>
                <w:szCs w:val="24"/>
              </w:rPr>
              <w:t>ежилое здание</w:t>
            </w:r>
            <w:r>
              <w:rPr>
                <w:color w:val="212121"/>
                <w:sz w:val="24"/>
                <w:szCs w:val="24"/>
              </w:rPr>
              <w:t xml:space="preserve"> с земельным участком</w:t>
            </w:r>
            <w:r w:rsidRPr="00F81593">
              <w:rPr>
                <w:color w:val="212121"/>
                <w:sz w:val="24"/>
                <w:szCs w:val="24"/>
              </w:rPr>
              <w:t xml:space="preserve">, для организации производства </w:t>
            </w:r>
          </w:p>
          <w:p w:rsidR="00B12865" w:rsidRPr="00F81593" w:rsidRDefault="00B12865" w:rsidP="00D8366E">
            <w:pPr>
              <w:jc w:val="both"/>
              <w:rPr>
                <w:color w:val="212121"/>
                <w:sz w:val="24"/>
                <w:szCs w:val="24"/>
              </w:rPr>
            </w:pPr>
          </w:p>
          <w:p w:rsidR="009D7164" w:rsidRPr="00C60CE9" w:rsidRDefault="009D7164" w:rsidP="00D8366E">
            <w:pPr>
              <w:jc w:val="both"/>
              <w:rPr>
                <w:color w:val="212121"/>
                <w:sz w:val="24"/>
                <w:szCs w:val="24"/>
              </w:rPr>
            </w:pPr>
            <w:r w:rsidRPr="00F81593">
              <w:rPr>
                <w:color w:val="212121"/>
                <w:sz w:val="24"/>
                <w:szCs w:val="24"/>
              </w:rPr>
              <w:t>             </w:t>
            </w:r>
          </w:p>
        </w:tc>
      </w:tr>
      <w:tr w:rsidR="00B527CC" w:rsidRPr="00F81593" w:rsidTr="00B527CC">
        <w:trPr>
          <w:trHeight w:val="941"/>
        </w:trPr>
        <w:tc>
          <w:tcPr>
            <w:tcW w:w="567" w:type="dxa"/>
          </w:tcPr>
          <w:p w:rsidR="00B527CC" w:rsidRPr="00F81593" w:rsidRDefault="00FE221F" w:rsidP="00F81593">
            <w:pPr>
              <w:widowControl/>
              <w:autoSpaceDE w:val="0"/>
              <w:autoSpaceDN w:val="0"/>
              <w:adjustRightInd w:val="0"/>
              <w:jc w:val="both"/>
              <w:rPr>
                <w:sz w:val="24"/>
                <w:szCs w:val="24"/>
              </w:rPr>
            </w:pPr>
            <w:r>
              <w:rPr>
                <w:sz w:val="24"/>
                <w:szCs w:val="24"/>
              </w:rPr>
              <w:t>4</w:t>
            </w:r>
          </w:p>
        </w:tc>
        <w:tc>
          <w:tcPr>
            <w:tcW w:w="3402" w:type="dxa"/>
          </w:tcPr>
          <w:p w:rsidR="00B527CC" w:rsidRPr="00F81593" w:rsidRDefault="00B527CC" w:rsidP="00F81593">
            <w:pPr>
              <w:widowControl/>
              <w:autoSpaceDE w:val="0"/>
              <w:autoSpaceDN w:val="0"/>
              <w:adjustRightInd w:val="0"/>
              <w:jc w:val="both"/>
              <w:rPr>
                <w:sz w:val="24"/>
                <w:szCs w:val="24"/>
              </w:rPr>
            </w:pPr>
            <w:r w:rsidRPr="00F81593">
              <w:rPr>
                <w:sz w:val="24"/>
                <w:szCs w:val="24"/>
              </w:rPr>
              <w:t>Начальная цена предмета  аукциона без учета НДС и коммунальных затрат</w:t>
            </w:r>
          </w:p>
        </w:tc>
        <w:tc>
          <w:tcPr>
            <w:tcW w:w="5812" w:type="dxa"/>
          </w:tcPr>
          <w:p w:rsidR="00B527CC" w:rsidRPr="00F81593" w:rsidRDefault="00B527CC" w:rsidP="00F81593">
            <w:pPr>
              <w:widowControl/>
              <w:autoSpaceDE w:val="0"/>
              <w:autoSpaceDN w:val="0"/>
              <w:adjustRightInd w:val="0"/>
              <w:jc w:val="both"/>
              <w:rPr>
                <w:sz w:val="24"/>
                <w:szCs w:val="24"/>
              </w:rPr>
            </w:pPr>
            <w:r w:rsidRPr="00F81593">
              <w:rPr>
                <w:b/>
                <w:sz w:val="24"/>
                <w:szCs w:val="24"/>
              </w:rPr>
              <w:t xml:space="preserve">Лот № </w:t>
            </w:r>
            <w:r w:rsidR="00EA1396">
              <w:rPr>
                <w:b/>
                <w:sz w:val="24"/>
                <w:szCs w:val="24"/>
              </w:rPr>
              <w:t>1</w:t>
            </w:r>
            <w:r w:rsidRPr="00F81593">
              <w:rPr>
                <w:sz w:val="24"/>
                <w:szCs w:val="24"/>
              </w:rPr>
              <w:t xml:space="preserve"> – </w:t>
            </w:r>
            <w:r w:rsidR="00B12865">
              <w:rPr>
                <w:sz w:val="24"/>
                <w:szCs w:val="24"/>
              </w:rPr>
              <w:t>256000</w:t>
            </w:r>
            <w:r w:rsidRPr="00F81593">
              <w:rPr>
                <w:sz w:val="24"/>
                <w:szCs w:val="24"/>
              </w:rPr>
              <w:t xml:space="preserve"> (</w:t>
            </w:r>
            <w:r w:rsidR="00B12865">
              <w:rPr>
                <w:sz w:val="24"/>
                <w:szCs w:val="24"/>
              </w:rPr>
              <w:t>двести пятьдесят шесть тысяч) р</w:t>
            </w:r>
            <w:r w:rsidRPr="00F81593">
              <w:rPr>
                <w:sz w:val="24"/>
                <w:szCs w:val="24"/>
              </w:rPr>
              <w:t>уб. 00 коп за 1 год без учета НДС.</w:t>
            </w:r>
          </w:p>
          <w:p w:rsidR="00B12865" w:rsidRPr="00F81593" w:rsidRDefault="00B12865" w:rsidP="00B12865">
            <w:pPr>
              <w:widowControl/>
              <w:autoSpaceDE w:val="0"/>
              <w:autoSpaceDN w:val="0"/>
              <w:adjustRightInd w:val="0"/>
              <w:jc w:val="both"/>
              <w:rPr>
                <w:sz w:val="24"/>
                <w:szCs w:val="24"/>
              </w:rPr>
            </w:pPr>
            <w:r w:rsidRPr="00F81593">
              <w:rPr>
                <w:b/>
                <w:sz w:val="24"/>
                <w:szCs w:val="24"/>
              </w:rPr>
              <w:t xml:space="preserve">Лот № </w:t>
            </w:r>
            <w:r>
              <w:rPr>
                <w:b/>
                <w:sz w:val="24"/>
                <w:szCs w:val="24"/>
              </w:rPr>
              <w:t>2</w:t>
            </w:r>
            <w:r w:rsidRPr="00F81593">
              <w:rPr>
                <w:sz w:val="24"/>
                <w:szCs w:val="24"/>
              </w:rPr>
              <w:t xml:space="preserve"> – </w:t>
            </w:r>
            <w:r>
              <w:rPr>
                <w:sz w:val="24"/>
                <w:szCs w:val="24"/>
              </w:rPr>
              <w:t>142800</w:t>
            </w:r>
            <w:r w:rsidRPr="00F81593">
              <w:rPr>
                <w:sz w:val="24"/>
                <w:szCs w:val="24"/>
              </w:rPr>
              <w:t xml:space="preserve"> (</w:t>
            </w:r>
            <w:r>
              <w:rPr>
                <w:sz w:val="24"/>
                <w:szCs w:val="24"/>
              </w:rPr>
              <w:t>сто сорок две тысячи восемьсот) р</w:t>
            </w:r>
            <w:r w:rsidRPr="00F81593">
              <w:rPr>
                <w:sz w:val="24"/>
                <w:szCs w:val="24"/>
              </w:rPr>
              <w:t>уб. 00 коп за 1 год без учета НДС.</w:t>
            </w:r>
          </w:p>
          <w:p w:rsidR="00B527CC" w:rsidRPr="00F81593" w:rsidRDefault="00B527CC" w:rsidP="00F81593">
            <w:pPr>
              <w:widowControl/>
              <w:autoSpaceDE w:val="0"/>
              <w:autoSpaceDN w:val="0"/>
              <w:adjustRightInd w:val="0"/>
              <w:jc w:val="both"/>
              <w:rPr>
                <w:sz w:val="24"/>
                <w:szCs w:val="24"/>
              </w:rPr>
            </w:pPr>
          </w:p>
          <w:p w:rsidR="00B527CC" w:rsidRPr="00F81593" w:rsidRDefault="00B527CC" w:rsidP="00F81593">
            <w:pPr>
              <w:widowControl/>
              <w:autoSpaceDE w:val="0"/>
              <w:autoSpaceDN w:val="0"/>
              <w:adjustRightInd w:val="0"/>
              <w:jc w:val="both"/>
              <w:rPr>
                <w:sz w:val="24"/>
                <w:szCs w:val="24"/>
              </w:rPr>
            </w:pPr>
          </w:p>
          <w:p w:rsidR="00B527CC" w:rsidRPr="00F81593" w:rsidRDefault="00B527CC" w:rsidP="00F81593">
            <w:pPr>
              <w:widowControl/>
              <w:autoSpaceDE w:val="0"/>
              <w:autoSpaceDN w:val="0"/>
              <w:adjustRightInd w:val="0"/>
              <w:jc w:val="both"/>
              <w:rPr>
                <w:sz w:val="24"/>
                <w:szCs w:val="24"/>
              </w:rPr>
            </w:pPr>
            <w:r w:rsidRPr="00F81593">
              <w:rPr>
                <w:sz w:val="24"/>
                <w:szCs w:val="24"/>
              </w:rPr>
              <w:t xml:space="preserve"> </w:t>
            </w:r>
          </w:p>
        </w:tc>
      </w:tr>
      <w:tr w:rsidR="00B527CC" w:rsidRPr="00F81593" w:rsidTr="00B527CC">
        <w:trPr>
          <w:trHeight w:val="418"/>
        </w:trPr>
        <w:tc>
          <w:tcPr>
            <w:tcW w:w="567" w:type="dxa"/>
          </w:tcPr>
          <w:p w:rsidR="00B527CC" w:rsidRPr="00F81593" w:rsidRDefault="00FE221F" w:rsidP="00F81593">
            <w:pPr>
              <w:widowControl/>
              <w:autoSpaceDE w:val="0"/>
              <w:autoSpaceDN w:val="0"/>
              <w:adjustRightInd w:val="0"/>
              <w:jc w:val="both"/>
              <w:rPr>
                <w:sz w:val="24"/>
                <w:szCs w:val="24"/>
              </w:rPr>
            </w:pPr>
            <w:r>
              <w:rPr>
                <w:sz w:val="24"/>
                <w:szCs w:val="24"/>
              </w:rPr>
              <w:t>5</w:t>
            </w:r>
          </w:p>
        </w:tc>
        <w:tc>
          <w:tcPr>
            <w:tcW w:w="3402" w:type="dxa"/>
          </w:tcPr>
          <w:p w:rsidR="00B527CC" w:rsidRPr="00F81593" w:rsidRDefault="00B527CC" w:rsidP="00F81593">
            <w:pPr>
              <w:widowControl/>
              <w:autoSpaceDE w:val="0"/>
              <w:autoSpaceDN w:val="0"/>
              <w:adjustRightInd w:val="0"/>
              <w:jc w:val="both"/>
              <w:rPr>
                <w:sz w:val="24"/>
                <w:szCs w:val="24"/>
              </w:rPr>
            </w:pPr>
            <w:r w:rsidRPr="00F81593">
              <w:rPr>
                <w:sz w:val="24"/>
                <w:szCs w:val="24"/>
              </w:rPr>
              <w:t>Цель предоставления в аренду</w:t>
            </w:r>
          </w:p>
        </w:tc>
        <w:tc>
          <w:tcPr>
            <w:tcW w:w="5812" w:type="dxa"/>
          </w:tcPr>
          <w:p w:rsidR="00B12865" w:rsidRDefault="00B12865" w:rsidP="00B12865">
            <w:pPr>
              <w:jc w:val="both"/>
              <w:rPr>
                <w:color w:val="212121"/>
                <w:sz w:val="24"/>
                <w:szCs w:val="24"/>
              </w:rPr>
            </w:pPr>
            <w:r>
              <w:rPr>
                <w:sz w:val="24"/>
                <w:szCs w:val="24"/>
              </w:rPr>
              <w:t xml:space="preserve">Лот № 1 – </w:t>
            </w:r>
            <w:r w:rsidRPr="00F81593">
              <w:rPr>
                <w:sz w:val="24"/>
                <w:szCs w:val="24"/>
              </w:rPr>
              <w:t>в соответствии с назначением объекта</w:t>
            </w:r>
            <w:r w:rsidRPr="00F81593">
              <w:rPr>
                <w:color w:val="212121"/>
                <w:sz w:val="24"/>
                <w:szCs w:val="24"/>
              </w:rPr>
              <w:t xml:space="preserve"> офисное, торговое (размещение торговых точек, пунктов предоставления тех или иных услуг населению)</w:t>
            </w:r>
            <w:r>
              <w:rPr>
                <w:color w:val="212121"/>
                <w:sz w:val="24"/>
                <w:szCs w:val="24"/>
              </w:rPr>
              <w:t>.</w:t>
            </w:r>
          </w:p>
          <w:p w:rsidR="00B12865" w:rsidRDefault="00B12865" w:rsidP="00B12865">
            <w:pPr>
              <w:jc w:val="both"/>
              <w:rPr>
                <w:color w:val="212121"/>
                <w:sz w:val="24"/>
                <w:szCs w:val="24"/>
              </w:rPr>
            </w:pPr>
            <w:r>
              <w:rPr>
                <w:sz w:val="24"/>
                <w:szCs w:val="24"/>
              </w:rPr>
              <w:t>Лот № 2</w:t>
            </w:r>
            <w:r w:rsidR="00B527CC" w:rsidRPr="00F81593">
              <w:rPr>
                <w:sz w:val="24"/>
                <w:szCs w:val="24"/>
              </w:rPr>
              <w:t xml:space="preserve"> – </w:t>
            </w:r>
            <w:r>
              <w:rPr>
                <w:sz w:val="24"/>
                <w:szCs w:val="24"/>
              </w:rPr>
              <w:t>для организации производства.</w:t>
            </w:r>
          </w:p>
          <w:p w:rsidR="00B527CC" w:rsidRPr="00F81593" w:rsidRDefault="00B12865" w:rsidP="00F81593">
            <w:pPr>
              <w:widowControl/>
              <w:autoSpaceDE w:val="0"/>
              <w:autoSpaceDN w:val="0"/>
              <w:adjustRightInd w:val="0"/>
              <w:rPr>
                <w:sz w:val="24"/>
                <w:szCs w:val="24"/>
              </w:rPr>
            </w:pPr>
            <w:r>
              <w:rPr>
                <w:sz w:val="24"/>
                <w:szCs w:val="24"/>
              </w:rPr>
              <w:t xml:space="preserve"> </w:t>
            </w:r>
            <w:r w:rsidR="00B527CC" w:rsidRPr="00F81593">
              <w:rPr>
                <w:sz w:val="24"/>
                <w:szCs w:val="24"/>
              </w:rPr>
              <w:t>.</w:t>
            </w:r>
          </w:p>
          <w:p w:rsidR="00B527CC" w:rsidRPr="00F81593" w:rsidRDefault="00B527CC" w:rsidP="00EA1396">
            <w:pPr>
              <w:widowControl/>
              <w:autoSpaceDE w:val="0"/>
              <w:autoSpaceDN w:val="0"/>
              <w:adjustRightInd w:val="0"/>
              <w:rPr>
                <w:sz w:val="24"/>
                <w:szCs w:val="24"/>
              </w:rPr>
            </w:pPr>
          </w:p>
        </w:tc>
      </w:tr>
      <w:tr w:rsidR="00B527CC" w:rsidRPr="00F81593" w:rsidTr="00B527CC">
        <w:trPr>
          <w:trHeight w:val="343"/>
        </w:trPr>
        <w:tc>
          <w:tcPr>
            <w:tcW w:w="567" w:type="dxa"/>
          </w:tcPr>
          <w:p w:rsidR="00B527CC" w:rsidRPr="00F81593" w:rsidRDefault="00FE221F" w:rsidP="00F81593">
            <w:pPr>
              <w:widowControl/>
              <w:autoSpaceDE w:val="0"/>
              <w:autoSpaceDN w:val="0"/>
              <w:adjustRightInd w:val="0"/>
              <w:jc w:val="both"/>
              <w:rPr>
                <w:sz w:val="24"/>
                <w:szCs w:val="24"/>
              </w:rPr>
            </w:pPr>
            <w:r>
              <w:rPr>
                <w:sz w:val="24"/>
                <w:szCs w:val="24"/>
              </w:rPr>
              <w:t>6</w:t>
            </w:r>
          </w:p>
        </w:tc>
        <w:tc>
          <w:tcPr>
            <w:tcW w:w="3402" w:type="dxa"/>
          </w:tcPr>
          <w:p w:rsidR="00B527CC" w:rsidRPr="00F81593" w:rsidRDefault="00B527CC" w:rsidP="00F81593">
            <w:pPr>
              <w:widowControl/>
              <w:autoSpaceDE w:val="0"/>
              <w:autoSpaceDN w:val="0"/>
              <w:adjustRightInd w:val="0"/>
              <w:jc w:val="both"/>
              <w:rPr>
                <w:sz w:val="24"/>
                <w:szCs w:val="24"/>
              </w:rPr>
            </w:pPr>
            <w:r w:rsidRPr="00F81593">
              <w:rPr>
                <w:sz w:val="24"/>
                <w:szCs w:val="24"/>
              </w:rPr>
              <w:t>Срок действия  договоров аренды</w:t>
            </w:r>
          </w:p>
        </w:tc>
        <w:tc>
          <w:tcPr>
            <w:tcW w:w="5812" w:type="dxa"/>
          </w:tcPr>
          <w:p w:rsidR="00B527CC" w:rsidRPr="00F81593" w:rsidRDefault="00B527CC" w:rsidP="00F81593">
            <w:pPr>
              <w:widowControl/>
              <w:autoSpaceDE w:val="0"/>
              <w:autoSpaceDN w:val="0"/>
              <w:adjustRightInd w:val="0"/>
              <w:jc w:val="both"/>
              <w:rPr>
                <w:sz w:val="24"/>
                <w:szCs w:val="24"/>
              </w:rPr>
            </w:pPr>
            <w:r w:rsidRPr="00F81593">
              <w:rPr>
                <w:b/>
                <w:sz w:val="24"/>
                <w:szCs w:val="24"/>
              </w:rPr>
              <w:t xml:space="preserve">Лот № </w:t>
            </w:r>
            <w:r w:rsidR="00EA1396">
              <w:rPr>
                <w:b/>
                <w:sz w:val="24"/>
                <w:szCs w:val="24"/>
              </w:rPr>
              <w:t>1</w:t>
            </w:r>
            <w:r w:rsidRPr="00F81593">
              <w:rPr>
                <w:sz w:val="24"/>
                <w:szCs w:val="24"/>
              </w:rPr>
              <w:t xml:space="preserve"> – 5 (пять) лет. При условии выполнения условий договора аренды, срок действия договора может быть продлен.</w:t>
            </w:r>
          </w:p>
          <w:p w:rsidR="00B12865" w:rsidRPr="00F81593" w:rsidRDefault="00B12865" w:rsidP="00B12865">
            <w:pPr>
              <w:widowControl/>
              <w:autoSpaceDE w:val="0"/>
              <w:autoSpaceDN w:val="0"/>
              <w:adjustRightInd w:val="0"/>
              <w:jc w:val="both"/>
              <w:rPr>
                <w:sz w:val="24"/>
                <w:szCs w:val="24"/>
              </w:rPr>
            </w:pPr>
            <w:r w:rsidRPr="00F81593">
              <w:rPr>
                <w:b/>
                <w:sz w:val="24"/>
                <w:szCs w:val="24"/>
              </w:rPr>
              <w:t xml:space="preserve">Лот № </w:t>
            </w:r>
            <w:r>
              <w:rPr>
                <w:b/>
                <w:sz w:val="24"/>
                <w:szCs w:val="24"/>
              </w:rPr>
              <w:t>2</w:t>
            </w:r>
            <w:r w:rsidRPr="00F81593">
              <w:rPr>
                <w:sz w:val="24"/>
                <w:szCs w:val="24"/>
              </w:rPr>
              <w:t xml:space="preserve"> – 5 (пять) лет. При условии выполнения условий договора аренды, срок действия договора может быть продлен.</w:t>
            </w:r>
          </w:p>
          <w:p w:rsidR="00B527CC" w:rsidRPr="00F81593" w:rsidRDefault="00B527CC" w:rsidP="00F81593">
            <w:pPr>
              <w:widowControl/>
              <w:autoSpaceDE w:val="0"/>
              <w:autoSpaceDN w:val="0"/>
              <w:adjustRightInd w:val="0"/>
              <w:jc w:val="both"/>
              <w:rPr>
                <w:sz w:val="24"/>
                <w:szCs w:val="24"/>
              </w:rPr>
            </w:pPr>
          </w:p>
        </w:tc>
      </w:tr>
      <w:tr w:rsidR="00B527CC" w:rsidRPr="00F81593" w:rsidTr="00B527CC">
        <w:trPr>
          <w:trHeight w:val="518"/>
        </w:trPr>
        <w:tc>
          <w:tcPr>
            <w:tcW w:w="567" w:type="dxa"/>
          </w:tcPr>
          <w:p w:rsidR="00B527CC" w:rsidRPr="00F81593" w:rsidRDefault="00FE221F" w:rsidP="00F81593">
            <w:pPr>
              <w:widowControl/>
              <w:autoSpaceDE w:val="0"/>
              <w:autoSpaceDN w:val="0"/>
              <w:adjustRightInd w:val="0"/>
              <w:jc w:val="both"/>
              <w:rPr>
                <w:sz w:val="24"/>
                <w:szCs w:val="24"/>
              </w:rPr>
            </w:pPr>
            <w:r>
              <w:rPr>
                <w:sz w:val="24"/>
                <w:szCs w:val="24"/>
              </w:rPr>
              <w:t>7</w:t>
            </w:r>
          </w:p>
        </w:tc>
        <w:tc>
          <w:tcPr>
            <w:tcW w:w="3402" w:type="dxa"/>
          </w:tcPr>
          <w:p w:rsidR="00B527CC" w:rsidRPr="00F81593" w:rsidRDefault="00B527CC" w:rsidP="00F81593">
            <w:pPr>
              <w:widowControl/>
              <w:autoSpaceDE w:val="0"/>
              <w:autoSpaceDN w:val="0"/>
              <w:adjustRightInd w:val="0"/>
              <w:jc w:val="both"/>
              <w:rPr>
                <w:sz w:val="24"/>
                <w:szCs w:val="24"/>
              </w:rPr>
            </w:pPr>
            <w:proofErr w:type="gramStart"/>
            <w:r w:rsidRPr="00F81593">
              <w:rPr>
                <w:sz w:val="24"/>
                <w:szCs w:val="24"/>
              </w:rPr>
              <w:t>Сведения о п</w:t>
            </w:r>
            <w:r w:rsidR="00B008F7">
              <w:rPr>
                <w:sz w:val="24"/>
                <w:szCs w:val="24"/>
              </w:rPr>
              <w:t>о</w:t>
            </w:r>
            <w:r w:rsidRPr="00F81593">
              <w:rPr>
                <w:sz w:val="24"/>
                <w:szCs w:val="24"/>
              </w:rPr>
              <w:t xml:space="preserve">рядке оформления участия в аукционе, в том числе место, дата и время начала и окончания подачи заявок (в связи с тем, что в настоящее время  организатор аукциона не подключен к системе электронного документооборота и не имеет возможности размещения </w:t>
            </w:r>
            <w:r w:rsidRPr="00F81593">
              <w:rPr>
                <w:sz w:val="24"/>
                <w:szCs w:val="24"/>
              </w:rPr>
              <w:lastRenderedPageBreak/>
              <w:t>документации об аукционе в виде электронного документа, документация об аукционе не предоставляется  в электронном виде).</w:t>
            </w:r>
            <w:proofErr w:type="gramEnd"/>
          </w:p>
        </w:tc>
        <w:tc>
          <w:tcPr>
            <w:tcW w:w="5812" w:type="dxa"/>
          </w:tcPr>
          <w:p w:rsidR="00B527CC" w:rsidRPr="00F81593" w:rsidRDefault="00B527CC" w:rsidP="000B3CF1">
            <w:pPr>
              <w:widowControl/>
              <w:autoSpaceDE w:val="0"/>
              <w:autoSpaceDN w:val="0"/>
              <w:adjustRightInd w:val="0"/>
              <w:jc w:val="both"/>
              <w:rPr>
                <w:sz w:val="24"/>
                <w:szCs w:val="24"/>
              </w:rPr>
            </w:pPr>
            <w:r w:rsidRPr="00F81593">
              <w:rPr>
                <w:sz w:val="24"/>
                <w:szCs w:val="24"/>
              </w:rPr>
              <w:lastRenderedPageBreak/>
              <w:t xml:space="preserve">Заявки на участие в аукционе подаются в срок и по форме, которые установлены документацией об аукционе. Заявки на участие в аукционе подаются в срок </w:t>
            </w:r>
            <w:r w:rsidR="000B3CF1">
              <w:rPr>
                <w:sz w:val="24"/>
                <w:szCs w:val="24"/>
              </w:rPr>
              <w:t>с 12.12</w:t>
            </w:r>
            <w:r w:rsidRPr="00EA1396">
              <w:rPr>
                <w:sz w:val="24"/>
                <w:szCs w:val="24"/>
              </w:rPr>
              <w:t>.202</w:t>
            </w:r>
            <w:r w:rsidR="00EA1396">
              <w:rPr>
                <w:sz w:val="24"/>
                <w:szCs w:val="24"/>
              </w:rPr>
              <w:t>2</w:t>
            </w:r>
            <w:r w:rsidR="000B3CF1">
              <w:rPr>
                <w:sz w:val="24"/>
                <w:szCs w:val="24"/>
              </w:rPr>
              <w:t xml:space="preserve"> г. с 08:30 по 10</w:t>
            </w:r>
            <w:r w:rsidR="00EA1396" w:rsidRPr="00EA1396">
              <w:rPr>
                <w:sz w:val="24"/>
                <w:szCs w:val="24"/>
              </w:rPr>
              <w:t>.</w:t>
            </w:r>
            <w:r w:rsidR="00EA1396">
              <w:rPr>
                <w:sz w:val="24"/>
                <w:szCs w:val="24"/>
              </w:rPr>
              <w:t>0</w:t>
            </w:r>
            <w:r w:rsidR="000B3CF1">
              <w:rPr>
                <w:sz w:val="24"/>
                <w:szCs w:val="24"/>
              </w:rPr>
              <w:t>1</w:t>
            </w:r>
            <w:r w:rsidRPr="00EA1396">
              <w:rPr>
                <w:sz w:val="24"/>
                <w:szCs w:val="24"/>
              </w:rPr>
              <w:t>.202</w:t>
            </w:r>
            <w:r w:rsidR="000B3CF1">
              <w:rPr>
                <w:sz w:val="24"/>
                <w:szCs w:val="24"/>
              </w:rPr>
              <w:t>3 г. до 17</w:t>
            </w:r>
            <w:r w:rsidRPr="00EA1396">
              <w:rPr>
                <w:sz w:val="24"/>
                <w:szCs w:val="24"/>
              </w:rPr>
              <w:t>:</w:t>
            </w:r>
            <w:r w:rsidR="000B3CF1">
              <w:rPr>
                <w:sz w:val="24"/>
                <w:szCs w:val="24"/>
              </w:rPr>
              <w:t>3</w:t>
            </w:r>
            <w:r w:rsidRPr="00EA1396">
              <w:rPr>
                <w:sz w:val="24"/>
                <w:szCs w:val="24"/>
              </w:rPr>
              <w:t>0</w:t>
            </w:r>
            <w:r w:rsidRPr="00A6340C">
              <w:rPr>
                <w:sz w:val="24"/>
                <w:szCs w:val="24"/>
              </w:rPr>
              <w:t xml:space="preserve"> час</w:t>
            </w:r>
            <w:proofErr w:type="gramStart"/>
            <w:r w:rsidRPr="00A6340C">
              <w:rPr>
                <w:sz w:val="24"/>
                <w:szCs w:val="24"/>
              </w:rPr>
              <w:t>.</w:t>
            </w:r>
            <w:proofErr w:type="gramEnd"/>
            <w:r w:rsidRPr="00A6340C">
              <w:rPr>
                <w:sz w:val="24"/>
                <w:szCs w:val="24"/>
              </w:rPr>
              <w:t xml:space="preserve"> </w:t>
            </w:r>
            <w:proofErr w:type="gramStart"/>
            <w:r w:rsidRPr="00A6340C">
              <w:rPr>
                <w:sz w:val="24"/>
                <w:szCs w:val="24"/>
              </w:rPr>
              <w:t>м</w:t>
            </w:r>
            <w:proofErr w:type="gramEnd"/>
            <w:r w:rsidRPr="00A6340C">
              <w:rPr>
                <w:sz w:val="24"/>
                <w:szCs w:val="24"/>
              </w:rPr>
              <w:t>естного времени</w:t>
            </w:r>
            <w:r w:rsidRPr="00F81593">
              <w:rPr>
                <w:sz w:val="24"/>
                <w:szCs w:val="24"/>
              </w:rPr>
              <w:t xml:space="preserve"> по адресу: Республика Тыва, Барун-Хемчикский кожуун, с</w:t>
            </w:r>
            <w:proofErr w:type="gramStart"/>
            <w:r w:rsidRPr="00F81593">
              <w:rPr>
                <w:sz w:val="24"/>
                <w:szCs w:val="24"/>
              </w:rPr>
              <w:t>.К</w:t>
            </w:r>
            <w:proofErr w:type="gramEnd"/>
            <w:r w:rsidRPr="00F81593">
              <w:rPr>
                <w:sz w:val="24"/>
                <w:szCs w:val="24"/>
              </w:rPr>
              <w:t xml:space="preserve">ызыл-Мажалык </w:t>
            </w:r>
            <w:proofErr w:type="spellStart"/>
            <w:r w:rsidRPr="00F81593">
              <w:rPr>
                <w:sz w:val="24"/>
                <w:szCs w:val="24"/>
              </w:rPr>
              <w:t>ул.Чадамба</w:t>
            </w:r>
            <w:proofErr w:type="spellEnd"/>
            <w:r w:rsidRPr="00F81593">
              <w:rPr>
                <w:sz w:val="24"/>
                <w:szCs w:val="24"/>
              </w:rPr>
              <w:t xml:space="preserve"> д.20 </w:t>
            </w:r>
            <w:proofErr w:type="spellStart"/>
            <w:r w:rsidRPr="00F81593">
              <w:rPr>
                <w:sz w:val="24"/>
                <w:szCs w:val="24"/>
              </w:rPr>
              <w:t>каб</w:t>
            </w:r>
            <w:proofErr w:type="spellEnd"/>
            <w:r w:rsidRPr="00F81593">
              <w:rPr>
                <w:sz w:val="24"/>
                <w:szCs w:val="24"/>
              </w:rPr>
              <w:t>. 23 (отдел градостроительства, земельных и имущественных отношений).</w:t>
            </w:r>
          </w:p>
        </w:tc>
      </w:tr>
      <w:tr w:rsidR="00B527CC" w:rsidRPr="00F81593" w:rsidTr="00B527CC">
        <w:trPr>
          <w:trHeight w:val="349"/>
        </w:trPr>
        <w:tc>
          <w:tcPr>
            <w:tcW w:w="567" w:type="dxa"/>
          </w:tcPr>
          <w:p w:rsidR="00B527CC" w:rsidRPr="00F81593" w:rsidRDefault="00FE221F" w:rsidP="00F81593">
            <w:pPr>
              <w:widowControl/>
              <w:autoSpaceDE w:val="0"/>
              <w:autoSpaceDN w:val="0"/>
              <w:adjustRightInd w:val="0"/>
              <w:jc w:val="both"/>
              <w:rPr>
                <w:sz w:val="24"/>
                <w:szCs w:val="24"/>
              </w:rPr>
            </w:pPr>
            <w:r>
              <w:rPr>
                <w:sz w:val="24"/>
                <w:szCs w:val="24"/>
              </w:rPr>
              <w:lastRenderedPageBreak/>
              <w:t>8</w:t>
            </w:r>
          </w:p>
        </w:tc>
        <w:tc>
          <w:tcPr>
            <w:tcW w:w="3402" w:type="dxa"/>
          </w:tcPr>
          <w:p w:rsidR="00B527CC" w:rsidRPr="00F81593" w:rsidRDefault="00B527CC" w:rsidP="00F81593">
            <w:pPr>
              <w:widowControl/>
              <w:autoSpaceDE w:val="0"/>
              <w:autoSpaceDN w:val="0"/>
              <w:adjustRightInd w:val="0"/>
              <w:jc w:val="both"/>
              <w:rPr>
                <w:sz w:val="24"/>
                <w:szCs w:val="24"/>
              </w:rPr>
            </w:pPr>
            <w:r w:rsidRPr="00F81593">
              <w:rPr>
                <w:sz w:val="24"/>
                <w:szCs w:val="24"/>
              </w:rPr>
              <w:t>Срок, место и порядок предоставления документации об аукционе.</w:t>
            </w:r>
          </w:p>
          <w:p w:rsidR="00B527CC" w:rsidRPr="00F81593" w:rsidRDefault="00B527CC" w:rsidP="00F81593">
            <w:pPr>
              <w:widowControl/>
              <w:autoSpaceDE w:val="0"/>
              <w:autoSpaceDN w:val="0"/>
              <w:adjustRightInd w:val="0"/>
              <w:jc w:val="both"/>
              <w:rPr>
                <w:sz w:val="24"/>
                <w:szCs w:val="24"/>
              </w:rPr>
            </w:pPr>
          </w:p>
          <w:p w:rsidR="00B527CC" w:rsidRPr="00F81593" w:rsidRDefault="00B527CC" w:rsidP="00F81593">
            <w:pPr>
              <w:widowControl/>
              <w:autoSpaceDE w:val="0"/>
              <w:autoSpaceDN w:val="0"/>
              <w:adjustRightInd w:val="0"/>
              <w:jc w:val="both"/>
              <w:rPr>
                <w:sz w:val="24"/>
                <w:szCs w:val="24"/>
              </w:rPr>
            </w:pPr>
          </w:p>
        </w:tc>
        <w:tc>
          <w:tcPr>
            <w:tcW w:w="5812" w:type="dxa"/>
          </w:tcPr>
          <w:p w:rsidR="00B527CC" w:rsidRPr="00F81593" w:rsidRDefault="00B527CC" w:rsidP="00F81593">
            <w:pPr>
              <w:widowControl/>
              <w:autoSpaceDE w:val="0"/>
              <w:autoSpaceDN w:val="0"/>
              <w:adjustRightInd w:val="0"/>
              <w:jc w:val="both"/>
              <w:rPr>
                <w:sz w:val="24"/>
                <w:szCs w:val="24"/>
              </w:rPr>
            </w:pPr>
            <w:r w:rsidRPr="00F81593">
              <w:rPr>
                <w:sz w:val="24"/>
                <w:szCs w:val="24"/>
              </w:rPr>
              <w:t>Документация об аукционе предоставляется в течение двух рабочих дней со дня получения письменного заявления любого заинтересованного лица по адресу:</w:t>
            </w:r>
          </w:p>
          <w:p w:rsidR="00B527CC" w:rsidRPr="00F81593" w:rsidRDefault="00B527CC" w:rsidP="00F81593">
            <w:pPr>
              <w:widowControl/>
              <w:autoSpaceDE w:val="0"/>
              <w:autoSpaceDN w:val="0"/>
              <w:adjustRightInd w:val="0"/>
              <w:jc w:val="both"/>
              <w:rPr>
                <w:sz w:val="24"/>
                <w:szCs w:val="24"/>
              </w:rPr>
            </w:pPr>
            <w:r w:rsidRPr="00F81593">
              <w:rPr>
                <w:sz w:val="24"/>
                <w:szCs w:val="24"/>
              </w:rPr>
              <w:t>Республика Тыва, Барун-Хемчикский кожуун, с</w:t>
            </w:r>
            <w:proofErr w:type="gramStart"/>
            <w:r w:rsidRPr="00F81593">
              <w:rPr>
                <w:sz w:val="24"/>
                <w:szCs w:val="24"/>
              </w:rPr>
              <w:t>.К</w:t>
            </w:r>
            <w:proofErr w:type="gramEnd"/>
            <w:r w:rsidRPr="00F81593">
              <w:rPr>
                <w:sz w:val="24"/>
                <w:szCs w:val="24"/>
              </w:rPr>
              <w:t xml:space="preserve">ызыл-Мажалык </w:t>
            </w:r>
            <w:proofErr w:type="spellStart"/>
            <w:r w:rsidRPr="00F81593">
              <w:rPr>
                <w:sz w:val="24"/>
                <w:szCs w:val="24"/>
              </w:rPr>
              <w:t>ул.Чадамба</w:t>
            </w:r>
            <w:proofErr w:type="spellEnd"/>
            <w:r w:rsidRPr="00F81593">
              <w:rPr>
                <w:sz w:val="24"/>
                <w:szCs w:val="24"/>
              </w:rPr>
              <w:t xml:space="preserve"> д.20 </w:t>
            </w:r>
            <w:proofErr w:type="spellStart"/>
            <w:r w:rsidRPr="00F81593">
              <w:rPr>
                <w:sz w:val="24"/>
                <w:szCs w:val="24"/>
              </w:rPr>
              <w:t>каб</w:t>
            </w:r>
            <w:proofErr w:type="spellEnd"/>
            <w:r w:rsidRPr="00F81593">
              <w:rPr>
                <w:sz w:val="24"/>
                <w:szCs w:val="24"/>
              </w:rPr>
              <w:t>. 23 (отдел градостроительства, земельных и имущественных отношений).</w:t>
            </w:r>
          </w:p>
          <w:p w:rsidR="00B527CC" w:rsidRPr="00F81593" w:rsidRDefault="00B527CC" w:rsidP="00F81593">
            <w:pPr>
              <w:widowControl/>
              <w:autoSpaceDE w:val="0"/>
              <w:autoSpaceDN w:val="0"/>
              <w:adjustRightInd w:val="0"/>
              <w:jc w:val="both"/>
              <w:rPr>
                <w:sz w:val="24"/>
                <w:szCs w:val="24"/>
              </w:rPr>
            </w:pPr>
            <w:r w:rsidRPr="00F81593">
              <w:rPr>
                <w:sz w:val="24"/>
                <w:szCs w:val="24"/>
              </w:rPr>
              <w:t>Документация предоставляется бесплатно.</w:t>
            </w:r>
          </w:p>
        </w:tc>
      </w:tr>
      <w:tr w:rsidR="00B527CC" w:rsidRPr="00F81593" w:rsidTr="00B527CC">
        <w:trPr>
          <w:trHeight w:val="349"/>
        </w:trPr>
        <w:tc>
          <w:tcPr>
            <w:tcW w:w="567" w:type="dxa"/>
          </w:tcPr>
          <w:p w:rsidR="00B527CC" w:rsidRPr="00F81593" w:rsidRDefault="00FE221F" w:rsidP="00F81593">
            <w:pPr>
              <w:widowControl/>
              <w:autoSpaceDE w:val="0"/>
              <w:autoSpaceDN w:val="0"/>
              <w:adjustRightInd w:val="0"/>
              <w:jc w:val="both"/>
              <w:rPr>
                <w:sz w:val="24"/>
                <w:szCs w:val="24"/>
              </w:rPr>
            </w:pPr>
            <w:r>
              <w:rPr>
                <w:sz w:val="24"/>
                <w:szCs w:val="24"/>
              </w:rPr>
              <w:t>9</w:t>
            </w:r>
          </w:p>
        </w:tc>
        <w:tc>
          <w:tcPr>
            <w:tcW w:w="3402" w:type="dxa"/>
          </w:tcPr>
          <w:p w:rsidR="00B527CC" w:rsidRPr="00F81593" w:rsidRDefault="00B527CC" w:rsidP="00F81593">
            <w:pPr>
              <w:widowControl/>
              <w:autoSpaceDE w:val="0"/>
              <w:autoSpaceDN w:val="0"/>
              <w:adjustRightInd w:val="0"/>
              <w:jc w:val="both"/>
              <w:rPr>
                <w:sz w:val="24"/>
                <w:szCs w:val="24"/>
              </w:rPr>
            </w:pPr>
            <w:r w:rsidRPr="00F81593">
              <w:rPr>
                <w:sz w:val="24"/>
                <w:szCs w:val="24"/>
              </w:rPr>
              <w:t>Дата, время, график ознакомления с объектом аукциона</w:t>
            </w:r>
          </w:p>
        </w:tc>
        <w:tc>
          <w:tcPr>
            <w:tcW w:w="5812" w:type="dxa"/>
          </w:tcPr>
          <w:p w:rsidR="00B527CC" w:rsidRPr="00F81593" w:rsidRDefault="00B527CC" w:rsidP="00F81593">
            <w:pPr>
              <w:widowControl/>
              <w:autoSpaceDE w:val="0"/>
              <w:autoSpaceDN w:val="0"/>
              <w:adjustRightInd w:val="0"/>
              <w:jc w:val="both"/>
              <w:rPr>
                <w:sz w:val="24"/>
                <w:szCs w:val="24"/>
              </w:rPr>
            </w:pPr>
            <w:r w:rsidRPr="00F81593">
              <w:rPr>
                <w:sz w:val="24"/>
                <w:szCs w:val="24"/>
              </w:rPr>
              <w:t>Проведение осмотра осуществляется не реже, чем через каждые пять рабочих дней с даты размещения извещения о проведен</w:t>
            </w:r>
            <w:proofErr w:type="gramStart"/>
            <w:r w:rsidRPr="00F81593">
              <w:rPr>
                <w:sz w:val="24"/>
                <w:szCs w:val="24"/>
              </w:rPr>
              <w:t>ии ау</w:t>
            </w:r>
            <w:proofErr w:type="gramEnd"/>
            <w:r w:rsidRPr="00F81593">
              <w:rPr>
                <w:sz w:val="24"/>
                <w:szCs w:val="24"/>
              </w:rPr>
              <w:t>кциона на официальном сайте торгов, но не позднее, чем за два рабочих дня до даты окончания срока подачи заявок на участие в аукционе:</w:t>
            </w:r>
            <w:r w:rsidRPr="00F81593">
              <w:rPr>
                <w:sz w:val="24"/>
                <w:szCs w:val="24"/>
              </w:rPr>
              <w:cr/>
            </w:r>
            <w:r w:rsidR="00D8366E">
              <w:rPr>
                <w:sz w:val="24"/>
                <w:szCs w:val="24"/>
              </w:rPr>
              <w:t>16</w:t>
            </w:r>
            <w:r w:rsidRPr="00467F6C">
              <w:rPr>
                <w:sz w:val="24"/>
                <w:szCs w:val="24"/>
              </w:rPr>
              <w:t>.</w:t>
            </w:r>
            <w:r w:rsidR="00D8366E">
              <w:rPr>
                <w:sz w:val="24"/>
                <w:szCs w:val="24"/>
              </w:rPr>
              <w:t>12.2022г; 21</w:t>
            </w:r>
            <w:r w:rsidR="00EA1396" w:rsidRPr="00467F6C">
              <w:rPr>
                <w:sz w:val="24"/>
                <w:szCs w:val="24"/>
              </w:rPr>
              <w:t>.</w:t>
            </w:r>
            <w:r w:rsidR="00D8366E">
              <w:rPr>
                <w:sz w:val="24"/>
                <w:szCs w:val="24"/>
              </w:rPr>
              <w:t>12</w:t>
            </w:r>
            <w:r w:rsidRPr="00467F6C">
              <w:rPr>
                <w:sz w:val="24"/>
                <w:szCs w:val="24"/>
              </w:rPr>
              <w:t>.202</w:t>
            </w:r>
            <w:r w:rsidR="00EA1396" w:rsidRPr="00467F6C">
              <w:rPr>
                <w:sz w:val="24"/>
                <w:szCs w:val="24"/>
              </w:rPr>
              <w:t>2г</w:t>
            </w:r>
            <w:r w:rsidRPr="00467F6C">
              <w:rPr>
                <w:sz w:val="24"/>
                <w:szCs w:val="24"/>
              </w:rPr>
              <w:t xml:space="preserve">, </w:t>
            </w:r>
            <w:r w:rsidR="00EA1396" w:rsidRPr="00467F6C">
              <w:rPr>
                <w:sz w:val="24"/>
                <w:szCs w:val="24"/>
              </w:rPr>
              <w:t>2</w:t>
            </w:r>
            <w:r w:rsidR="00D8366E">
              <w:rPr>
                <w:sz w:val="24"/>
                <w:szCs w:val="24"/>
              </w:rPr>
              <w:t>6</w:t>
            </w:r>
            <w:r w:rsidR="00EA1396" w:rsidRPr="00467F6C">
              <w:rPr>
                <w:sz w:val="24"/>
                <w:szCs w:val="24"/>
              </w:rPr>
              <w:t>.</w:t>
            </w:r>
            <w:r w:rsidR="00D8366E">
              <w:rPr>
                <w:sz w:val="24"/>
                <w:szCs w:val="24"/>
              </w:rPr>
              <w:t>12</w:t>
            </w:r>
            <w:r w:rsidRPr="00467F6C">
              <w:rPr>
                <w:sz w:val="24"/>
                <w:szCs w:val="24"/>
              </w:rPr>
              <w:t>.202</w:t>
            </w:r>
            <w:r w:rsidR="00EA1396" w:rsidRPr="00467F6C">
              <w:rPr>
                <w:sz w:val="24"/>
                <w:szCs w:val="24"/>
              </w:rPr>
              <w:t>2г</w:t>
            </w:r>
            <w:r w:rsidR="00EA1396">
              <w:rPr>
                <w:sz w:val="24"/>
                <w:szCs w:val="24"/>
              </w:rPr>
              <w:t>.</w:t>
            </w:r>
            <w:r w:rsidRPr="00F81593">
              <w:rPr>
                <w:sz w:val="24"/>
                <w:szCs w:val="24"/>
              </w:rPr>
              <w:t xml:space="preserve"> </w:t>
            </w:r>
            <w:r w:rsidR="00D8366E">
              <w:rPr>
                <w:sz w:val="24"/>
                <w:szCs w:val="24"/>
              </w:rPr>
              <w:t xml:space="preserve">09.01.2023г </w:t>
            </w:r>
            <w:r w:rsidRPr="00F81593">
              <w:rPr>
                <w:sz w:val="24"/>
                <w:szCs w:val="24"/>
              </w:rPr>
              <w:t>в 10-00 часов по местному времени.</w:t>
            </w:r>
          </w:p>
          <w:p w:rsidR="00B527CC" w:rsidRPr="00F81593" w:rsidRDefault="00B527CC" w:rsidP="00EA1396">
            <w:pPr>
              <w:widowControl/>
              <w:autoSpaceDE w:val="0"/>
              <w:autoSpaceDN w:val="0"/>
              <w:adjustRightInd w:val="0"/>
              <w:jc w:val="both"/>
              <w:rPr>
                <w:sz w:val="24"/>
                <w:szCs w:val="24"/>
              </w:rPr>
            </w:pPr>
            <w:r w:rsidRPr="00F81593">
              <w:rPr>
                <w:sz w:val="24"/>
                <w:szCs w:val="24"/>
              </w:rPr>
              <w:t xml:space="preserve">Обращаться к </w:t>
            </w:r>
            <w:proofErr w:type="spellStart"/>
            <w:r w:rsidR="00EA1396">
              <w:rPr>
                <w:sz w:val="24"/>
                <w:szCs w:val="24"/>
              </w:rPr>
              <w:t>Саая</w:t>
            </w:r>
            <w:proofErr w:type="spellEnd"/>
            <w:r w:rsidR="00EA1396">
              <w:rPr>
                <w:sz w:val="24"/>
                <w:szCs w:val="24"/>
              </w:rPr>
              <w:t xml:space="preserve"> Д.Д.</w:t>
            </w:r>
            <w:r w:rsidRPr="00F81593">
              <w:rPr>
                <w:sz w:val="24"/>
                <w:szCs w:val="24"/>
              </w:rPr>
              <w:t xml:space="preserve"> тел. 8 (39441) 21 2 99</w:t>
            </w:r>
          </w:p>
        </w:tc>
      </w:tr>
      <w:tr w:rsidR="00B527CC" w:rsidRPr="00F81593" w:rsidTr="00B527CC">
        <w:trPr>
          <w:trHeight w:val="409"/>
        </w:trPr>
        <w:tc>
          <w:tcPr>
            <w:tcW w:w="567" w:type="dxa"/>
          </w:tcPr>
          <w:p w:rsidR="00B527CC" w:rsidRPr="00F81593" w:rsidRDefault="00FE221F" w:rsidP="00F81593">
            <w:pPr>
              <w:widowControl/>
              <w:autoSpaceDE w:val="0"/>
              <w:autoSpaceDN w:val="0"/>
              <w:adjustRightInd w:val="0"/>
              <w:jc w:val="both"/>
              <w:rPr>
                <w:sz w:val="24"/>
                <w:szCs w:val="24"/>
              </w:rPr>
            </w:pPr>
            <w:r>
              <w:rPr>
                <w:sz w:val="24"/>
                <w:szCs w:val="24"/>
              </w:rPr>
              <w:t>10</w:t>
            </w:r>
          </w:p>
        </w:tc>
        <w:tc>
          <w:tcPr>
            <w:tcW w:w="3402" w:type="dxa"/>
          </w:tcPr>
          <w:p w:rsidR="00B527CC" w:rsidRPr="00F81593" w:rsidRDefault="00B527CC" w:rsidP="00F81593">
            <w:pPr>
              <w:widowControl/>
              <w:autoSpaceDE w:val="0"/>
              <w:autoSpaceDN w:val="0"/>
              <w:adjustRightInd w:val="0"/>
              <w:jc w:val="both"/>
              <w:rPr>
                <w:sz w:val="24"/>
                <w:szCs w:val="24"/>
              </w:rPr>
            </w:pPr>
            <w:r w:rsidRPr="00F81593">
              <w:rPr>
                <w:sz w:val="24"/>
                <w:szCs w:val="24"/>
              </w:rPr>
              <w:t>Размер, сроки и порядок внесения задатка, платежные реквизиты</w:t>
            </w:r>
          </w:p>
        </w:tc>
        <w:tc>
          <w:tcPr>
            <w:tcW w:w="5812" w:type="dxa"/>
          </w:tcPr>
          <w:p w:rsidR="00EA1396" w:rsidRPr="00EA1396" w:rsidRDefault="00EA1396" w:rsidP="00FE04E3">
            <w:pPr>
              <w:widowControl/>
              <w:autoSpaceDE w:val="0"/>
              <w:autoSpaceDN w:val="0"/>
              <w:adjustRightInd w:val="0"/>
              <w:jc w:val="both"/>
              <w:rPr>
                <w:b/>
                <w:sz w:val="24"/>
                <w:szCs w:val="24"/>
              </w:rPr>
            </w:pPr>
            <w:r w:rsidRPr="00EA1396">
              <w:rPr>
                <w:b/>
                <w:sz w:val="24"/>
                <w:szCs w:val="24"/>
              </w:rPr>
              <w:t>Задаток не предусмотрен.</w:t>
            </w:r>
          </w:p>
          <w:p w:rsidR="00B527CC" w:rsidRPr="00EC0D0F" w:rsidRDefault="00B527CC" w:rsidP="00FE04E3">
            <w:pPr>
              <w:widowControl/>
              <w:autoSpaceDE w:val="0"/>
              <w:autoSpaceDN w:val="0"/>
              <w:adjustRightInd w:val="0"/>
              <w:jc w:val="both"/>
              <w:rPr>
                <w:sz w:val="24"/>
                <w:szCs w:val="24"/>
              </w:rPr>
            </w:pPr>
            <w:r w:rsidRPr="00EC0D0F">
              <w:rPr>
                <w:sz w:val="24"/>
                <w:szCs w:val="24"/>
              </w:rPr>
              <w:t>Задаток в размере 20% начальной цены предмета аукциона перечисляется на расчетный счет №  03232643936100001200 Администрация муниципального района «Барун-Хемчикский кожуун» Республики Тыва, 668040, Республика Тыва, с</w:t>
            </w:r>
            <w:proofErr w:type="gramStart"/>
            <w:r w:rsidRPr="00EC0D0F">
              <w:rPr>
                <w:sz w:val="24"/>
                <w:szCs w:val="24"/>
              </w:rPr>
              <w:t>.К</w:t>
            </w:r>
            <w:proofErr w:type="gramEnd"/>
            <w:r w:rsidRPr="00EC0D0F">
              <w:rPr>
                <w:sz w:val="24"/>
                <w:szCs w:val="24"/>
              </w:rPr>
              <w:t xml:space="preserve">ызыл-Мажалык, </w:t>
            </w:r>
            <w:proofErr w:type="spellStart"/>
            <w:r w:rsidRPr="00EC0D0F">
              <w:rPr>
                <w:sz w:val="24"/>
                <w:szCs w:val="24"/>
              </w:rPr>
              <w:t>ул.Чадамба</w:t>
            </w:r>
            <w:proofErr w:type="spellEnd"/>
            <w:r w:rsidRPr="00EC0D0F">
              <w:rPr>
                <w:sz w:val="24"/>
                <w:szCs w:val="24"/>
              </w:rPr>
              <w:t>, 20, в Отделение</w:t>
            </w:r>
            <w:r w:rsidR="0012451C">
              <w:rPr>
                <w:sz w:val="24"/>
                <w:szCs w:val="24"/>
              </w:rPr>
              <w:t xml:space="preserve"> </w:t>
            </w:r>
            <w:r w:rsidRPr="00EC0D0F">
              <w:rPr>
                <w:sz w:val="24"/>
                <w:szCs w:val="24"/>
              </w:rPr>
              <w:t>-</w:t>
            </w:r>
            <w:r w:rsidR="0012451C">
              <w:rPr>
                <w:sz w:val="24"/>
                <w:szCs w:val="24"/>
              </w:rPr>
              <w:t xml:space="preserve"> </w:t>
            </w:r>
            <w:r w:rsidRPr="00EC0D0F">
              <w:rPr>
                <w:sz w:val="24"/>
                <w:szCs w:val="24"/>
              </w:rPr>
              <w:t xml:space="preserve">НБ Республика Тыва Банка России // УФК по Республике Тыва, г.Кызыл,  БИК–019304100; </w:t>
            </w:r>
            <w:proofErr w:type="spellStart"/>
            <w:r w:rsidRPr="00EC0D0F">
              <w:rPr>
                <w:sz w:val="24"/>
                <w:szCs w:val="24"/>
              </w:rPr>
              <w:t>кор</w:t>
            </w:r>
            <w:proofErr w:type="spellEnd"/>
            <w:r w:rsidRPr="00EC0D0F">
              <w:rPr>
                <w:sz w:val="24"/>
                <w:szCs w:val="24"/>
              </w:rPr>
              <w:t xml:space="preserve">/сч-40102810945370000080; ИНН–1712000203; КПП-171201001; л/с </w:t>
            </w:r>
            <w:r>
              <w:rPr>
                <w:sz w:val="24"/>
                <w:szCs w:val="24"/>
              </w:rPr>
              <w:t>–</w:t>
            </w:r>
            <w:r w:rsidRPr="00EC0D0F">
              <w:rPr>
                <w:sz w:val="24"/>
                <w:szCs w:val="24"/>
              </w:rPr>
              <w:t xml:space="preserve"> 05123006080</w:t>
            </w:r>
            <w:r>
              <w:rPr>
                <w:sz w:val="24"/>
                <w:szCs w:val="24"/>
              </w:rPr>
              <w:t>, КБК 98000000000000000510</w:t>
            </w:r>
          </w:p>
          <w:p w:rsidR="00B527CC" w:rsidRPr="00EC0D0F" w:rsidRDefault="00B527CC" w:rsidP="00EA1396">
            <w:pPr>
              <w:widowControl/>
              <w:autoSpaceDE w:val="0"/>
              <w:autoSpaceDN w:val="0"/>
              <w:adjustRightInd w:val="0"/>
              <w:jc w:val="both"/>
              <w:rPr>
                <w:sz w:val="24"/>
                <w:szCs w:val="24"/>
              </w:rPr>
            </w:pPr>
          </w:p>
        </w:tc>
      </w:tr>
      <w:tr w:rsidR="00B527CC" w:rsidRPr="00F81593" w:rsidTr="00B527CC">
        <w:trPr>
          <w:trHeight w:val="409"/>
        </w:trPr>
        <w:tc>
          <w:tcPr>
            <w:tcW w:w="567" w:type="dxa"/>
          </w:tcPr>
          <w:p w:rsidR="00B527CC" w:rsidRPr="00FE4096" w:rsidRDefault="00FE221F" w:rsidP="00F81593">
            <w:pPr>
              <w:widowControl/>
              <w:autoSpaceDE w:val="0"/>
              <w:autoSpaceDN w:val="0"/>
              <w:adjustRightInd w:val="0"/>
              <w:jc w:val="both"/>
              <w:rPr>
                <w:sz w:val="24"/>
                <w:szCs w:val="24"/>
              </w:rPr>
            </w:pPr>
            <w:r>
              <w:rPr>
                <w:sz w:val="24"/>
                <w:szCs w:val="24"/>
              </w:rPr>
              <w:t>11</w:t>
            </w:r>
          </w:p>
        </w:tc>
        <w:tc>
          <w:tcPr>
            <w:tcW w:w="3402" w:type="dxa"/>
          </w:tcPr>
          <w:p w:rsidR="00B527CC" w:rsidRPr="00FE4096" w:rsidRDefault="00B527CC" w:rsidP="00F81593">
            <w:pPr>
              <w:widowControl/>
              <w:autoSpaceDE w:val="0"/>
              <w:autoSpaceDN w:val="0"/>
              <w:adjustRightInd w:val="0"/>
              <w:jc w:val="both"/>
              <w:rPr>
                <w:sz w:val="24"/>
                <w:szCs w:val="24"/>
              </w:rPr>
            </w:pPr>
            <w:r w:rsidRPr="00FE4096">
              <w:rPr>
                <w:sz w:val="24"/>
                <w:szCs w:val="24"/>
              </w:rPr>
              <w:t>Форма, сроки и порядок оплаты по договору.</w:t>
            </w:r>
          </w:p>
        </w:tc>
        <w:tc>
          <w:tcPr>
            <w:tcW w:w="5812" w:type="dxa"/>
          </w:tcPr>
          <w:p w:rsidR="00B527CC" w:rsidRPr="00FE4096" w:rsidRDefault="00B527CC" w:rsidP="00FE4096">
            <w:pPr>
              <w:widowControl/>
              <w:autoSpaceDE w:val="0"/>
              <w:autoSpaceDN w:val="0"/>
              <w:adjustRightInd w:val="0"/>
              <w:jc w:val="both"/>
              <w:rPr>
                <w:sz w:val="24"/>
                <w:szCs w:val="24"/>
                <w:highlight w:val="green"/>
              </w:rPr>
            </w:pPr>
            <w:r w:rsidRPr="00FE4096">
              <w:rPr>
                <w:sz w:val="24"/>
                <w:szCs w:val="24"/>
              </w:rPr>
              <w:t xml:space="preserve">Арендная плата вносится Арендатором ежемесячно до 15 (пятнадцатого) числа  текущего месяца </w:t>
            </w:r>
            <w:r w:rsidRPr="00FE4096">
              <w:rPr>
                <w:bCs/>
                <w:iCs/>
                <w:sz w:val="24"/>
                <w:szCs w:val="24"/>
              </w:rPr>
              <w:t xml:space="preserve">на основании Договора аренды по безналичному расчету на счет, указанный в Договоре аренды. Оплата за коммунальные, эксплуатационные и другие административно-хозяйственные услуги не включается в сумму арендной платы. </w:t>
            </w:r>
            <w:r w:rsidRPr="00FE4096">
              <w:rPr>
                <w:bCs/>
                <w:sz w:val="24"/>
                <w:szCs w:val="24"/>
              </w:rPr>
              <w:t>Налог на добавленную стоимость перечисляется Арендатором самостоятельно в установленном законодательством порядке.</w:t>
            </w:r>
          </w:p>
        </w:tc>
      </w:tr>
      <w:tr w:rsidR="00B527CC" w:rsidRPr="00F81593" w:rsidTr="00B527CC">
        <w:trPr>
          <w:trHeight w:val="409"/>
        </w:trPr>
        <w:tc>
          <w:tcPr>
            <w:tcW w:w="567" w:type="dxa"/>
          </w:tcPr>
          <w:p w:rsidR="00B527CC" w:rsidRPr="00FE4096" w:rsidRDefault="00FE221F" w:rsidP="00FE4096">
            <w:pPr>
              <w:keepNext/>
              <w:keepLines/>
              <w:suppressLineNumbers/>
              <w:suppressAutoHyphens/>
              <w:rPr>
                <w:sz w:val="24"/>
                <w:szCs w:val="24"/>
              </w:rPr>
            </w:pPr>
            <w:r>
              <w:rPr>
                <w:sz w:val="24"/>
                <w:szCs w:val="24"/>
              </w:rPr>
              <w:lastRenderedPageBreak/>
              <w:t>12</w:t>
            </w:r>
          </w:p>
        </w:tc>
        <w:tc>
          <w:tcPr>
            <w:tcW w:w="3402" w:type="dxa"/>
            <w:vAlign w:val="center"/>
          </w:tcPr>
          <w:p w:rsidR="00B527CC" w:rsidRPr="00FE4096" w:rsidRDefault="00B527CC" w:rsidP="00FE4096">
            <w:pPr>
              <w:keepNext/>
              <w:keepLines/>
              <w:suppressLineNumbers/>
              <w:suppressAutoHyphens/>
              <w:rPr>
                <w:sz w:val="24"/>
                <w:szCs w:val="24"/>
              </w:rPr>
            </w:pPr>
            <w:r w:rsidRPr="00FE4096">
              <w:rPr>
                <w:sz w:val="24"/>
                <w:szCs w:val="24"/>
              </w:rPr>
              <w:t>Порядок пересмотра цены договора (цены лота) в сторону увеличения.</w:t>
            </w:r>
          </w:p>
        </w:tc>
        <w:tc>
          <w:tcPr>
            <w:tcW w:w="5812" w:type="dxa"/>
            <w:vAlign w:val="center"/>
          </w:tcPr>
          <w:p w:rsidR="00B527CC" w:rsidRPr="00FE4096" w:rsidRDefault="00B527CC" w:rsidP="00FE4096">
            <w:pPr>
              <w:pStyle w:val="1"/>
              <w:ind w:left="-49" w:firstLine="0"/>
              <w:jc w:val="center"/>
              <w:rPr>
                <w:bCs/>
                <w:iCs/>
                <w:sz w:val="24"/>
                <w:szCs w:val="24"/>
              </w:rPr>
            </w:pPr>
            <w:r w:rsidRPr="00FE4096">
              <w:rPr>
                <w:bCs/>
                <w:sz w:val="24"/>
                <w:szCs w:val="24"/>
              </w:rPr>
              <w:t xml:space="preserve">Цена договора может быть </w:t>
            </w:r>
            <w:r w:rsidRPr="00FE4096">
              <w:rPr>
                <w:sz w:val="24"/>
                <w:szCs w:val="24"/>
              </w:rPr>
              <w:t xml:space="preserve">пересмотрена </w:t>
            </w:r>
            <w:r w:rsidRPr="00FE4096">
              <w:rPr>
                <w:bCs/>
                <w:iCs/>
                <w:sz w:val="24"/>
                <w:szCs w:val="24"/>
              </w:rPr>
              <w:t>Арендодателем в сторону увеличения в одностороннем порядке не чаще одного раза в год в случае изменения уровня инфляции или по иным не противоречащим действующему законодательству основаниям.</w:t>
            </w:r>
          </w:p>
          <w:p w:rsidR="00B527CC" w:rsidRPr="00FE4096" w:rsidRDefault="00B527CC" w:rsidP="00FE4096">
            <w:pPr>
              <w:keepNext/>
              <w:keepLines/>
              <w:suppressLineNumbers/>
              <w:suppressAutoHyphens/>
              <w:jc w:val="center"/>
              <w:rPr>
                <w:sz w:val="24"/>
                <w:szCs w:val="24"/>
              </w:rPr>
            </w:pPr>
            <w:r w:rsidRPr="00FE4096">
              <w:rPr>
                <w:bCs/>
                <w:iCs/>
                <w:sz w:val="24"/>
                <w:szCs w:val="24"/>
              </w:rPr>
              <w:t>Арендодатель письменно уведомляет Арендатора об изменении размера арендной платы. Данное уведомление является неотъемлемой частью договора.</w:t>
            </w:r>
          </w:p>
          <w:p w:rsidR="00B527CC" w:rsidRPr="00FE4096" w:rsidRDefault="00B527CC" w:rsidP="00FE4096">
            <w:pPr>
              <w:keepNext/>
              <w:keepLines/>
              <w:suppressLineNumbers/>
              <w:suppressAutoHyphens/>
              <w:jc w:val="center"/>
              <w:rPr>
                <w:sz w:val="24"/>
                <w:szCs w:val="24"/>
              </w:rPr>
            </w:pPr>
            <w:r w:rsidRPr="00FE4096">
              <w:rPr>
                <w:sz w:val="24"/>
                <w:szCs w:val="24"/>
              </w:rPr>
              <w:t>Цена заключенного договора не может быть пересмотрена сторонами в сторону уменьшения.</w:t>
            </w:r>
          </w:p>
        </w:tc>
      </w:tr>
      <w:tr w:rsidR="00B527CC" w:rsidRPr="00F81593" w:rsidTr="00B527CC">
        <w:trPr>
          <w:trHeight w:val="510"/>
        </w:trPr>
        <w:tc>
          <w:tcPr>
            <w:tcW w:w="567" w:type="dxa"/>
          </w:tcPr>
          <w:p w:rsidR="00B527CC" w:rsidRPr="00FE4096" w:rsidRDefault="00FE221F" w:rsidP="00FE4096">
            <w:pPr>
              <w:keepNext/>
              <w:keepLines/>
              <w:suppressLineNumbers/>
              <w:suppressAutoHyphens/>
              <w:rPr>
                <w:sz w:val="24"/>
                <w:szCs w:val="24"/>
              </w:rPr>
            </w:pPr>
            <w:r>
              <w:rPr>
                <w:sz w:val="24"/>
                <w:szCs w:val="24"/>
              </w:rPr>
              <w:t>13</w:t>
            </w:r>
          </w:p>
        </w:tc>
        <w:tc>
          <w:tcPr>
            <w:tcW w:w="3402" w:type="dxa"/>
            <w:vAlign w:val="center"/>
          </w:tcPr>
          <w:p w:rsidR="00B527CC" w:rsidRPr="00FE4096" w:rsidRDefault="00B527CC" w:rsidP="00FE4096">
            <w:pPr>
              <w:keepNext/>
              <w:keepLines/>
              <w:suppressLineNumbers/>
              <w:suppressAutoHyphens/>
              <w:rPr>
                <w:sz w:val="24"/>
                <w:szCs w:val="24"/>
              </w:rPr>
            </w:pPr>
            <w:r w:rsidRPr="00FE4096">
              <w:rPr>
                <w:sz w:val="24"/>
                <w:szCs w:val="24"/>
              </w:rPr>
              <w:t>Изменение условий договора.</w:t>
            </w:r>
          </w:p>
        </w:tc>
        <w:tc>
          <w:tcPr>
            <w:tcW w:w="5812" w:type="dxa"/>
            <w:vAlign w:val="center"/>
          </w:tcPr>
          <w:p w:rsidR="00B527CC" w:rsidRPr="00FE4096" w:rsidRDefault="00B527CC" w:rsidP="00FE4096">
            <w:pPr>
              <w:keepNext/>
              <w:keepLines/>
              <w:suppressLineNumbers/>
              <w:suppressAutoHyphens/>
              <w:jc w:val="center"/>
              <w:rPr>
                <w:bCs/>
                <w:sz w:val="24"/>
                <w:szCs w:val="24"/>
              </w:rPr>
            </w:pPr>
            <w:r w:rsidRPr="00FE4096">
              <w:rPr>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tc>
      </w:tr>
      <w:tr w:rsidR="00B527CC" w:rsidRPr="00F81593" w:rsidTr="00B527CC">
        <w:trPr>
          <w:trHeight w:val="300"/>
        </w:trPr>
        <w:tc>
          <w:tcPr>
            <w:tcW w:w="567" w:type="dxa"/>
          </w:tcPr>
          <w:p w:rsidR="00B527CC" w:rsidRPr="00F81593" w:rsidRDefault="00FE221F" w:rsidP="00FE4096">
            <w:pPr>
              <w:autoSpaceDE w:val="0"/>
              <w:autoSpaceDN w:val="0"/>
              <w:adjustRightInd w:val="0"/>
              <w:jc w:val="both"/>
              <w:rPr>
                <w:sz w:val="24"/>
                <w:szCs w:val="24"/>
              </w:rPr>
            </w:pPr>
            <w:r>
              <w:rPr>
                <w:sz w:val="24"/>
                <w:szCs w:val="24"/>
              </w:rPr>
              <w:t>14</w:t>
            </w:r>
          </w:p>
        </w:tc>
        <w:tc>
          <w:tcPr>
            <w:tcW w:w="3402" w:type="dxa"/>
          </w:tcPr>
          <w:p w:rsidR="00B527CC" w:rsidRPr="00F81593" w:rsidRDefault="00B527CC" w:rsidP="00FE4096">
            <w:pPr>
              <w:autoSpaceDE w:val="0"/>
              <w:autoSpaceDN w:val="0"/>
              <w:adjustRightInd w:val="0"/>
              <w:jc w:val="both"/>
              <w:rPr>
                <w:sz w:val="24"/>
                <w:szCs w:val="24"/>
              </w:rPr>
            </w:pPr>
            <w:r w:rsidRPr="00F81593">
              <w:rPr>
                <w:sz w:val="24"/>
                <w:szCs w:val="24"/>
              </w:rPr>
              <w:t>Форма подачи предложений о цене предмета аукциона</w:t>
            </w:r>
          </w:p>
        </w:tc>
        <w:tc>
          <w:tcPr>
            <w:tcW w:w="5812" w:type="dxa"/>
          </w:tcPr>
          <w:p w:rsidR="00B527CC" w:rsidRPr="00F81593" w:rsidRDefault="00B527CC" w:rsidP="00FE4096">
            <w:pPr>
              <w:widowControl/>
              <w:autoSpaceDE w:val="0"/>
              <w:autoSpaceDN w:val="0"/>
              <w:adjustRightInd w:val="0"/>
              <w:jc w:val="both"/>
              <w:rPr>
                <w:sz w:val="24"/>
                <w:szCs w:val="24"/>
              </w:rPr>
            </w:pPr>
            <w:r w:rsidRPr="00F81593">
              <w:rPr>
                <w:sz w:val="24"/>
                <w:szCs w:val="24"/>
              </w:rPr>
              <w:t>Открытая форма подачи предложений о цене предмета аукциона</w:t>
            </w:r>
          </w:p>
        </w:tc>
      </w:tr>
      <w:tr w:rsidR="00B527CC" w:rsidRPr="00F81593" w:rsidTr="00B527CC">
        <w:tc>
          <w:tcPr>
            <w:tcW w:w="567" w:type="dxa"/>
          </w:tcPr>
          <w:p w:rsidR="00B527CC" w:rsidRPr="00F81593" w:rsidRDefault="00FE221F" w:rsidP="00FE4096">
            <w:pPr>
              <w:widowControl/>
              <w:autoSpaceDE w:val="0"/>
              <w:autoSpaceDN w:val="0"/>
              <w:adjustRightInd w:val="0"/>
              <w:jc w:val="both"/>
              <w:rPr>
                <w:sz w:val="24"/>
                <w:szCs w:val="24"/>
              </w:rPr>
            </w:pPr>
            <w:r>
              <w:rPr>
                <w:sz w:val="24"/>
                <w:szCs w:val="24"/>
              </w:rPr>
              <w:t>15</w:t>
            </w:r>
          </w:p>
        </w:tc>
        <w:tc>
          <w:tcPr>
            <w:tcW w:w="3402" w:type="dxa"/>
          </w:tcPr>
          <w:p w:rsidR="00B527CC" w:rsidRPr="00F81593" w:rsidRDefault="00B527CC" w:rsidP="00FE4096">
            <w:pPr>
              <w:widowControl/>
              <w:autoSpaceDE w:val="0"/>
              <w:autoSpaceDN w:val="0"/>
              <w:adjustRightInd w:val="0"/>
              <w:jc w:val="both"/>
              <w:rPr>
                <w:sz w:val="24"/>
                <w:szCs w:val="24"/>
              </w:rPr>
            </w:pPr>
            <w:r w:rsidRPr="00F81593">
              <w:rPr>
                <w:sz w:val="24"/>
                <w:szCs w:val="24"/>
              </w:rPr>
              <w:t>Критерии выбора победителя</w:t>
            </w:r>
          </w:p>
        </w:tc>
        <w:tc>
          <w:tcPr>
            <w:tcW w:w="5812" w:type="dxa"/>
          </w:tcPr>
          <w:p w:rsidR="00B527CC" w:rsidRPr="00F81593" w:rsidRDefault="00B527CC" w:rsidP="00FE4096">
            <w:pPr>
              <w:widowControl/>
              <w:autoSpaceDE w:val="0"/>
              <w:autoSpaceDN w:val="0"/>
              <w:adjustRightInd w:val="0"/>
              <w:jc w:val="both"/>
              <w:rPr>
                <w:sz w:val="24"/>
                <w:szCs w:val="24"/>
              </w:rPr>
            </w:pPr>
            <w:r w:rsidRPr="00F81593">
              <w:rPr>
                <w:sz w:val="24"/>
                <w:szCs w:val="24"/>
              </w:rPr>
              <w:t>Предложение наиболее высокой цены за предмет аукциона</w:t>
            </w:r>
          </w:p>
        </w:tc>
      </w:tr>
      <w:tr w:rsidR="00B527CC" w:rsidRPr="00F81593" w:rsidTr="00B527CC">
        <w:tc>
          <w:tcPr>
            <w:tcW w:w="567" w:type="dxa"/>
          </w:tcPr>
          <w:p w:rsidR="00B527CC" w:rsidRPr="00F81593" w:rsidRDefault="00FE221F" w:rsidP="00FE4096">
            <w:pPr>
              <w:widowControl/>
              <w:autoSpaceDE w:val="0"/>
              <w:autoSpaceDN w:val="0"/>
              <w:adjustRightInd w:val="0"/>
              <w:jc w:val="both"/>
              <w:rPr>
                <w:sz w:val="24"/>
                <w:szCs w:val="24"/>
              </w:rPr>
            </w:pPr>
            <w:r>
              <w:rPr>
                <w:sz w:val="24"/>
                <w:szCs w:val="24"/>
              </w:rPr>
              <w:t>16</w:t>
            </w:r>
          </w:p>
        </w:tc>
        <w:tc>
          <w:tcPr>
            <w:tcW w:w="3402" w:type="dxa"/>
          </w:tcPr>
          <w:p w:rsidR="00B527CC" w:rsidRPr="00F81593" w:rsidRDefault="00B527CC" w:rsidP="00FE4096">
            <w:pPr>
              <w:widowControl/>
              <w:autoSpaceDE w:val="0"/>
              <w:autoSpaceDN w:val="0"/>
              <w:adjustRightInd w:val="0"/>
              <w:jc w:val="both"/>
              <w:rPr>
                <w:sz w:val="24"/>
                <w:szCs w:val="24"/>
              </w:rPr>
            </w:pPr>
            <w:r w:rsidRPr="00F81593">
              <w:rPr>
                <w:sz w:val="24"/>
                <w:szCs w:val="24"/>
              </w:rPr>
              <w:t>Предмет  аукциона</w:t>
            </w:r>
          </w:p>
        </w:tc>
        <w:tc>
          <w:tcPr>
            <w:tcW w:w="5812" w:type="dxa"/>
          </w:tcPr>
          <w:p w:rsidR="00B527CC" w:rsidRPr="00F81593" w:rsidRDefault="00B527CC" w:rsidP="00B527CC">
            <w:pPr>
              <w:widowControl/>
              <w:autoSpaceDE w:val="0"/>
              <w:autoSpaceDN w:val="0"/>
              <w:adjustRightInd w:val="0"/>
              <w:jc w:val="both"/>
              <w:rPr>
                <w:sz w:val="24"/>
                <w:szCs w:val="24"/>
              </w:rPr>
            </w:pPr>
            <w:r w:rsidRPr="00F81593">
              <w:rPr>
                <w:sz w:val="24"/>
                <w:szCs w:val="24"/>
              </w:rPr>
              <w:t>Право на заключение договор</w:t>
            </w:r>
            <w:r>
              <w:rPr>
                <w:sz w:val="24"/>
                <w:szCs w:val="24"/>
              </w:rPr>
              <w:t>а</w:t>
            </w:r>
            <w:r w:rsidRPr="00F81593">
              <w:rPr>
                <w:sz w:val="24"/>
                <w:szCs w:val="24"/>
              </w:rPr>
              <w:t xml:space="preserve"> аренды  муниципального  имущества</w:t>
            </w:r>
          </w:p>
        </w:tc>
      </w:tr>
      <w:tr w:rsidR="00B527CC" w:rsidRPr="00F81593" w:rsidTr="00B527CC">
        <w:tc>
          <w:tcPr>
            <w:tcW w:w="567" w:type="dxa"/>
          </w:tcPr>
          <w:p w:rsidR="00B527CC" w:rsidRPr="00F81593" w:rsidRDefault="00FE221F" w:rsidP="00FE4096">
            <w:pPr>
              <w:widowControl/>
              <w:autoSpaceDE w:val="0"/>
              <w:autoSpaceDN w:val="0"/>
              <w:adjustRightInd w:val="0"/>
              <w:jc w:val="both"/>
              <w:rPr>
                <w:sz w:val="24"/>
                <w:szCs w:val="24"/>
              </w:rPr>
            </w:pPr>
            <w:r>
              <w:rPr>
                <w:sz w:val="24"/>
                <w:szCs w:val="24"/>
              </w:rPr>
              <w:t>17</w:t>
            </w:r>
          </w:p>
        </w:tc>
        <w:tc>
          <w:tcPr>
            <w:tcW w:w="3402" w:type="dxa"/>
          </w:tcPr>
          <w:p w:rsidR="00B527CC" w:rsidRPr="00F81593" w:rsidRDefault="00B527CC" w:rsidP="00FE4096">
            <w:pPr>
              <w:widowControl/>
              <w:autoSpaceDE w:val="0"/>
              <w:autoSpaceDN w:val="0"/>
              <w:adjustRightInd w:val="0"/>
              <w:jc w:val="both"/>
              <w:rPr>
                <w:sz w:val="24"/>
                <w:szCs w:val="24"/>
              </w:rPr>
            </w:pPr>
            <w:r w:rsidRPr="00F81593">
              <w:rPr>
                <w:sz w:val="24"/>
                <w:szCs w:val="24"/>
              </w:rPr>
              <w:t>величина «шага аукциона»</w:t>
            </w:r>
          </w:p>
          <w:p w:rsidR="00B527CC" w:rsidRPr="00F81593" w:rsidRDefault="00B527CC" w:rsidP="00FE4096">
            <w:pPr>
              <w:widowControl/>
              <w:autoSpaceDE w:val="0"/>
              <w:autoSpaceDN w:val="0"/>
              <w:adjustRightInd w:val="0"/>
              <w:jc w:val="both"/>
              <w:rPr>
                <w:sz w:val="24"/>
                <w:szCs w:val="24"/>
              </w:rPr>
            </w:pPr>
            <w:r w:rsidRPr="00F81593">
              <w:rPr>
                <w:sz w:val="24"/>
                <w:szCs w:val="24"/>
              </w:rPr>
              <w:t xml:space="preserve"> «Шаг аукциона» устанавливается в размере пяти процентов начальной (минимальной) цены договора (цены лота)</w:t>
            </w:r>
          </w:p>
        </w:tc>
        <w:tc>
          <w:tcPr>
            <w:tcW w:w="5812" w:type="dxa"/>
          </w:tcPr>
          <w:p w:rsidR="0012451C" w:rsidRDefault="00D8366E" w:rsidP="00B619E7">
            <w:pPr>
              <w:widowControl/>
              <w:autoSpaceDE w:val="0"/>
              <w:autoSpaceDN w:val="0"/>
              <w:adjustRightInd w:val="0"/>
              <w:jc w:val="both"/>
              <w:rPr>
                <w:b/>
                <w:sz w:val="24"/>
                <w:szCs w:val="24"/>
              </w:rPr>
            </w:pPr>
            <w:r>
              <w:rPr>
                <w:b/>
                <w:sz w:val="24"/>
                <w:szCs w:val="24"/>
              </w:rPr>
              <w:t xml:space="preserve">Лот № 1 </w:t>
            </w:r>
            <w:r w:rsidR="0012451C">
              <w:rPr>
                <w:b/>
                <w:sz w:val="24"/>
                <w:szCs w:val="24"/>
              </w:rPr>
              <w:t>–</w:t>
            </w:r>
            <w:r>
              <w:rPr>
                <w:b/>
                <w:sz w:val="24"/>
                <w:szCs w:val="24"/>
              </w:rPr>
              <w:t xml:space="preserve"> </w:t>
            </w:r>
            <w:r w:rsidR="0012451C">
              <w:rPr>
                <w:b/>
                <w:sz w:val="24"/>
                <w:szCs w:val="24"/>
              </w:rPr>
              <w:t>12800,00 (двенадцать тысяч восемьсот) руб.</w:t>
            </w:r>
          </w:p>
          <w:p w:rsidR="00B527CC" w:rsidRPr="00F81593" w:rsidRDefault="00B527CC" w:rsidP="008950A1">
            <w:pPr>
              <w:widowControl/>
              <w:autoSpaceDE w:val="0"/>
              <w:autoSpaceDN w:val="0"/>
              <w:adjustRightInd w:val="0"/>
              <w:jc w:val="both"/>
              <w:rPr>
                <w:sz w:val="24"/>
                <w:szCs w:val="24"/>
              </w:rPr>
            </w:pPr>
            <w:r w:rsidRPr="00F81593">
              <w:rPr>
                <w:b/>
                <w:sz w:val="24"/>
                <w:szCs w:val="24"/>
              </w:rPr>
              <w:t xml:space="preserve">Лот № </w:t>
            </w:r>
            <w:r w:rsidR="00B619E7">
              <w:rPr>
                <w:b/>
                <w:sz w:val="24"/>
                <w:szCs w:val="24"/>
              </w:rPr>
              <w:t>2</w:t>
            </w:r>
            <w:r w:rsidRPr="00F81593">
              <w:rPr>
                <w:sz w:val="24"/>
                <w:szCs w:val="24"/>
              </w:rPr>
              <w:t xml:space="preserve"> – </w:t>
            </w:r>
            <w:r w:rsidR="008950A1" w:rsidRPr="008950A1">
              <w:rPr>
                <w:b/>
                <w:sz w:val="24"/>
                <w:szCs w:val="24"/>
              </w:rPr>
              <w:t>7140,0</w:t>
            </w:r>
            <w:r w:rsidRPr="00F81593">
              <w:rPr>
                <w:b/>
                <w:color w:val="000000" w:themeColor="text1"/>
                <w:sz w:val="24"/>
                <w:szCs w:val="24"/>
              </w:rPr>
              <w:t xml:space="preserve"> (</w:t>
            </w:r>
            <w:r w:rsidR="008950A1">
              <w:rPr>
                <w:b/>
                <w:color w:val="000000" w:themeColor="text1"/>
                <w:sz w:val="24"/>
                <w:szCs w:val="24"/>
              </w:rPr>
              <w:t>семь</w:t>
            </w:r>
            <w:r w:rsidRPr="00F81593">
              <w:rPr>
                <w:b/>
                <w:color w:val="000000" w:themeColor="text1"/>
                <w:sz w:val="24"/>
                <w:szCs w:val="24"/>
              </w:rPr>
              <w:t xml:space="preserve"> тысяч</w:t>
            </w:r>
            <w:r w:rsidR="008950A1">
              <w:rPr>
                <w:b/>
                <w:color w:val="000000" w:themeColor="text1"/>
                <w:sz w:val="24"/>
                <w:szCs w:val="24"/>
              </w:rPr>
              <w:t xml:space="preserve"> сто сорок</w:t>
            </w:r>
            <w:r w:rsidRPr="00F81593">
              <w:rPr>
                <w:b/>
                <w:color w:val="000000" w:themeColor="text1"/>
                <w:sz w:val="24"/>
                <w:szCs w:val="24"/>
              </w:rPr>
              <w:t xml:space="preserve">) руб. </w:t>
            </w:r>
          </w:p>
        </w:tc>
      </w:tr>
      <w:tr w:rsidR="00B527CC" w:rsidRPr="00F81593" w:rsidTr="00B527CC">
        <w:tc>
          <w:tcPr>
            <w:tcW w:w="567" w:type="dxa"/>
          </w:tcPr>
          <w:p w:rsidR="00B527CC" w:rsidRPr="00F81593" w:rsidRDefault="00FE221F" w:rsidP="00FE4096">
            <w:pPr>
              <w:widowControl/>
              <w:autoSpaceDE w:val="0"/>
              <w:autoSpaceDN w:val="0"/>
              <w:adjustRightInd w:val="0"/>
              <w:jc w:val="both"/>
              <w:rPr>
                <w:sz w:val="24"/>
                <w:szCs w:val="24"/>
              </w:rPr>
            </w:pPr>
            <w:r>
              <w:rPr>
                <w:sz w:val="24"/>
                <w:szCs w:val="24"/>
              </w:rPr>
              <w:t>18</w:t>
            </w:r>
          </w:p>
        </w:tc>
        <w:tc>
          <w:tcPr>
            <w:tcW w:w="3402" w:type="dxa"/>
          </w:tcPr>
          <w:p w:rsidR="00B527CC" w:rsidRPr="00F81593" w:rsidRDefault="00B527CC" w:rsidP="00FE4096">
            <w:pPr>
              <w:widowControl/>
              <w:autoSpaceDE w:val="0"/>
              <w:autoSpaceDN w:val="0"/>
              <w:adjustRightInd w:val="0"/>
              <w:jc w:val="both"/>
              <w:rPr>
                <w:sz w:val="24"/>
                <w:szCs w:val="24"/>
              </w:rPr>
            </w:pPr>
            <w:r w:rsidRPr="00F81593">
              <w:rPr>
                <w:sz w:val="24"/>
                <w:szCs w:val="24"/>
              </w:rPr>
              <w:t xml:space="preserve">Исчерпывающий перечень документов, необходимых для участия в  аукционе </w:t>
            </w:r>
          </w:p>
          <w:p w:rsidR="00B527CC" w:rsidRPr="00F81593" w:rsidRDefault="00B527CC" w:rsidP="00FE4096">
            <w:pPr>
              <w:widowControl/>
              <w:autoSpaceDE w:val="0"/>
              <w:autoSpaceDN w:val="0"/>
              <w:adjustRightInd w:val="0"/>
              <w:jc w:val="both"/>
              <w:rPr>
                <w:sz w:val="24"/>
                <w:szCs w:val="24"/>
              </w:rPr>
            </w:pPr>
          </w:p>
        </w:tc>
        <w:tc>
          <w:tcPr>
            <w:tcW w:w="5812" w:type="dxa"/>
          </w:tcPr>
          <w:p w:rsidR="00B527CC" w:rsidRPr="00F81593" w:rsidRDefault="00B527CC" w:rsidP="00FE4096">
            <w:pPr>
              <w:autoSpaceDE w:val="0"/>
              <w:autoSpaceDN w:val="0"/>
              <w:adjustRightInd w:val="0"/>
              <w:ind w:firstLine="34"/>
              <w:jc w:val="both"/>
              <w:rPr>
                <w:sz w:val="24"/>
                <w:szCs w:val="24"/>
              </w:rPr>
            </w:pPr>
            <w:r w:rsidRPr="00F81593">
              <w:rPr>
                <w:sz w:val="24"/>
                <w:szCs w:val="24"/>
              </w:rPr>
              <w:t>1) сведения и документы о заявителе, подавшем такую заявку:</w:t>
            </w:r>
          </w:p>
          <w:p w:rsidR="00B527CC" w:rsidRPr="00F81593" w:rsidRDefault="00B527CC" w:rsidP="00FE4096">
            <w:pPr>
              <w:autoSpaceDE w:val="0"/>
              <w:autoSpaceDN w:val="0"/>
              <w:adjustRightInd w:val="0"/>
              <w:ind w:firstLine="34"/>
              <w:jc w:val="both"/>
              <w:rPr>
                <w:sz w:val="24"/>
                <w:szCs w:val="24"/>
              </w:rPr>
            </w:pPr>
            <w:proofErr w:type="gramStart"/>
            <w:r w:rsidRPr="00F81593">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B527CC" w:rsidRPr="00F81593" w:rsidRDefault="00B527CC" w:rsidP="00FE4096">
            <w:pPr>
              <w:autoSpaceDE w:val="0"/>
              <w:autoSpaceDN w:val="0"/>
              <w:adjustRightInd w:val="0"/>
              <w:jc w:val="both"/>
              <w:rPr>
                <w:sz w:val="24"/>
                <w:szCs w:val="24"/>
              </w:rPr>
            </w:pPr>
            <w:proofErr w:type="gramStart"/>
            <w:r w:rsidRPr="00F81593">
              <w:rPr>
                <w:sz w:val="24"/>
                <w:szCs w:val="24"/>
              </w:rPr>
              <w:t>б) полученную не ранее чем за шесть месяцев до даты размещения на официальном сайте в сети «Интернет»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в сети «Интернет» извещения о проведении аукциона выписку из единого</w:t>
            </w:r>
            <w:proofErr w:type="gramEnd"/>
            <w:r w:rsidRPr="00F81593">
              <w:rPr>
                <w:sz w:val="24"/>
                <w:szCs w:val="24"/>
              </w:rPr>
              <w:t xml:space="preserve"> </w:t>
            </w:r>
            <w:proofErr w:type="gramStart"/>
            <w:r w:rsidRPr="00F81593">
              <w:rPr>
                <w:sz w:val="24"/>
                <w:szCs w:val="24"/>
              </w:rPr>
              <w:t xml:space="preserve">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Pr="00F81593">
              <w:rPr>
                <w:sz w:val="24"/>
                <w:szCs w:val="24"/>
              </w:rPr>
              <w:lastRenderedPageBreak/>
              <w:t>соответствующего государства (для иностранных лиц), полученные не ранее чем за шесть месяцев до даты размещения</w:t>
            </w:r>
            <w:proofErr w:type="gramEnd"/>
            <w:r w:rsidRPr="00F81593">
              <w:rPr>
                <w:sz w:val="24"/>
                <w:szCs w:val="24"/>
              </w:rPr>
              <w:t xml:space="preserve"> на официальном сайте в сети «Интернет»  извещения о проведен</w:t>
            </w:r>
            <w:proofErr w:type="gramStart"/>
            <w:r w:rsidRPr="00F81593">
              <w:rPr>
                <w:sz w:val="24"/>
                <w:szCs w:val="24"/>
              </w:rPr>
              <w:t>ии ау</w:t>
            </w:r>
            <w:proofErr w:type="gramEnd"/>
            <w:r w:rsidRPr="00F81593">
              <w:rPr>
                <w:sz w:val="24"/>
                <w:szCs w:val="24"/>
              </w:rPr>
              <w:t>кциона;</w:t>
            </w:r>
          </w:p>
          <w:p w:rsidR="00B527CC" w:rsidRPr="00F81593" w:rsidRDefault="00B527CC" w:rsidP="00FE4096">
            <w:pPr>
              <w:autoSpaceDE w:val="0"/>
              <w:autoSpaceDN w:val="0"/>
              <w:adjustRightInd w:val="0"/>
              <w:jc w:val="both"/>
              <w:rPr>
                <w:sz w:val="24"/>
                <w:szCs w:val="24"/>
              </w:rPr>
            </w:pPr>
            <w:r w:rsidRPr="00F81593">
              <w:rPr>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527CC" w:rsidRPr="00F81593" w:rsidRDefault="00B527CC" w:rsidP="00FE4096">
            <w:pPr>
              <w:autoSpaceDE w:val="0"/>
              <w:autoSpaceDN w:val="0"/>
              <w:adjustRightInd w:val="0"/>
              <w:jc w:val="both"/>
              <w:rPr>
                <w:sz w:val="24"/>
                <w:szCs w:val="24"/>
              </w:rPr>
            </w:pPr>
            <w:r w:rsidRPr="00F81593">
              <w:rPr>
                <w:sz w:val="24"/>
                <w:szCs w:val="24"/>
              </w:rPr>
              <w:t>г) копии учредительных документов заявителя (для юридических лиц);</w:t>
            </w:r>
          </w:p>
          <w:p w:rsidR="00B527CC" w:rsidRPr="00F81593" w:rsidRDefault="00B527CC" w:rsidP="00FE4096">
            <w:pPr>
              <w:autoSpaceDE w:val="0"/>
              <w:autoSpaceDN w:val="0"/>
              <w:adjustRightInd w:val="0"/>
              <w:jc w:val="both"/>
              <w:rPr>
                <w:sz w:val="24"/>
                <w:szCs w:val="24"/>
              </w:rPr>
            </w:pPr>
            <w:proofErr w:type="spellStart"/>
            <w:r w:rsidRPr="00F81593">
              <w:rPr>
                <w:sz w:val="24"/>
                <w:szCs w:val="24"/>
              </w:rPr>
              <w:t>д</w:t>
            </w:r>
            <w:proofErr w:type="spellEnd"/>
            <w:r w:rsidRPr="00F81593">
              <w:rPr>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527CC" w:rsidRPr="00F81593" w:rsidRDefault="00B527CC" w:rsidP="00FE4096">
            <w:pPr>
              <w:autoSpaceDE w:val="0"/>
              <w:autoSpaceDN w:val="0"/>
              <w:adjustRightInd w:val="0"/>
              <w:jc w:val="both"/>
              <w:rPr>
                <w:sz w:val="24"/>
                <w:szCs w:val="24"/>
              </w:rPr>
            </w:pPr>
            <w:r w:rsidRPr="00F81593">
              <w:rPr>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527CC" w:rsidRPr="00F81593" w:rsidRDefault="00B527CC" w:rsidP="00FE4096">
            <w:pPr>
              <w:widowControl/>
              <w:autoSpaceDE w:val="0"/>
              <w:autoSpaceDN w:val="0"/>
              <w:adjustRightInd w:val="0"/>
              <w:jc w:val="both"/>
              <w:rPr>
                <w:sz w:val="24"/>
                <w:szCs w:val="24"/>
              </w:rPr>
            </w:pPr>
            <w:proofErr w:type="gramStart"/>
            <w:r w:rsidRPr="00F81593">
              <w:rPr>
                <w:sz w:val="24"/>
                <w:szCs w:val="24"/>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F81593">
              <w:rPr>
                <w:sz w:val="24"/>
                <w:szCs w:val="24"/>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w:t>
            </w:r>
            <w:r w:rsidRPr="00F81593">
              <w:rPr>
                <w:sz w:val="24"/>
                <w:szCs w:val="24"/>
              </w:rPr>
              <w:lastRenderedPageBreak/>
              <w:t>если такие требования установлены законодательством Российской Федерации;</w:t>
            </w:r>
          </w:p>
          <w:p w:rsidR="00B527CC" w:rsidRPr="00F81593" w:rsidRDefault="00B527CC" w:rsidP="00FE4096">
            <w:pPr>
              <w:widowControl/>
              <w:autoSpaceDE w:val="0"/>
              <w:autoSpaceDN w:val="0"/>
              <w:adjustRightInd w:val="0"/>
              <w:jc w:val="both"/>
              <w:rPr>
                <w:sz w:val="24"/>
                <w:szCs w:val="24"/>
              </w:rPr>
            </w:pPr>
            <w:r w:rsidRPr="00F81593">
              <w:rPr>
                <w:sz w:val="24"/>
                <w:szCs w:val="24"/>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F81593">
              <w:rPr>
                <w:sz w:val="24"/>
                <w:szCs w:val="24"/>
              </w:rPr>
              <w:t>требование</w:t>
            </w:r>
            <w:proofErr w:type="gramEnd"/>
            <w:r w:rsidRPr="00F81593">
              <w:rPr>
                <w:sz w:val="24"/>
                <w:szCs w:val="24"/>
              </w:rPr>
              <w:t xml:space="preserve"> о внесении задатка (платежное поручение, подтверждающее перечисление задатка).</w:t>
            </w:r>
          </w:p>
        </w:tc>
      </w:tr>
      <w:tr w:rsidR="00B527CC" w:rsidRPr="00F81593" w:rsidTr="00B527CC">
        <w:tc>
          <w:tcPr>
            <w:tcW w:w="567" w:type="dxa"/>
          </w:tcPr>
          <w:p w:rsidR="00B527CC" w:rsidRPr="00F81593" w:rsidRDefault="00FE221F" w:rsidP="00FE4096">
            <w:pPr>
              <w:widowControl/>
              <w:autoSpaceDE w:val="0"/>
              <w:autoSpaceDN w:val="0"/>
              <w:adjustRightInd w:val="0"/>
              <w:jc w:val="both"/>
              <w:rPr>
                <w:sz w:val="24"/>
                <w:szCs w:val="24"/>
              </w:rPr>
            </w:pPr>
            <w:r>
              <w:rPr>
                <w:sz w:val="24"/>
                <w:szCs w:val="24"/>
              </w:rPr>
              <w:lastRenderedPageBreak/>
              <w:t>19</w:t>
            </w:r>
          </w:p>
        </w:tc>
        <w:tc>
          <w:tcPr>
            <w:tcW w:w="3402" w:type="dxa"/>
          </w:tcPr>
          <w:p w:rsidR="00B527CC" w:rsidRPr="00F81593" w:rsidRDefault="00B527CC" w:rsidP="00FE4096">
            <w:pPr>
              <w:widowControl/>
              <w:autoSpaceDE w:val="0"/>
              <w:autoSpaceDN w:val="0"/>
              <w:adjustRightInd w:val="0"/>
              <w:jc w:val="both"/>
              <w:rPr>
                <w:sz w:val="24"/>
                <w:szCs w:val="24"/>
              </w:rPr>
            </w:pPr>
            <w:r w:rsidRPr="00F81593">
              <w:rPr>
                <w:sz w:val="24"/>
                <w:szCs w:val="24"/>
              </w:rPr>
              <w:t>сведения о дате, времени, месте рассмотрения заявок</w:t>
            </w:r>
          </w:p>
        </w:tc>
        <w:tc>
          <w:tcPr>
            <w:tcW w:w="5812" w:type="dxa"/>
          </w:tcPr>
          <w:p w:rsidR="00B527CC" w:rsidRPr="00F81593" w:rsidRDefault="008950A1" w:rsidP="008950A1">
            <w:pPr>
              <w:widowControl/>
              <w:autoSpaceDE w:val="0"/>
              <w:autoSpaceDN w:val="0"/>
              <w:adjustRightInd w:val="0"/>
              <w:jc w:val="both"/>
              <w:rPr>
                <w:sz w:val="24"/>
                <w:szCs w:val="24"/>
              </w:rPr>
            </w:pPr>
            <w:r>
              <w:rPr>
                <w:sz w:val="24"/>
                <w:szCs w:val="24"/>
              </w:rPr>
              <w:t>Рассмотрение заявок состоится 12</w:t>
            </w:r>
            <w:r w:rsidR="00EA1396">
              <w:rPr>
                <w:sz w:val="24"/>
                <w:szCs w:val="24"/>
              </w:rPr>
              <w:t>.0</w:t>
            </w:r>
            <w:r>
              <w:rPr>
                <w:sz w:val="24"/>
                <w:szCs w:val="24"/>
              </w:rPr>
              <w:t>1</w:t>
            </w:r>
            <w:r w:rsidR="00B527CC" w:rsidRPr="00F81593">
              <w:rPr>
                <w:sz w:val="24"/>
                <w:szCs w:val="24"/>
              </w:rPr>
              <w:t>.202</w:t>
            </w:r>
            <w:r>
              <w:rPr>
                <w:sz w:val="24"/>
                <w:szCs w:val="24"/>
              </w:rPr>
              <w:t>3</w:t>
            </w:r>
            <w:r w:rsidR="00B527CC" w:rsidRPr="00F81593">
              <w:rPr>
                <w:sz w:val="24"/>
                <w:szCs w:val="24"/>
              </w:rPr>
              <w:t xml:space="preserve"> г. в </w:t>
            </w:r>
            <w:r>
              <w:rPr>
                <w:sz w:val="24"/>
                <w:szCs w:val="24"/>
              </w:rPr>
              <w:t>09</w:t>
            </w:r>
            <w:r w:rsidR="00B527CC" w:rsidRPr="00F81593">
              <w:rPr>
                <w:sz w:val="24"/>
                <w:szCs w:val="24"/>
              </w:rPr>
              <w:t>:00   час</w:t>
            </w:r>
            <w:proofErr w:type="gramStart"/>
            <w:r w:rsidR="00B527CC" w:rsidRPr="00F81593">
              <w:rPr>
                <w:sz w:val="24"/>
                <w:szCs w:val="24"/>
              </w:rPr>
              <w:t>.</w:t>
            </w:r>
            <w:proofErr w:type="gramEnd"/>
            <w:r w:rsidR="00B527CC" w:rsidRPr="00F81593">
              <w:rPr>
                <w:sz w:val="24"/>
                <w:szCs w:val="24"/>
              </w:rPr>
              <w:t xml:space="preserve"> </w:t>
            </w:r>
            <w:proofErr w:type="gramStart"/>
            <w:r w:rsidR="00B527CC" w:rsidRPr="00F81593">
              <w:rPr>
                <w:sz w:val="24"/>
                <w:szCs w:val="24"/>
              </w:rPr>
              <w:t>п</w:t>
            </w:r>
            <w:proofErr w:type="gramEnd"/>
            <w:r w:rsidR="00B527CC" w:rsidRPr="00F81593">
              <w:rPr>
                <w:sz w:val="24"/>
                <w:szCs w:val="24"/>
              </w:rPr>
              <w:t>о местному времени по адресу: Республика Тыва, Барун-Хемчикский кожуун, с</w:t>
            </w:r>
            <w:proofErr w:type="gramStart"/>
            <w:r w:rsidR="00B527CC" w:rsidRPr="00F81593">
              <w:rPr>
                <w:sz w:val="24"/>
                <w:szCs w:val="24"/>
              </w:rPr>
              <w:t>.К</w:t>
            </w:r>
            <w:proofErr w:type="gramEnd"/>
            <w:r w:rsidR="00B527CC" w:rsidRPr="00F81593">
              <w:rPr>
                <w:sz w:val="24"/>
                <w:szCs w:val="24"/>
              </w:rPr>
              <w:t xml:space="preserve">ызыл-Мажалык </w:t>
            </w:r>
            <w:proofErr w:type="spellStart"/>
            <w:r w:rsidR="00B527CC" w:rsidRPr="00F81593">
              <w:rPr>
                <w:sz w:val="24"/>
                <w:szCs w:val="24"/>
              </w:rPr>
              <w:t>ул.Чадамба</w:t>
            </w:r>
            <w:proofErr w:type="spellEnd"/>
            <w:r w:rsidR="00B527CC" w:rsidRPr="00F81593">
              <w:rPr>
                <w:sz w:val="24"/>
                <w:szCs w:val="24"/>
              </w:rPr>
              <w:t>, д. 20, зал совещаний.</w:t>
            </w:r>
          </w:p>
        </w:tc>
      </w:tr>
      <w:tr w:rsidR="00B527CC" w:rsidRPr="00F81593" w:rsidTr="00B527CC">
        <w:tc>
          <w:tcPr>
            <w:tcW w:w="567" w:type="dxa"/>
          </w:tcPr>
          <w:p w:rsidR="00B527CC" w:rsidRPr="00F81593" w:rsidRDefault="00FE221F" w:rsidP="00FE4096">
            <w:pPr>
              <w:widowControl/>
              <w:autoSpaceDE w:val="0"/>
              <w:autoSpaceDN w:val="0"/>
              <w:adjustRightInd w:val="0"/>
              <w:jc w:val="both"/>
              <w:rPr>
                <w:sz w:val="24"/>
                <w:szCs w:val="24"/>
              </w:rPr>
            </w:pPr>
            <w:r>
              <w:rPr>
                <w:sz w:val="24"/>
                <w:szCs w:val="24"/>
              </w:rPr>
              <w:t>20</w:t>
            </w:r>
          </w:p>
        </w:tc>
        <w:tc>
          <w:tcPr>
            <w:tcW w:w="3402" w:type="dxa"/>
          </w:tcPr>
          <w:p w:rsidR="00B527CC" w:rsidRPr="00F81593" w:rsidRDefault="00B527CC" w:rsidP="00FE4096">
            <w:pPr>
              <w:widowControl/>
              <w:autoSpaceDE w:val="0"/>
              <w:autoSpaceDN w:val="0"/>
              <w:adjustRightInd w:val="0"/>
              <w:jc w:val="both"/>
              <w:rPr>
                <w:sz w:val="24"/>
                <w:szCs w:val="24"/>
              </w:rPr>
            </w:pPr>
            <w:r w:rsidRPr="00F81593">
              <w:rPr>
                <w:sz w:val="24"/>
                <w:szCs w:val="24"/>
              </w:rPr>
              <w:t>Сведения о дате, времени, месте начала проведение аукциона и регистрации участников.</w:t>
            </w:r>
          </w:p>
        </w:tc>
        <w:tc>
          <w:tcPr>
            <w:tcW w:w="5812" w:type="dxa"/>
          </w:tcPr>
          <w:p w:rsidR="00B527CC" w:rsidRPr="00F81593" w:rsidRDefault="00EA1396" w:rsidP="00FE4096">
            <w:pPr>
              <w:widowControl/>
              <w:autoSpaceDE w:val="0"/>
              <w:autoSpaceDN w:val="0"/>
              <w:adjustRightInd w:val="0"/>
              <w:jc w:val="both"/>
              <w:rPr>
                <w:sz w:val="24"/>
                <w:szCs w:val="24"/>
              </w:rPr>
            </w:pPr>
            <w:r>
              <w:rPr>
                <w:sz w:val="24"/>
                <w:szCs w:val="24"/>
              </w:rPr>
              <w:t>Начало аукциона состоится</w:t>
            </w:r>
            <w:r w:rsidR="008950A1">
              <w:rPr>
                <w:sz w:val="24"/>
                <w:szCs w:val="24"/>
              </w:rPr>
              <w:t xml:space="preserve"> 16</w:t>
            </w:r>
            <w:r w:rsidR="00B527CC" w:rsidRPr="00F81593">
              <w:rPr>
                <w:sz w:val="24"/>
                <w:szCs w:val="24"/>
              </w:rPr>
              <w:t>.</w:t>
            </w:r>
            <w:r>
              <w:rPr>
                <w:sz w:val="24"/>
                <w:szCs w:val="24"/>
              </w:rPr>
              <w:t>0</w:t>
            </w:r>
            <w:r w:rsidR="008950A1">
              <w:rPr>
                <w:sz w:val="24"/>
                <w:szCs w:val="24"/>
              </w:rPr>
              <w:t>1</w:t>
            </w:r>
            <w:r w:rsidR="00B527CC" w:rsidRPr="00F81593">
              <w:rPr>
                <w:sz w:val="24"/>
                <w:szCs w:val="24"/>
              </w:rPr>
              <w:t>.202</w:t>
            </w:r>
            <w:r w:rsidR="008950A1">
              <w:rPr>
                <w:sz w:val="24"/>
                <w:szCs w:val="24"/>
              </w:rPr>
              <w:t>3</w:t>
            </w:r>
            <w:r w:rsidR="00B527CC" w:rsidRPr="00F81593">
              <w:rPr>
                <w:sz w:val="24"/>
                <w:szCs w:val="24"/>
              </w:rPr>
              <w:t xml:space="preserve"> г. в 1</w:t>
            </w:r>
            <w:r w:rsidR="008950A1">
              <w:rPr>
                <w:sz w:val="24"/>
                <w:szCs w:val="24"/>
              </w:rPr>
              <w:t>5</w:t>
            </w:r>
            <w:r w:rsidR="00B527CC" w:rsidRPr="00F81593">
              <w:rPr>
                <w:sz w:val="24"/>
                <w:szCs w:val="24"/>
              </w:rPr>
              <w:t>-</w:t>
            </w:r>
            <w:r w:rsidR="008950A1">
              <w:rPr>
                <w:sz w:val="24"/>
                <w:szCs w:val="24"/>
              </w:rPr>
              <w:t>00</w:t>
            </w:r>
            <w:r w:rsidR="00B527CC" w:rsidRPr="00F81593">
              <w:rPr>
                <w:sz w:val="24"/>
                <w:szCs w:val="24"/>
              </w:rPr>
              <w:t xml:space="preserve"> час</w:t>
            </w:r>
            <w:proofErr w:type="gramStart"/>
            <w:r w:rsidR="00B527CC" w:rsidRPr="00F81593">
              <w:rPr>
                <w:sz w:val="24"/>
                <w:szCs w:val="24"/>
              </w:rPr>
              <w:t>.</w:t>
            </w:r>
            <w:proofErr w:type="gramEnd"/>
            <w:r w:rsidR="00B527CC" w:rsidRPr="00F81593">
              <w:rPr>
                <w:sz w:val="24"/>
                <w:szCs w:val="24"/>
              </w:rPr>
              <w:t xml:space="preserve"> </w:t>
            </w:r>
            <w:proofErr w:type="gramStart"/>
            <w:r w:rsidR="00B527CC" w:rsidRPr="00F81593">
              <w:rPr>
                <w:sz w:val="24"/>
                <w:szCs w:val="24"/>
              </w:rPr>
              <w:t>п</w:t>
            </w:r>
            <w:proofErr w:type="gramEnd"/>
            <w:r w:rsidR="00B527CC" w:rsidRPr="00F81593">
              <w:rPr>
                <w:sz w:val="24"/>
                <w:szCs w:val="24"/>
              </w:rPr>
              <w:t>о местному времени по адресу: Республика Тыва, Барун-Хемчикский кожуун, с</w:t>
            </w:r>
            <w:proofErr w:type="gramStart"/>
            <w:r w:rsidR="00B527CC" w:rsidRPr="00F81593">
              <w:rPr>
                <w:sz w:val="24"/>
                <w:szCs w:val="24"/>
              </w:rPr>
              <w:t>.К</w:t>
            </w:r>
            <w:proofErr w:type="gramEnd"/>
            <w:r w:rsidR="00B527CC" w:rsidRPr="00F81593">
              <w:rPr>
                <w:sz w:val="24"/>
                <w:szCs w:val="24"/>
              </w:rPr>
              <w:t xml:space="preserve">ызыл-Мажалык </w:t>
            </w:r>
            <w:proofErr w:type="spellStart"/>
            <w:r w:rsidR="00B527CC" w:rsidRPr="00F81593">
              <w:rPr>
                <w:sz w:val="24"/>
                <w:szCs w:val="24"/>
              </w:rPr>
              <w:t>ул.Чадамба</w:t>
            </w:r>
            <w:proofErr w:type="spellEnd"/>
            <w:r w:rsidR="00B527CC" w:rsidRPr="00F81593">
              <w:rPr>
                <w:sz w:val="24"/>
                <w:szCs w:val="24"/>
              </w:rPr>
              <w:t>, д. 20, зал совещаний.</w:t>
            </w:r>
          </w:p>
          <w:p w:rsidR="00B527CC" w:rsidRPr="00F81593" w:rsidRDefault="00B527CC" w:rsidP="008950A1">
            <w:pPr>
              <w:widowControl/>
              <w:autoSpaceDE w:val="0"/>
              <w:autoSpaceDN w:val="0"/>
              <w:adjustRightInd w:val="0"/>
              <w:jc w:val="both"/>
              <w:rPr>
                <w:sz w:val="24"/>
                <w:szCs w:val="24"/>
              </w:rPr>
            </w:pPr>
            <w:r w:rsidRPr="00F81593">
              <w:rPr>
                <w:sz w:val="24"/>
                <w:szCs w:val="24"/>
              </w:rPr>
              <w:t xml:space="preserve">Регистрация участников (или их </w:t>
            </w:r>
            <w:r w:rsidR="008950A1">
              <w:rPr>
                <w:sz w:val="24"/>
                <w:szCs w:val="24"/>
              </w:rPr>
              <w:t>представителей) осуществляется 16.01</w:t>
            </w:r>
            <w:r w:rsidRPr="00F81593">
              <w:rPr>
                <w:sz w:val="24"/>
                <w:szCs w:val="24"/>
              </w:rPr>
              <w:t>.202</w:t>
            </w:r>
            <w:r w:rsidR="008950A1">
              <w:rPr>
                <w:sz w:val="24"/>
                <w:szCs w:val="24"/>
              </w:rPr>
              <w:t>3</w:t>
            </w:r>
            <w:r w:rsidRPr="00F81593">
              <w:rPr>
                <w:sz w:val="24"/>
                <w:szCs w:val="24"/>
              </w:rPr>
              <w:t xml:space="preserve"> г. с 1</w:t>
            </w:r>
            <w:r w:rsidR="008950A1">
              <w:rPr>
                <w:sz w:val="24"/>
                <w:szCs w:val="24"/>
              </w:rPr>
              <w:t>4</w:t>
            </w:r>
            <w:r w:rsidRPr="00F81593">
              <w:rPr>
                <w:sz w:val="24"/>
                <w:szCs w:val="24"/>
              </w:rPr>
              <w:t>:</w:t>
            </w:r>
            <w:r w:rsidR="008950A1">
              <w:rPr>
                <w:sz w:val="24"/>
                <w:szCs w:val="24"/>
              </w:rPr>
              <w:t>30</w:t>
            </w:r>
            <w:r w:rsidRPr="00F81593">
              <w:rPr>
                <w:sz w:val="24"/>
                <w:szCs w:val="24"/>
              </w:rPr>
              <w:t xml:space="preserve"> час</w:t>
            </w:r>
            <w:proofErr w:type="gramStart"/>
            <w:r w:rsidRPr="00F81593">
              <w:rPr>
                <w:sz w:val="24"/>
                <w:szCs w:val="24"/>
              </w:rPr>
              <w:t>.</w:t>
            </w:r>
            <w:proofErr w:type="gramEnd"/>
            <w:r w:rsidRPr="00F81593">
              <w:rPr>
                <w:sz w:val="24"/>
                <w:szCs w:val="24"/>
              </w:rPr>
              <w:t xml:space="preserve"> </w:t>
            </w:r>
            <w:proofErr w:type="gramStart"/>
            <w:r w:rsidRPr="00F81593">
              <w:rPr>
                <w:sz w:val="24"/>
                <w:szCs w:val="24"/>
              </w:rPr>
              <w:t>д</w:t>
            </w:r>
            <w:proofErr w:type="gramEnd"/>
            <w:r w:rsidRPr="00F81593">
              <w:rPr>
                <w:sz w:val="24"/>
                <w:szCs w:val="24"/>
              </w:rPr>
              <w:t>о 10:55     час. по местному времени по адресу: Республика Тыва, Барун-Хемчикский кожуун, с</w:t>
            </w:r>
            <w:proofErr w:type="gramStart"/>
            <w:r w:rsidRPr="00F81593">
              <w:rPr>
                <w:sz w:val="24"/>
                <w:szCs w:val="24"/>
              </w:rPr>
              <w:t>.К</w:t>
            </w:r>
            <w:proofErr w:type="gramEnd"/>
            <w:r w:rsidRPr="00F81593">
              <w:rPr>
                <w:sz w:val="24"/>
                <w:szCs w:val="24"/>
              </w:rPr>
              <w:t xml:space="preserve">ызыл-Мажалык </w:t>
            </w:r>
            <w:proofErr w:type="spellStart"/>
            <w:r w:rsidRPr="00F81593">
              <w:rPr>
                <w:sz w:val="24"/>
                <w:szCs w:val="24"/>
              </w:rPr>
              <w:t>ул.Чадамба</w:t>
            </w:r>
            <w:proofErr w:type="spellEnd"/>
            <w:r w:rsidRPr="00F81593">
              <w:rPr>
                <w:sz w:val="24"/>
                <w:szCs w:val="24"/>
              </w:rPr>
              <w:t>, д. 20, зал совещаний.</w:t>
            </w:r>
          </w:p>
        </w:tc>
      </w:tr>
      <w:tr w:rsidR="00B527CC" w:rsidRPr="00F81593" w:rsidTr="00B527CC">
        <w:tc>
          <w:tcPr>
            <w:tcW w:w="567" w:type="dxa"/>
          </w:tcPr>
          <w:p w:rsidR="00B527CC" w:rsidRPr="00F81593" w:rsidRDefault="00FE221F" w:rsidP="00FE4096">
            <w:pPr>
              <w:widowControl/>
              <w:autoSpaceDE w:val="0"/>
              <w:autoSpaceDN w:val="0"/>
              <w:adjustRightInd w:val="0"/>
              <w:jc w:val="both"/>
              <w:rPr>
                <w:sz w:val="24"/>
                <w:szCs w:val="24"/>
              </w:rPr>
            </w:pPr>
            <w:r>
              <w:rPr>
                <w:sz w:val="24"/>
                <w:szCs w:val="24"/>
              </w:rPr>
              <w:t>21</w:t>
            </w:r>
          </w:p>
        </w:tc>
        <w:tc>
          <w:tcPr>
            <w:tcW w:w="3402" w:type="dxa"/>
            <w:shd w:val="clear" w:color="auto" w:fill="auto"/>
          </w:tcPr>
          <w:p w:rsidR="00B527CC" w:rsidRPr="00F81593" w:rsidRDefault="00B527CC" w:rsidP="00FE4096">
            <w:pPr>
              <w:widowControl/>
              <w:autoSpaceDE w:val="0"/>
              <w:autoSpaceDN w:val="0"/>
              <w:adjustRightInd w:val="0"/>
              <w:jc w:val="both"/>
              <w:rPr>
                <w:sz w:val="24"/>
                <w:szCs w:val="24"/>
              </w:rPr>
            </w:pPr>
            <w:r w:rsidRPr="00F81593">
              <w:rPr>
                <w:sz w:val="24"/>
                <w:szCs w:val="24"/>
              </w:rPr>
              <w:t xml:space="preserve">срок подписания договора  аренды сторонами </w:t>
            </w:r>
          </w:p>
        </w:tc>
        <w:tc>
          <w:tcPr>
            <w:tcW w:w="5812" w:type="dxa"/>
          </w:tcPr>
          <w:p w:rsidR="00B527CC" w:rsidRPr="00F81593" w:rsidRDefault="00B527CC" w:rsidP="00FE4096">
            <w:pPr>
              <w:widowControl/>
              <w:autoSpaceDE w:val="0"/>
              <w:autoSpaceDN w:val="0"/>
              <w:adjustRightInd w:val="0"/>
              <w:jc w:val="both"/>
              <w:rPr>
                <w:sz w:val="24"/>
                <w:szCs w:val="24"/>
              </w:rPr>
            </w:pPr>
            <w:r w:rsidRPr="00F81593">
              <w:rPr>
                <w:sz w:val="24"/>
                <w:szCs w:val="24"/>
              </w:rPr>
              <w:t>Не ранее 10 (десяти) дней с даты опубликования протокола о проведен</w:t>
            </w:r>
            <w:proofErr w:type="gramStart"/>
            <w:r w:rsidRPr="00F81593">
              <w:rPr>
                <w:sz w:val="24"/>
                <w:szCs w:val="24"/>
              </w:rPr>
              <w:t>ии ау</w:t>
            </w:r>
            <w:proofErr w:type="gramEnd"/>
            <w:r w:rsidRPr="00F81593">
              <w:rPr>
                <w:sz w:val="24"/>
                <w:szCs w:val="24"/>
              </w:rPr>
              <w:t xml:space="preserve">кциона на официальном сайте в сети «Интернет». </w:t>
            </w:r>
          </w:p>
        </w:tc>
      </w:tr>
      <w:tr w:rsidR="00B527CC" w:rsidRPr="00F81593" w:rsidTr="00B527CC">
        <w:tc>
          <w:tcPr>
            <w:tcW w:w="567" w:type="dxa"/>
          </w:tcPr>
          <w:p w:rsidR="00B527CC" w:rsidRPr="00F81593" w:rsidRDefault="00B527CC" w:rsidP="00FE221F">
            <w:pPr>
              <w:widowControl/>
              <w:autoSpaceDE w:val="0"/>
              <w:autoSpaceDN w:val="0"/>
              <w:adjustRightInd w:val="0"/>
              <w:jc w:val="both"/>
              <w:rPr>
                <w:sz w:val="24"/>
                <w:szCs w:val="24"/>
              </w:rPr>
            </w:pPr>
            <w:r>
              <w:rPr>
                <w:sz w:val="24"/>
                <w:szCs w:val="24"/>
              </w:rPr>
              <w:t>2</w:t>
            </w:r>
            <w:r w:rsidR="00FE221F">
              <w:rPr>
                <w:sz w:val="24"/>
                <w:szCs w:val="24"/>
              </w:rPr>
              <w:t>2</w:t>
            </w:r>
          </w:p>
        </w:tc>
        <w:tc>
          <w:tcPr>
            <w:tcW w:w="3402" w:type="dxa"/>
            <w:shd w:val="clear" w:color="auto" w:fill="auto"/>
          </w:tcPr>
          <w:p w:rsidR="00B527CC" w:rsidRPr="00F81593" w:rsidRDefault="00B527CC" w:rsidP="00FE4096">
            <w:pPr>
              <w:widowControl/>
              <w:autoSpaceDE w:val="0"/>
              <w:autoSpaceDN w:val="0"/>
              <w:adjustRightInd w:val="0"/>
              <w:jc w:val="both"/>
              <w:rPr>
                <w:sz w:val="24"/>
                <w:szCs w:val="24"/>
              </w:rPr>
            </w:pPr>
            <w:r w:rsidRPr="00F81593">
              <w:rPr>
                <w:sz w:val="24"/>
                <w:szCs w:val="24"/>
              </w:rPr>
              <w:t>Срок  на отказ  в проведен</w:t>
            </w:r>
            <w:proofErr w:type="gramStart"/>
            <w:r w:rsidRPr="00F81593">
              <w:rPr>
                <w:sz w:val="24"/>
                <w:szCs w:val="24"/>
              </w:rPr>
              <w:t>ии ау</w:t>
            </w:r>
            <w:proofErr w:type="gramEnd"/>
            <w:r w:rsidRPr="00F81593">
              <w:rPr>
                <w:sz w:val="24"/>
                <w:szCs w:val="24"/>
              </w:rPr>
              <w:t>кциона  права аренды объекта.</w:t>
            </w:r>
          </w:p>
          <w:p w:rsidR="00B527CC" w:rsidRPr="00F81593" w:rsidRDefault="00B527CC" w:rsidP="00FE4096">
            <w:pPr>
              <w:widowControl/>
              <w:autoSpaceDE w:val="0"/>
              <w:autoSpaceDN w:val="0"/>
              <w:adjustRightInd w:val="0"/>
              <w:jc w:val="both"/>
              <w:rPr>
                <w:sz w:val="24"/>
                <w:szCs w:val="24"/>
              </w:rPr>
            </w:pPr>
            <w:proofErr w:type="gramStart"/>
            <w:r w:rsidRPr="00F81593">
              <w:rPr>
                <w:sz w:val="24"/>
                <w:szCs w:val="24"/>
                <w:lang w:val="en-US"/>
              </w:rPr>
              <w:t>C</w:t>
            </w:r>
            <w:r w:rsidRPr="00F81593">
              <w:rPr>
                <w:sz w:val="24"/>
                <w:szCs w:val="24"/>
              </w:rPr>
              <w:t>рок  на</w:t>
            </w:r>
            <w:proofErr w:type="gramEnd"/>
            <w:r w:rsidRPr="00F81593">
              <w:rPr>
                <w:sz w:val="24"/>
                <w:szCs w:val="24"/>
              </w:rPr>
              <w:t xml:space="preserve"> внесение изменений в извещение о  проведении аукциона. </w:t>
            </w:r>
          </w:p>
          <w:p w:rsidR="00B527CC" w:rsidRPr="00F81593" w:rsidRDefault="00B527CC" w:rsidP="00FE4096">
            <w:pPr>
              <w:widowControl/>
              <w:autoSpaceDE w:val="0"/>
              <w:autoSpaceDN w:val="0"/>
              <w:adjustRightInd w:val="0"/>
              <w:jc w:val="both"/>
              <w:rPr>
                <w:sz w:val="24"/>
                <w:szCs w:val="24"/>
              </w:rPr>
            </w:pPr>
          </w:p>
          <w:p w:rsidR="00B527CC" w:rsidRPr="00F81593" w:rsidRDefault="00B527CC" w:rsidP="00FE4096">
            <w:pPr>
              <w:widowControl/>
              <w:autoSpaceDE w:val="0"/>
              <w:autoSpaceDN w:val="0"/>
              <w:adjustRightInd w:val="0"/>
              <w:jc w:val="both"/>
              <w:rPr>
                <w:sz w:val="24"/>
                <w:szCs w:val="24"/>
              </w:rPr>
            </w:pPr>
          </w:p>
        </w:tc>
        <w:tc>
          <w:tcPr>
            <w:tcW w:w="5812" w:type="dxa"/>
          </w:tcPr>
          <w:p w:rsidR="00B527CC" w:rsidRPr="00F81593" w:rsidRDefault="00B527CC" w:rsidP="00FE4096">
            <w:pPr>
              <w:widowControl/>
              <w:autoSpaceDE w:val="0"/>
              <w:autoSpaceDN w:val="0"/>
              <w:adjustRightInd w:val="0"/>
              <w:jc w:val="both"/>
              <w:rPr>
                <w:sz w:val="24"/>
                <w:szCs w:val="24"/>
              </w:rPr>
            </w:pPr>
            <w:r w:rsidRPr="00F81593">
              <w:rPr>
                <w:sz w:val="24"/>
                <w:szCs w:val="24"/>
              </w:rPr>
              <w:t xml:space="preserve"> Организатор аукциона вправе:</w:t>
            </w:r>
          </w:p>
          <w:p w:rsidR="00B527CC" w:rsidRPr="00F81593" w:rsidRDefault="00B527CC" w:rsidP="00FE4096">
            <w:pPr>
              <w:widowControl/>
              <w:autoSpaceDE w:val="0"/>
              <w:autoSpaceDN w:val="0"/>
              <w:adjustRightInd w:val="0"/>
              <w:jc w:val="both"/>
              <w:rPr>
                <w:sz w:val="24"/>
                <w:szCs w:val="24"/>
              </w:rPr>
            </w:pPr>
            <w:r w:rsidRPr="00F81593">
              <w:rPr>
                <w:sz w:val="24"/>
                <w:szCs w:val="24"/>
              </w:rPr>
              <w:t xml:space="preserve">        - отказаться от проведения аукциона не </w:t>
            </w:r>
            <w:proofErr w:type="gramStart"/>
            <w:r w:rsidRPr="00F81593">
              <w:rPr>
                <w:sz w:val="24"/>
                <w:szCs w:val="24"/>
              </w:rPr>
              <w:t>позднее</w:t>
            </w:r>
            <w:proofErr w:type="gramEnd"/>
            <w:r w:rsidRPr="00F81593">
              <w:rPr>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F81593">
              <w:rPr>
                <w:sz w:val="24"/>
                <w:szCs w:val="24"/>
              </w:rPr>
              <w:t>на официальном сайте торгов в течение одного дня с даты принятия решения об отказе от проведения</w:t>
            </w:r>
            <w:proofErr w:type="gramEnd"/>
            <w:r w:rsidRPr="00F81593">
              <w:rPr>
                <w:sz w:val="24"/>
                <w:szCs w:val="24"/>
              </w:rPr>
              <w:t xml:space="preserve"> аукциона. В течение двух рабочих дней </w:t>
            </w:r>
            <w:proofErr w:type="gramStart"/>
            <w:r w:rsidRPr="00F81593">
              <w:rPr>
                <w:sz w:val="24"/>
                <w:szCs w:val="24"/>
              </w:rPr>
              <w:t>с даты принятия</w:t>
            </w:r>
            <w:proofErr w:type="gramEnd"/>
            <w:r w:rsidRPr="00F81593">
              <w:rPr>
                <w:sz w:val="24"/>
                <w:szCs w:val="24"/>
              </w:rPr>
              <w:t xml:space="preserve"> указанного решения организатор аукциона направляет соответствующие уведомления всем заявителям. </w:t>
            </w:r>
          </w:p>
          <w:p w:rsidR="00B527CC" w:rsidRPr="00F81593" w:rsidRDefault="00B527CC" w:rsidP="00FE4096">
            <w:pPr>
              <w:widowControl/>
              <w:autoSpaceDE w:val="0"/>
              <w:autoSpaceDN w:val="0"/>
              <w:adjustRightInd w:val="0"/>
              <w:jc w:val="both"/>
              <w:rPr>
                <w:sz w:val="24"/>
                <w:szCs w:val="24"/>
              </w:rPr>
            </w:pPr>
            <w:r w:rsidRPr="00F81593">
              <w:rPr>
                <w:sz w:val="24"/>
                <w:szCs w:val="24"/>
              </w:rPr>
              <w:t xml:space="preserve"> Задаток организатор аукциона возвращает заявителям  в течение пяти рабочих дней </w:t>
            </w:r>
            <w:proofErr w:type="gramStart"/>
            <w:r w:rsidRPr="00F81593">
              <w:rPr>
                <w:sz w:val="24"/>
                <w:szCs w:val="24"/>
              </w:rPr>
              <w:t>с даты принятия</w:t>
            </w:r>
            <w:proofErr w:type="gramEnd"/>
            <w:r w:rsidRPr="00F81593">
              <w:rPr>
                <w:sz w:val="24"/>
                <w:szCs w:val="24"/>
              </w:rPr>
              <w:t xml:space="preserve"> решения об отказе от проведения аукциона.</w:t>
            </w:r>
          </w:p>
          <w:p w:rsidR="00B527CC" w:rsidRPr="00F81593" w:rsidRDefault="00B527CC" w:rsidP="00FE4096">
            <w:pPr>
              <w:widowControl/>
              <w:autoSpaceDE w:val="0"/>
              <w:autoSpaceDN w:val="0"/>
              <w:adjustRightInd w:val="0"/>
              <w:ind w:firstLine="540"/>
              <w:jc w:val="both"/>
              <w:rPr>
                <w:sz w:val="24"/>
                <w:szCs w:val="24"/>
              </w:rPr>
            </w:pPr>
            <w:r w:rsidRPr="00F81593">
              <w:rPr>
                <w:sz w:val="24"/>
                <w:szCs w:val="24"/>
              </w:rPr>
              <w:t xml:space="preserve">- принять решение о внесении изменений в извещение о проведении аукциона не </w:t>
            </w:r>
            <w:proofErr w:type="gramStart"/>
            <w:r w:rsidRPr="00F81593">
              <w:rPr>
                <w:sz w:val="24"/>
                <w:szCs w:val="24"/>
              </w:rPr>
              <w:t>позднее</w:t>
            </w:r>
            <w:proofErr w:type="gramEnd"/>
            <w:r w:rsidRPr="00F81593">
              <w:rPr>
                <w:sz w:val="24"/>
                <w:szCs w:val="24"/>
              </w:rPr>
              <w:t xml:space="preserve"> чем за пять дней до даты окончания подачи заявок на участие в аукционе. В течение одного дня </w:t>
            </w:r>
            <w:proofErr w:type="gramStart"/>
            <w:r w:rsidRPr="00F81593">
              <w:rPr>
                <w:sz w:val="24"/>
                <w:szCs w:val="24"/>
              </w:rPr>
              <w:t>с даты принятия</w:t>
            </w:r>
            <w:proofErr w:type="gramEnd"/>
            <w:r w:rsidRPr="00F81593">
              <w:rPr>
                <w:sz w:val="24"/>
                <w:szCs w:val="24"/>
              </w:rPr>
              <w:t xml:space="preserve">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F81593">
              <w:rPr>
                <w:sz w:val="24"/>
                <w:szCs w:val="24"/>
              </w:rPr>
              <w:t>ии ау</w:t>
            </w:r>
            <w:proofErr w:type="gramEnd"/>
            <w:r w:rsidRPr="00F81593">
              <w:rPr>
                <w:sz w:val="24"/>
                <w:szCs w:val="24"/>
              </w:rPr>
              <w:t>кциона до даты окончания подачи заявок на участие в аукционе он составлял не менее пятнадцати дней.</w:t>
            </w:r>
          </w:p>
        </w:tc>
      </w:tr>
      <w:tr w:rsidR="00B527CC" w:rsidRPr="00F81593" w:rsidTr="00B527CC">
        <w:tc>
          <w:tcPr>
            <w:tcW w:w="567" w:type="dxa"/>
          </w:tcPr>
          <w:p w:rsidR="00B527CC" w:rsidRPr="00F81593" w:rsidRDefault="00FE221F" w:rsidP="00FE4096">
            <w:pPr>
              <w:widowControl/>
              <w:autoSpaceDE w:val="0"/>
              <w:autoSpaceDN w:val="0"/>
              <w:adjustRightInd w:val="0"/>
              <w:jc w:val="both"/>
              <w:rPr>
                <w:sz w:val="24"/>
                <w:szCs w:val="24"/>
              </w:rPr>
            </w:pPr>
            <w:r>
              <w:rPr>
                <w:sz w:val="24"/>
                <w:szCs w:val="24"/>
              </w:rPr>
              <w:t>23</w:t>
            </w:r>
          </w:p>
        </w:tc>
        <w:tc>
          <w:tcPr>
            <w:tcW w:w="3402" w:type="dxa"/>
            <w:shd w:val="clear" w:color="auto" w:fill="auto"/>
          </w:tcPr>
          <w:p w:rsidR="00B527CC" w:rsidRPr="00F81593" w:rsidRDefault="00B527CC" w:rsidP="00FE4096">
            <w:pPr>
              <w:widowControl/>
              <w:autoSpaceDE w:val="0"/>
              <w:autoSpaceDN w:val="0"/>
              <w:adjustRightInd w:val="0"/>
              <w:jc w:val="both"/>
              <w:rPr>
                <w:sz w:val="24"/>
                <w:szCs w:val="24"/>
              </w:rPr>
            </w:pPr>
            <w:r w:rsidRPr="00F81593">
              <w:rPr>
                <w:sz w:val="24"/>
                <w:szCs w:val="24"/>
              </w:rPr>
              <w:t>Сведения об обременении</w:t>
            </w:r>
          </w:p>
        </w:tc>
        <w:tc>
          <w:tcPr>
            <w:tcW w:w="5812" w:type="dxa"/>
          </w:tcPr>
          <w:p w:rsidR="00B527CC" w:rsidRPr="00F81593" w:rsidRDefault="00B527CC" w:rsidP="00FE4096">
            <w:pPr>
              <w:widowControl/>
              <w:autoSpaceDE w:val="0"/>
              <w:autoSpaceDN w:val="0"/>
              <w:adjustRightInd w:val="0"/>
              <w:jc w:val="both"/>
              <w:rPr>
                <w:sz w:val="24"/>
                <w:szCs w:val="24"/>
              </w:rPr>
            </w:pPr>
            <w:r w:rsidRPr="00F81593">
              <w:rPr>
                <w:sz w:val="24"/>
                <w:szCs w:val="24"/>
              </w:rPr>
              <w:t>Не имеется.</w:t>
            </w:r>
          </w:p>
        </w:tc>
      </w:tr>
      <w:tr w:rsidR="00B527CC" w:rsidRPr="00F81593" w:rsidTr="00B527CC">
        <w:tc>
          <w:tcPr>
            <w:tcW w:w="567" w:type="dxa"/>
          </w:tcPr>
          <w:p w:rsidR="00B527CC" w:rsidRPr="00F81593" w:rsidRDefault="00FE221F" w:rsidP="00FE4096">
            <w:pPr>
              <w:widowControl/>
              <w:autoSpaceDE w:val="0"/>
              <w:autoSpaceDN w:val="0"/>
              <w:adjustRightInd w:val="0"/>
              <w:jc w:val="both"/>
              <w:rPr>
                <w:sz w:val="24"/>
                <w:szCs w:val="24"/>
              </w:rPr>
            </w:pPr>
            <w:r>
              <w:rPr>
                <w:sz w:val="24"/>
                <w:szCs w:val="24"/>
              </w:rPr>
              <w:t>24</w:t>
            </w:r>
          </w:p>
        </w:tc>
        <w:tc>
          <w:tcPr>
            <w:tcW w:w="3402" w:type="dxa"/>
            <w:shd w:val="clear" w:color="auto" w:fill="auto"/>
          </w:tcPr>
          <w:p w:rsidR="00B527CC" w:rsidRPr="00F81593" w:rsidRDefault="00B527CC" w:rsidP="00FE4096">
            <w:pPr>
              <w:widowControl/>
              <w:autoSpaceDE w:val="0"/>
              <w:autoSpaceDN w:val="0"/>
              <w:adjustRightInd w:val="0"/>
              <w:jc w:val="both"/>
              <w:rPr>
                <w:sz w:val="24"/>
                <w:szCs w:val="24"/>
              </w:rPr>
            </w:pPr>
            <w:r w:rsidRPr="00F81593">
              <w:rPr>
                <w:sz w:val="24"/>
                <w:szCs w:val="24"/>
              </w:rPr>
              <w:t>Обеспечение  исполнения договора</w:t>
            </w:r>
          </w:p>
        </w:tc>
        <w:tc>
          <w:tcPr>
            <w:tcW w:w="5812" w:type="dxa"/>
          </w:tcPr>
          <w:p w:rsidR="00B527CC" w:rsidRPr="00F81593" w:rsidRDefault="00B527CC" w:rsidP="00FE4096">
            <w:pPr>
              <w:widowControl/>
              <w:autoSpaceDE w:val="0"/>
              <w:autoSpaceDN w:val="0"/>
              <w:adjustRightInd w:val="0"/>
              <w:jc w:val="both"/>
              <w:rPr>
                <w:sz w:val="24"/>
                <w:szCs w:val="24"/>
              </w:rPr>
            </w:pPr>
            <w:r w:rsidRPr="00F81593">
              <w:rPr>
                <w:sz w:val="24"/>
                <w:szCs w:val="24"/>
              </w:rPr>
              <w:t>Не установлено.</w:t>
            </w:r>
          </w:p>
        </w:tc>
      </w:tr>
    </w:tbl>
    <w:p w:rsidR="00E5546C" w:rsidRPr="00F81593" w:rsidRDefault="00E5546C" w:rsidP="00F81593">
      <w:pPr>
        <w:ind w:firstLine="709"/>
        <w:jc w:val="both"/>
        <w:rPr>
          <w:sz w:val="24"/>
          <w:szCs w:val="24"/>
        </w:rPr>
      </w:pPr>
    </w:p>
    <w:p w:rsidR="006F1D70" w:rsidRPr="00F81593" w:rsidRDefault="006F1D70" w:rsidP="00F81593">
      <w:pPr>
        <w:pStyle w:val="ConsPlusNormal"/>
        <w:widowControl/>
        <w:ind w:left="3540" w:firstLine="0"/>
        <w:rPr>
          <w:rFonts w:ascii="Times New Roman" w:hAnsi="Times New Roman" w:cs="Times New Roman"/>
          <w:b/>
          <w:sz w:val="24"/>
          <w:szCs w:val="24"/>
        </w:rPr>
      </w:pPr>
      <w:r w:rsidRPr="00F81593">
        <w:rPr>
          <w:rFonts w:ascii="Times New Roman" w:hAnsi="Times New Roman" w:cs="Times New Roman"/>
          <w:b/>
          <w:sz w:val="24"/>
          <w:szCs w:val="24"/>
        </w:rPr>
        <w:t xml:space="preserve">Раздел </w:t>
      </w:r>
      <w:r w:rsidRPr="00F81593">
        <w:rPr>
          <w:rFonts w:ascii="Times New Roman" w:hAnsi="Times New Roman" w:cs="Times New Roman"/>
          <w:b/>
          <w:sz w:val="24"/>
          <w:szCs w:val="24"/>
          <w:lang w:val="en-US"/>
        </w:rPr>
        <w:t>II</w:t>
      </w:r>
    </w:p>
    <w:p w:rsidR="006F1D70" w:rsidRPr="00F81593" w:rsidRDefault="006F1D70" w:rsidP="00F81593">
      <w:pPr>
        <w:pStyle w:val="ConsPlusNormal"/>
        <w:widowControl/>
        <w:ind w:firstLine="0"/>
        <w:jc w:val="center"/>
        <w:rPr>
          <w:rFonts w:ascii="Times New Roman" w:hAnsi="Times New Roman" w:cs="Times New Roman"/>
          <w:b/>
          <w:sz w:val="24"/>
          <w:szCs w:val="24"/>
        </w:rPr>
      </w:pPr>
      <w:r w:rsidRPr="00F81593">
        <w:rPr>
          <w:rFonts w:ascii="Times New Roman" w:hAnsi="Times New Roman" w:cs="Times New Roman"/>
          <w:b/>
          <w:sz w:val="24"/>
          <w:szCs w:val="24"/>
        </w:rPr>
        <w:lastRenderedPageBreak/>
        <w:t>СВЕДЕНИЯ ОБ ОБЪЕКТЕ И ПРЕДМЕТЕ АУКЦИОНА</w:t>
      </w:r>
    </w:p>
    <w:p w:rsidR="006F1D70" w:rsidRPr="00F81593" w:rsidRDefault="006F1D70" w:rsidP="00F81593">
      <w:pPr>
        <w:pStyle w:val="ConsPlusNormal"/>
        <w:widowControl/>
        <w:ind w:firstLine="0"/>
        <w:jc w:val="center"/>
        <w:rPr>
          <w:rFonts w:ascii="Times New Roman" w:hAnsi="Times New Roman" w:cs="Times New Roman"/>
          <w:b/>
          <w:sz w:val="24"/>
          <w:szCs w:val="24"/>
        </w:rPr>
      </w:pPr>
    </w:p>
    <w:p w:rsidR="006F1D70" w:rsidRPr="00F81593" w:rsidRDefault="006F1D70" w:rsidP="00F81593">
      <w:pPr>
        <w:numPr>
          <w:ilvl w:val="0"/>
          <w:numId w:val="12"/>
        </w:numPr>
        <w:tabs>
          <w:tab w:val="left" w:pos="851"/>
        </w:tabs>
        <w:ind w:left="0" w:firstLine="709"/>
        <w:jc w:val="both"/>
        <w:rPr>
          <w:sz w:val="24"/>
        </w:rPr>
      </w:pPr>
      <w:r w:rsidRPr="00F81593">
        <w:rPr>
          <w:sz w:val="24"/>
        </w:rPr>
        <w:t>Объектами аукциона явля</w:t>
      </w:r>
      <w:r w:rsidR="00F56C7B" w:rsidRPr="00F81593">
        <w:rPr>
          <w:sz w:val="24"/>
        </w:rPr>
        <w:t>ет</w:t>
      </w:r>
      <w:r w:rsidRPr="00F81593">
        <w:rPr>
          <w:sz w:val="24"/>
        </w:rPr>
        <w:t xml:space="preserve">ся </w:t>
      </w:r>
      <w:r w:rsidR="00F56C7B" w:rsidRPr="00F81593">
        <w:rPr>
          <w:sz w:val="24"/>
        </w:rPr>
        <w:t>объект</w:t>
      </w:r>
      <w:r w:rsidRPr="00F81593">
        <w:rPr>
          <w:sz w:val="24"/>
        </w:rPr>
        <w:t xml:space="preserve"> недвижимого имущества </w:t>
      </w:r>
      <w:r w:rsidR="00E5546C" w:rsidRPr="00F81593">
        <w:rPr>
          <w:sz w:val="24"/>
        </w:rPr>
        <w:t xml:space="preserve">муниципальной собственности </w:t>
      </w:r>
      <w:r w:rsidR="00917AD6" w:rsidRPr="00F81593">
        <w:rPr>
          <w:sz w:val="24"/>
        </w:rPr>
        <w:t>муниципального района «Барун-Хемчикский кожуун Республики Тыва»</w:t>
      </w:r>
      <w:r w:rsidRPr="00F81593">
        <w:rPr>
          <w:sz w:val="24"/>
        </w:rPr>
        <w:t>, указанные в Приложении № 1:</w:t>
      </w:r>
    </w:p>
    <w:p w:rsidR="006F1D70" w:rsidRPr="00F81593" w:rsidRDefault="006F1D70" w:rsidP="00F81593">
      <w:pPr>
        <w:pStyle w:val="ConsPlusNormal"/>
        <w:widowControl/>
        <w:ind w:right="180" w:firstLine="0"/>
        <w:jc w:val="both"/>
        <w:rPr>
          <w:rFonts w:ascii="Times New Roman" w:hAnsi="Times New Roman" w:cs="Times New Roman"/>
          <w:sz w:val="24"/>
        </w:rPr>
      </w:pPr>
    </w:p>
    <w:p w:rsidR="006F1D70" w:rsidRDefault="006F1D70" w:rsidP="00F81593">
      <w:pPr>
        <w:ind w:left="1134"/>
        <w:rPr>
          <w:b/>
          <w:sz w:val="24"/>
          <w:szCs w:val="24"/>
        </w:rPr>
      </w:pPr>
      <w:r w:rsidRPr="00F81593">
        <w:rPr>
          <w:b/>
          <w:sz w:val="24"/>
          <w:szCs w:val="24"/>
        </w:rPr>
        <w:t>ПРИЛОЖЕНИЕ № 1</w:t>
      </w:r>
    </w:p>
    <w:p w:rsidR="008950A1" w:rsidRDefault="008950A1" w:rsidP="00F81593">
      <w:pPr>
        <w:ind w:left="1134"/>
        <w:rPr>
          <w:b/>
          <w:sz w:val="24"/>
          <w:szCs w:val="24"/>
        </w:rPr>
      </w:pPr>
    </w:p>
    <w:p w:rsidR="008950A1" w:rsidRDefault="008950A1" w:rsidP="00F81593">
      <w:pPr>
        <w:ind w:left="1134"/>
        <w:rPr>
          <w:b/>
          <w:sz w:val="24"/>
          <w:szCs w:val="24"/>
        </w:rPr>
      </w:pPr>
    </w:p>
    <w:tbl>
      <w:tblPr>
        <w:tblStyle w:val="a3"/>
        <w:tblW w:w="0" w:type="auto"/>
        <w:tblInd w:w="108" w:type="dxa"/>
        <w:tblLook w:val="04A0"/>
      </w:tblPr>
      <w:tblGrid>
        <w:gridCol w:w="567"/>
        <w:gridCol w:w="3119"/>
        <w:gridCol w:w="2551"/>
        <w:gridCol w:w="3226"/>
      </w:tblGrid>
      <w:tr w:rsidR="008950A1" w:rsidTr="008950A1">
        <w:tc>
          <w:tcPr>
            <w:tcW w:w="567" w:type="dxa"/>
          </w:tcPr>
          <w:p w:rsidR="008950A1" w:rsidRDefault="008950A1" w:rsidP="00F81593">
            <w:pPr>
              <w:rPr>
                <w:b/>
                <w:sz w:val="24"/>
                <w:szCs w:val="24"/>
              </w:rPr>
            </w:pPr>
            <w:r>
              <w:rPr>
                <w:b/>
                <w:sz w:val="24"/>
                <w:szCs w:val="24"/>
              </w:rPr>
              <w:t xml:space="preserve">№ </w:t>
            </w: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3119" w:type="dxa"/>
          </w:tcPr>
          <w:p w:rsidR="008950A1" w:rsidRDefault="008950A1" w:rsidP="008950A1">
            <w:pPr>
              <w:jc w:val="center"/>
              <w:rPr>
                <w:b/>
                <w:sz w:val="24"/>
                <w:szCs w:val="24"/>
              </w:rPr>
            </w:pPr>
            <w:r>
              <w:rPr>
                <w:b/>
                <w:sz w:val="24"/>
                <w:szCs w:val="24"/>
              </w:rPr>
              <w:t>Наименование объекта аренды</w:t>
            </w:r>
          </w:p>
        </w:tc>
        <w:tc>
          <w:tcPr>
            <w:tcW w:w="2551" w:type="dxa"/>
          </w:tcPr>
          <w:p w:rsidR="008950A1" w:rsidRDefault="008950A1" w:rsidP="00F81593">
            <w:pPr>
              <w:rPr>
                <w:b/>
                <w:sz w:val="24"/>
                <w:szCs w:val="24"/>
              </w:rPr>
            </w:pPr>
            <w:r>
              <w:rPr>
                <w:b/>
                <w:sz w:val="24"/>
                <w:szCs w:val="24"/>
              </w:rPr>
              <w:t>Площадь, кв.м.</w:t>
            </w:r>
          </w:p>
        </w:tc>
        <w:tc>
          <w:tcPr>
            <w:tcW w:w="3226" w:type="dxa"/>
          </w:tcPr>
          <w:p w:rsidR="008950A1" w:rsidRDefault="008950A1" w:rsidP="00F81593">
            <w:pPr>
              <w:rPr>
                <w:b/>
                <w:sz w:val="24"/>
                <w:szCs w:val="24"/>
              </w:rPr>
            </w:pPr>
            <w:r>
              <w:rPr>
                <w:b/>
                <w:sz w:val="24"/>
                <w:szCs w:val="24"/>
              </w:rPr>
              <w:t>Адрес местоположения</w:t>
            </w:r>
          </w:p>
        </w:tc>
      </w:tr>
      <w:tr w:rsidR="008950A1" w:rsidTr="008950A1">
        <w:tc>
          <w:tcPr>
            <w:tcW w:w="567" w:type="dxa"/>
          </w:tcPr>
          <w:p w:rsidR="008950A1" w:rsidRPr="008950A1" w:rsidRDefault="008950A1" w:rsidP="00F81593">
            <w:pPr>
              <w:rPr>
                <w:sz w:val="24"/>
                <w:szCs w:val="24"/>
              </w:rPr>
            </w:pPr>
            <w:r w:rsidRPr="008950A1">
              <w:rPr>
                <w:sz w:val="24"/>
                <w:szCs w:val="24"/>
              </w:rPr>
              <w:t>1</w:t>
            </w:r>
          </w:p>
        </w:tc>
        <w:tc>
          <w:tcPr>
            <w:tcW w:w="3119" w:type="dxa"/>
          </w:tcPr>
          <w:p w:rsidR="008950A1" w:rsidRDefault="008950A1" w:rsidP="00F81593">
            <w:pPr>
              <w:rPr>
                <w:sz w:val="24"/>
                <w:szCs w:val="24"/>
              </w:rPr>
            </w:pPr>
            <w:r w:rsidRPr="008950A1">
              <w:rPr>
                <w:sz w:val="24"/>
                <w:szCs w:val="24"/>
              </w:rPr>
              <w:t>комплекс зданий</w:t>
            </w:r>
            <w:r>
              <w:rPr>
                <w:sz w:val="24"/>
                <w:szCs w:val="24"/>
              </w:rPr>
              <w:t>:</w:t>
            </w:r>
          </w:p>
          <w:p w:rsidR="008950A1" w:rsidRDefault="008950A1" w:rsidP="008950A1">
            <w:pPr>
              <w:pStyle w:val="ae"/>
              <w:numPr>
                <w:ilvl w:val="0"/>
                <w:numId w:val="13"/>
              </w:numPr>
              <w:rPr>
                <w:sz w:val="24"/>
                <w:szCs w:val="24"/>
              </w:rPr>
            </w:pPr>
            <w:r>
              <w:rPr>
                <w:sz w:val="24"/>
                <w:szCs w:val="24"/>
              </w:rPr>
              <w:t>Нежилое здание, двухэтажное</w:t>
            </w:r>
          </w:p>
          <w:p w:rsidR="008950A1" w:rsidRDefault="008950A1" w:rsidP="008950A1">
            <w:pPr>
              <w:pStyle w:val="ae"/>
              <w:numPr>
                <w:ilvl w:val="0"/>
                <w:numId w:val="13"/>
              </w:numPr>
              <w:rPr>
                <w:sz w:val="24"/>
                <w:szCs w:val="24"/>
              </w:rPr>
            </w:pPr>
            <w:r>
              <w:rPr>
                <w:sz w:val="24"/>
                <w:szCs w:val="24"/>
              </w:rPr>
              <w:t>Гараж</w:t>
            </w:r>
          </w:p>
          <w:p w:rsidR="008950A1" w:rsidRPr="008950A1" w:rsidRDefault="008950A1" w:rsidP="008950A1">
            <w:pPr>
              <w:pStyle w:val="ae"/>
              <w:numPr>
                <w:ilvl w:val="0"/>
                <w:numId w:val="13"/>
              </w:numPr>
              <w:rPr>
                <w:sz w:val="24"/>
                <w:szCs w:val="24"/>
              </w:rPr>
            </w:pPr>
            <w:r>
              <w:rPr>
                <w:sz w:val="24"/>
                <w:szCs w:val="24"/>
              </w:rPr>
              <w:t>Земельный участок</w:t>
            </w:r>
          </w:p>
        </w:tc>
        <w:tc>
          <w:tcPr>
            <w:tcW w:w="2551" w:type="dxa"/>
          </w:tcPr>
          <w:p w:rsidR="008950A1" w:rsidRDefault="008950A1" w:rsidP="00F81593">
            <w:pPr>
              <w:rPr>
                <w:sz w:val="24"/>
                <w:szCs w:val="24"/>
              </w:rPr>
            </w:pPr>
          </w:p>
          <w:p w:rsidR="008950A1" w:rsidRDefault="008950A1" w:rsidP="00F81593">
            <w:pPr>
              <w:rPr>
                <w:sz w:val="24"/>
                <w:szCs w:val="24"/>
              </w:rPr>
            </w:pPr>
            <w:r>
              <w:rPr>
                <w:sz w:val="24"/>
                <w:szCs w:val="24"/>
              </w:rPr>
              <w:t>349,9</w:t>
            </w:r>
          </w:p>
          <w:p w:rsidR="008950A1" w:rsidRDefault="008950A1" w:rsidP="00F81593">
            <w:pPr>
              <w:rPr>
                <w:sz w:val="24"/>
                <w:szCs w:val="24"/>
              </w:rPr>
            </w:pPr>
          </w:p>
          <w:p w:rsidR="008950A1" w:rsidRDefault="008950A1" w:rsidP="00F81593">
            <w:pPr>
              <w:rPr>
                <w:sz w:val="24"/>
                <w:szCs w:val="24"/>
              </w:rPr>
            </w:pPr>
            <w:r>
              <w:rPr>
                <w:sz w:val="24"/>
                <w:szCs w:val="24"/>
              </w:rPr>
              <w:t>51,10</w:t>
            </w:r>
          </w:p>
          <w:p w:rsidR="008950A1" w:rsidRPr="008950A1" w:rsidRDefault="008950A1" w:rsidP="00F81593">
            <w:pPr>
              <w:rPr>
                <w:sz w:val="24"/>
                <w:szCs w:val="24"/>
              </w:rPr>
            </w:pPr>
            <w:r>
              <w:rPr>
                <w:sz w:val="24"/>
                <w:szCs w:val="24"/>
              </w:rPr>
              <w:t>1216</w:t>
            </w:r>
          </w:p>
        </w:tc>
        <w:tc>
          <w:tcPr>
            <w:tcW w:w="3226" w:type="dxa"/>
          </w:tcPr>
          <w:p w:rsidR="008950A1" w:rsidRPr="008950A1" w:rsidRDefault="008950A1" w:rsidP="00F81593">
            <w:pPr>
              <w:rPr>
                <w:sz w:val="24"/>
                <w:szCs w:val="24"/>
              </w:rPr>
            </w:pPr>
            <w:r>
              <w:rPr>
                <w:sz w:val="24"/>
                <w:szCs w:val="24"/>
              </w:rPr>
              <w:t>Республика Тыва, Барун-Хемчикский кожуун, с</w:t>
            </w:r>
            <w:proofErr w:type="gramStart"/>
            <w:r>
              <w:rPr>
                <w:sz w:val="24"/>
                <w:szCs w:val="24"/>
              </w:rPr>
              <w:t>.К</w:t>
            </w:r>
            <w:proofErr w:type="gramEnd"/>
            <w:r>
              <w:rPr>
                <w:sz w:val="24"/>
                <w:szCs w:val="24"/>
              </w:rPr>
              <w:t xml:space="preserve">ызыл-Мажалык ул. </w:t>
            </w:r>
            <w:proofErr w:type="spellStart"/>
            <w:r>
              <w:rPr>
                <w:sz w:val="24"/>
                <w:szCs w:val="24"/>
              </w:rPr>
              <w:t>Чургуй-оола</w:t>
            </w:r>
            <w:proofErr w:type="spellEnd"/>
            <w:r>
              <w:rPr>
                <w:sz w:val="24"/>
                <w:szCs w:val="24"/>
              </w:rPr>
              <w:t xml:space="preserve"> дом 68</w:t>
            </w:r>
          </w:p>
        </w:tc>
      </w:tr>
      <w:tr w:rsidR="00C45607" w:rsidTr="008950A1">
        <w:tc>
          <w:tcPr>
            <w:tcW w:w="567" w:type="dxa"/>
          </w:tcPr>
          <w:p w:rsidR="00C45607" w:rsidRPr="008950A1" w:rsidRDefault="00C45607" w:rsidP="00F81593">
            <w:pPr>
              <w:rPr>
                <w:sz w:val="24"/>
                <w:szCs w:val="24"/>
              </w:rPr>
            </w:pPr>
            <w:r>
              <w:rPr>
                <w:sz w:val="24"/>
                <w:szCs w:val="24"/>
              </w:rPr>
              <w:t>2</w:t>
            </w:r>
          </w:p>
        </w:tc>
        <w:tc>
          <w:tcPr>
            <w:tcW w:w="3119" w:type="dxa"/>
          </w:tcPr>
          <w:p w:rsidR="00C45607" w:rsidRDefault="00C45607" w:rsidP="00C45607">
            <w:pPr>
              <w:pStyle w:val="ae"/>
              <w:numPr>
                <w:ilvl w:val="0"/>
                <w:numId w:val="14"/>
              </w:numPr>
              <w:rPr>
                <w:sz w:val="24"/>
                <w:szCs w:val="24"/>
              </w:rPr>
            </w:pPr>
            <w:r w:rsidRPr="00C45607">
              <w:rPr>
                <w:sz w:val="24"/>
                <w:szCs w:val="24"/>
              </w:rPr>
              <w:t>нежилое здание</w:t>
            </w:r>
          </w:p>
          <w:p w:rsidR="00C45607" w:rsidRPr="00C45607" w:rsidRDefault="00C45607" w:rsidP="00C45607">
            <w:pPr>
              <w:pStyle w:val="ae"/>
              <w:numPr>
                <w:ilvl w:val="0"/>
                <w:numId w:val="14"/>
              </w:numPr>
              <w:rPr>
                <w:sz w:val="24"/>
                <w:szCs w:val="24"/>
              </w:rPr>
            </w:pPr>
            <w:r>
              <w:rPr>
                <w:sz w:val="24"/>
                <w:szCs w:val="24"/>
              </w:rPr>
              <w:t>земельный участок</w:t>
            </w:r>
          </w:p>
          <w:p w:rsidR="00C45607" w:rsidRPr="008950A1" w:rsidRDefault="00C45607" w:rsidP="00F81593">
            <w:pPr>
              <w:rPr>
                <w:sz w:val="24"/>
                <w:szCs w:val="24"/>
              </w:rPr>
            </w:pPr>
          </w:p>
        </w:tc>
        <w:tc>
          <w:tcPr>
            <w:tcW w:w="2551" w:type="dxa"/>
          </w:tcPr>
          <w:p w:rsidR="00C45607" w:rsidRDefault="00C45607" w:rsidP="00F81593">
            <w:pPr>
              <w:rPr>
                <w:sz w:val="24"/>
                <w:szCs w:val="24"/>
              </w:rPr>
            </w:pPr>
            <w:r>
              <w:rPr>
                <w:sz w:val="24"/>
                <w:szCs w:val="24"/>
              </w:rPr>
              <w:t>272,9</w:t>
            </w:r>
          </w:p>
          <w:p w:rsidR="00C45607" w:rsidRPr="008950A1" w:rsidRDefault="00C45607" w:rsidP="00F81593">
            <w:pPr>
              <w:rPr>
                <w:sz w:val="24"/>
                <w:szCs w:val="24"/>
              </w:rPr>
            </w:pPr>
            <w:r>
              <w:rPr>
                <w:sz w:val="24"/>
                <w:szCs w:val="24"/>
              </w:rPr>
              <w:t>1902</w:t>
            </w:r>
          </w:p>
        </w:tc>
        <w:tc>
          <w:tcPr>
            <w:tcW w:w="3226" w:type="dxa"/>
          </w:tcPr>
          <w:p w:rsidR="00C45607" w:rsidRPr="008950A1" w:rsidRDefault="00C45607" w:rsidP="003355D1">
            <w:pPr>
              <w:rPr>
                <w:sz w:val="24"/>
                <w:szCs w:val="24"/>
              </w:rPr>
            </w:pPr>
            <w:r>
              <w:rPr>
                <w:sz w:val="24"/>
                <w:szCs w:val="24"/>
              </w:rPr>
              <w:t>Республика Тыва, Барун-Хемчикский кожуун, с</w:t>
            </w:r>
            <w:proofErr w:type="gramStart"/>
            <w:r>
              <w:rPr>
                <w:sz w:val="24"/>
                <w:szCs w:val="24"/>
              </w:rPr>
              <w:t>.К</w:t>
            </w:r>
            <w:proofErr w:type="gramEnd"/>
            <w:r>
              <w:rPr>
                <w:sz w:val="24"/>
                <w:szCs w:val="24"/>
              </w:rPr>
              <w:t xml:space="preserve">ызыл-Мажалык ул. </w:t>
            </w:r>
            <w:proofErr w:type="spellStart"/>
            <w:r>
              <w:rPr>
                <w:sz w:val="24"/>
                <w:szCs w:val="24"/>
              </w:rPr>
              <w:t>Чургуй-оола</w:t>
            </w:r>
            <w:proofErr w:type="spellEnd"/>
            <w:r>
              <w:rPr>
                <w:sz w:val="24"/>
                <w:szCs w:val="24"/>
              </w:rPr>
              <w:t xml:space="preserve"> дом 33</w:t>
            </w:r>
          </w:p>
        </w:tc>
      </w:tr>
    </w:tbl>
    <w:p w:rsidR="008950A1" w:rsidRDefault="008950A1" w:rsidP="00F81593">
      <w:pPr>
        <w:ind w:left="1134"/>
        <w:rPr>
          <w:b/>
          <w:sz w:val="24"/>
          <w:szCs w:val="24"/>
        </w:rPr>
      </w:pPr>
    </w:p>
    <w:p w:rsidR="008950A1" w:rsidRDefault="008950A1" w:rsidP="00F81593">
      <w:pPr>
        <w:ind w:left="1134"/>
        <w:rPr>
          <w:b/>
          <w:sz w:val="24"/>
          <w:szCs w:val="24"/>
        </w:rPr>
      </w:pPr>
    </w:p>
    <w:p w:rsidR="006F1D70" w:rsidRPr="00F81593" w:rsidRDefault="006F1D70" w:rsidP="00F81593">
      <w:pPr>
        <w:pStyle w:val="ConsPlusNormal"/>
        <w:widowControl/>
        <w:ind w:right="180" w:firstLine="709"/>
        <w:jc w:val="both"/>
        <w:rPr>
          <w:rFonts w:ascii="Times New Roman" w:hAnsi="Times New Roman" w:cs="Times New Roman"/>
          <w:sz w:val="24"/>
        </w:rPr>
      </w:pPr>
      <w:r w:rsidRPr="00F81593">
        <w:rPr>
          <w:rFonts w:ascii="Times New Roman" w:hAnsi="Times New Roman" w:cs="Times New Roman"/>
          <w:sz w:val="24"/>
        </w:rPr>
        <w:t xml:space="preserve">2. Целевое использование: </w:t>
      </w:r>
      <w:r w:rsidR="00B1164D" w:rsidRPr="00F81593">
        <w:rPr>
          <w:rFonts w:ascii="Times New Roman" w:hAnsi="Times New Roman" w:cs="Times New Roman"/>
          <w:sz w:val="24"/>
        </w:rPr>
        <w:t>в соответствии с назначением объекта</w:t>
      </w:r>
      <w:r w:rsidR="00C23BBB" w:rsidRPr="00F81593">
        <w:rPr>
          <w:rFonts w:ascii="Times New Roman" w:hAnsi="Times New Roman" w:cs="Times New Roman"/>
          <w:sz w:val="24"/>
        </w:rPr>
        <w:t>.</w:t>
      </w:r>
    </w:p>
    <w:p w:rsidR="006F1D70" w:rsidRPr="00F81593" w:rsidRDefault="006F1D70" w:rsidP="00F81593">
      <w:pPr>
        <w:widowControl/>
        <w:ind w:firstLine="709"/>
        <w:jc w:val="both"/>
        <w:rPr>
          <w:sz w:val="24"/>
          <w:szCs w:val="24"/>
        </w:rPr>
      </w:pPr>
      <w:r w:rsidRPr="00F81593">
        <w:rPr>
          <w:sz w:val="24"/>
        </w:rPr>
        <w:t>3. Предметом аукциона является п</w:t>
      </w:r>
      <w:r w:rsidRPr="00F81593">
        <w:rPr>
          <w:sz w:val="24"/>
          <w:szCs w:val="24"/>
        </w:rPr>
        <w:t>раво на заключение договор</w:t>
      </w:r>
      <w:r w:rsidR="008B67D5" w:rsidRPr="00F81593">
        <w:rPr>
          <w:sz w:val="24"/>
          <w:szCs w:val="24"/>
        </w:rPr>
        <w:t>а</w:t>
      </w:r>
      <w:r w:rsidRPr="00F81593">
        <w:rPr>
          <w:sz w:val="24"/>
          <w:szCs w:val="24"/>
        </w:rPr>
        <w:t xml:space="preserve"> аренды объект</w:t>
      </w:r>
      <w:r w:rsidR="00C23BBB" w:rsidRPr="00F81593">
        <w:rPr>
          <w:sz w:val="24"/>
          <w:szCs w:val="24"/>
        </w:rPr>
        <w:t>ов муниципальной собственности муниципального района «Барун-Хемчикский кожуун Республики Тыва»</w:t>
      </w:r>
    </w:p>
    <w:p w:rsidR="006F1D70" w:rsidRPr="00F81593" w:rsidRDefault="006F1D70" w:rsidP="00F81593">
      <w:pPr>
        <w:pStyle w:val="ConsPlusNormal"/>
        <w:widowControl/>
        <w:ind w:firstLine="709"/>
        <w:jc w:val="center"/>
        <w:rPr>
          <w:rFonts w:ascii="Times New Roman" w:hAnsi="Times New Roman" w:cs="Times New Roman"/>
          <w:b/>
          <w:sz w:val="24"/>
          <w:szCs w:val="24"/>
        </w:rPr>
      </w:pPr>
    </w:p>
    <w:p w:rsidR="006F1D70" w:rsidRPr="00F81593" w:rsidRDefault="006F1D70" w:rsidP="00F81593">
      <w:pPr>
        <w:pStyle w:val="ConsPlusNormal"/>
        <w:widowControl/>
        <w:ind w:firstLine="709"/>
        <w:jc w:val="center"/>
        <w:rPr>
          <w:rFonts w:ascii="Times New Roman" w:hAnsi="Times New Roman" w:cs="Times New Roman"/>
          <w:b/>
          <w:sz w:val="24"/>
          <w:szCs w:val="24"/>
        </w:rPr>
      </w:pPr>
      <w:r w:rsidRPr="00F81593">
        <w:rPr>
          <w:rFonts w:ascii="Times New Roman" w:hAnsi="Times New Roman" w:cs="Times New Roman"/>
          <w:b/>
          <w:sz w:val="24"/>
          <w:szCs w:val="24"/>
        </w:rPr>
        <w:t xml:space="preserve">Раздел </w:t>
      </w:r>
      <w:r w:rsidRPr="00F81593">
        <w:rPr>
          <w:rFonts w:ascii="Times New Roman" w:hAnsi="Times New Roman" w:cs="Times New Roman"/>
          <w:b/>
          <w:sz w:val="24"/>
          <w:szCs w:val="24"/>
          <w:lang w:val="en-US"/>
        </w:rPr>
        <w:t>III</w:t>
      </w:r>
    </w:p>
    <w:p w:rsidR="006F1D70" w:rsidRPr="00F81593" w:rsidRDefault="006F1D70" w:rsidP="00F81593">
      <w:pPr>
        <w:pStyle w:val="ConsPlusNormal"/>
        <w:widowControl/>
        <w:ind w:firstLine="709"/>
        <w:jc w:val="center"/>
        <w:rPr>
          <w:rFonts w:ascii="Times New Roman" w:hAnsi="Times New Roman" w:cs="Times New Roman"/>
          <w:b/>
          <w:sz w:val="24"/>
          <w:szCs w:val="24"/>
        </w:rPr>
      </w:pPr>
      <w:r w:rsidRPr="00F81593">
        <w:rPr>
          <w:rFonts w:ascii="Times New Roman" w:hAnsi="Times New Roman" w:cs="Times New Roman"/>
          <w:b/>
          <w:sz w:val="24"/>
          <w:szCs w:val="24"/>
        </w:rPr>
        <w:t xml:space="preserve">НАЧАЛЬНЫЙ РАЗМЕР АРЕНДНОЙ ПЛАТЫ И СРОК АРЕНДЫ, ФОРМА, СРОКИ И ПОРЯДОК ОПЛАТЫ АРЕНДНОЙ ПЛАТЫ, ПОРЯДОК ПЕРЕСМОТРА ЦЕНЫ ДОГОВОРА </w:t>
      </w:r>
    </w:p>
    <w:p w:rsidR="006F1D70" w:rsidRPr="00F81593" w:rsidRDefault="006F1D70" w:rsidP="00F81593">
      <w:pPr>
        <w:pStyle w:val="ConsPlusNormal"/>
        <w:widowControl/>
        <w:ind w:firstLine="709"/>
        <w:jc w:val="center"/>
        <w:rPr>
          <w:rFonts w:ascii="Times New Roman" w:hAnsi="Times New Roman" w:cs="Times New Roman"/>
          <w:b/>
          <w:sz w:val="24"/>
          <w:szCs w:val="24"/>
        </w:rPr>
      </w:pP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Начальный  размер арендной платы определяется  в соответствии с требованиями Федерального закона Российской Федерации от 29.07.1998 № 135</w:t>
      </w:r>
      <w:r w:rsidR="00341EE8" w:rsidRPr="00F81593">
        <w:rPr>
          <w:rFonts w:ascii="Times New Roman" w:hAnsi="Times New Roman" w:cs="Times New Roman"/>
          <w:sz w:val="24"/>
          <w:szCs w:val="24"/>
        </w:rPr>
        <w:t>-ФЗ «Об оценочной деятельности»:</w:t>
      </w:r>
    </w:p>
    <w:p w:rsidR="00357C65" w:rsidRDefault="00357C65" w:rsidP="00F81593">
      <w:pPr>
        <w:pStyle w:val="ConsPlusNormal"/>
        <w:widowControl/>
        <w:ind w:firstLine="709"/>
        <w:jc w:val="both"/>
        <w:rPr>
          <w:rFonts w:ascii="Times New Roman" w:hAnsi="Times New Roman" w:cs="Times New Roman"/>
          <w:color w:val="000000" w:themeColor="text1"/>
          <w:sz w:val="24"/>
          <w:szCs w:val="24"/>
        </w:rPr>
      </w:pPr>
      <w:r w:rsidRPr="00F81593">
        <w:rPr>
          <w:rFonts w:ascii="Times New Roman" w:hAnsi="Times New Roman" w:cs="Times New Roman"/>
          <w:color w:val="000000" w:themeColor="text1"/>
          <w:sz w:val="24"/>
          <w:szCs w:val="24"/>
        </w:rPr>
        <w:t xml:space="preserve">ЛОТ № </w:t>
      </w:r>
      <w:r w:rsidR="00467F6C">
        <w:rPr>
          <w:rFonts w:ascii="Times New Roman" w:hAnsi="Times New Roman" w:cs="Times New Roman"/>
          <w:color w:val="000000" w:themeColor="text1"/>
          <w:sz w:val="24"/>
          <w:szCs w:val="24"/>
        </w:rPr>
        <w:t>1</w:t>
      </w:r>
      <w:r w:rsidRPr="00F81593">
        <w:rPr>
          <w:rFonts w:ascii="Times New Roman" w:hAnsi="Times New Roman" w:cs="Times New Roman"/>
          <w:color w:val="000000" w:themeColor="text1"/>
          <w:sz w:val="24"/>
          <w:szCs w:val="24"/>
        </w:rPr>
        <w:t xml:space="preserve"> – отчет об определении арендной платы Республика Тыва, Барун-Хемчикский кожуун, с</w:t>
      </w:r>
      <w:proofErr w:type="gramStart"/>
      <w:r w:rsidRPr="00F81593">
        <w:rPr>
          <w:rFonts w:ascii="Times New Roman" w:hAnsi="Times New Roman" w:cs="Times New Roman"/>
          <w:color w:val="000000" w:themeColor="text1"/>
          <w:sz w:val="24"/>
          <w:szCs w:val="24"/>
        </w:rPr>
        <w:t>.К</w:t>
      </w:r>
      <w:proofErr w:type="gramEnd"/>
      <w:r w:rsidRPr="00F81593">
        <w:rPr>
          <w:rFonts w:ascii="Times New Roman" w:hAnsi="Times New Roman" w:cs="Times New Roman"/>
          <w:color w:val="000000" w:themeColor="text1"/>
          <w:sz w:val="24"/>
          <w:szCs w:val="24"/>
        </w:rPr>
        <w:t xml:space="preserve">ызыл-Мажалык ул. </w:t>
      </w:r>
      <w:proofErr w:type="spellStart"/>
      <w:r w:rsidRPr="00F81593">
        <w:rPr>
          <w:rFonts w:ascii="Times New Roman" w:hAnsi="Times New Roman" w:cs="Times New Roman"/>
          <w:color w:val="000000" w:themeColor="text1"/>
          <w:sz w:val="24"/>
          <w:szCs w:val="24"/>
        </w:rPr>
        <w:t>Чургуй-оолаа</w:t>
      </w:r>
      <w:proofErr w:type="spellEnd"/>
      <w:r w:rsidRPr="00F81593">
        <w:rPr>
          <w:rFonts w:ascii="Times New Roman" w:hAnsi="Times New Roman" w:cs="Times New Roman"/>
          <w:color w:val="000000" w:themeColor="text1"/>
          <w:sz w:val="24"/>
          <w:szCs w:val="24"/>
        </w:rPr>
        <w:t xml:space="preserve">, д. </w:t>
      </w:r>
      <w:r w:rsidR="00C45607">
        <w:rPr>
          <w:rFonts w:ascii="Times New Roman" w:hAnsi="Times New Roman" w:cs="Times New Roman"/>
          <w:color w:val="000000" w:themeColor="text1"/>
          <w:sz w:val="24"/>
          <w:szCs w:val="24"/>
        </w:rPr>
        <w:t>68</w:t>
      </w:r>
      <w:r w:rsidRPr="00F81593">
        <w:rPr>
          <w:rFonts w:ascii="Times New Roman" w:hAnsi="Times New Roman" w:cs="Times New Roman"/>
          <w:color w:val="000000" w:themeColor="text1"/>
          <w:sz w:val="24"/>
          <w:szCs w:val="24"/>
        </w:rPr>
        <w:t xml:space="preserve">, начальный размер арендной платы </w:t>
      </w:r>
      <w:r w:rsidR="00C45607">
        <w:rPr>
          <w:rFonts w:ascii="Times New Roman" w:hAnsi="Times New Roman" w:cs="Times New Roman"/>
          <w:color w:val="000000" w:themeColor="text1"/>
          <w:sz w:val="24"/>
          <w:szCs w:val="24"/>
        </w:rPr>
        <w:t>256000</w:t>
      </w:r>
      <w:r w:rsidRPr="00F81593">
        <w:rPr>
          <w:rFonts w:ascii="Times New Roman" w:hAnsi="Times New Roman" w:cs="Times New Roman"/>
          <w:color w:val="000000" w:themeColor="text1"/>
          <w:sz w:val="24"/>
          <w:szCs w:val="24"/>
        </w:rPr>
        <w:t xml:space="preserve"> руб.  в год без учета НДС.</w:t>
      </w:r>
    </w:p>
    <w:p w:rsidR="00C45607" w:rsidRDefault="00C45607" w:rsidP="00C45607">
      <w:pPr>
        <w:pStyle w:val="ConsPlusNormal"/>
        <w:widowControl/>
        <w:ind w:firstLine="709"/>
        <w:jc w:val="both"/>
        <w:rPr>
          <w:rFonts w:ascii="Times New Roman" w:hAnsi="Times New Roman" w:cs="Times New Roman"/>
          <w:color w:val="000000" w:themeColor="text1"/>
          <w:sz w:val="24"/>
          <w:szCs w:val="24"/>
        </w:rPr>
      </w:pPr>
      <w:r w:rsidRPr="00F81593">
        <w:rPr>
          <w:rFonts w:ascii="Times New Roman" w:hAnsi="Times New Roman" w:cs="Times New Roman"/>
          <w:color w:val="000000" w:themeColor="text1"/>
          <w:sz w:val="24"/>
          <w:szCs w:val="24"/>
        </w:rPr>
        <w:t xml:space="preserve">ЛОТ № </w:t>
      </w:r>
      <w:r>
        <w:rPr>
          <w:rFonts w:ascii="Times New Roman" w:hAnsi="Times New Roman" w:cs="Times New Roman"/>
          <w:color w:val="000000" w:themeColor="text1"/>
          <w:sz w:val="24"/>
          <w:szCs w:val="24"/>
        </w:rPr>
        <w:t>2</w:t>
      </w:r>
      <w:r w:rsidRPr="00F81593">
        <w:rPr>
          <w:rFonts w:ascii="Times New Roman" w:hAnsi="Times New Roman" w:cs="Times New Roman"/>
          <w:color w:val="000000" w:themeColor="text1"/>
          <w:sz w:val="24"/>
          <w:szCs w:val="24"/>
        </w:rPr>
        <w:t xml:space="preserve"> – отчет об определении арендной платы Республика Тыва, Барун-Хемчикский кожуун, с</w:t>
      </w:r>
      <w:proofErr w:type="gramStart"/>
      <w:r w:rsidRPr="00F81593">
        <w:rPr>
          <w:rFonts w:ascii="Times New Roman" w:hAnsi="Times New Roman" w:cs="Times New Roman"/>
          <w:color w:val="000000" w:themeColor="text1"/>
          <w:sz w:val="24"/>
          <w:szCs w:val="24"/>
        </w:rPr>
        <w:t>.К</w:t>
      </w:r>
      <w:proofErr w:type="gramEnd"/>
      <w:r w:rsidRPr="00F81593">
        <w:rPr>
          <w:rFonts w:ascii="Times New Roman" w:hAnsi="Times New Roman" w:cs="Times New Roman"/>
          <w:color w:val="000000" w:themeColor="text1"/>
          <w:sz w:val="24"/>
          <w:szCs w:val="24"/>
        </w:rPr>
        <w:t xml:space="preserve">ызыл-Мажалык ул. </w:t>
      </w:r>
      <w:proofErr w:type="spellStart"/>
      <w:r w:rsidRPr="00F81593">
        <w:rPr>
          <w:rFonts w:ascii="Times New Roman" w:hAnsi="Times New Roman" w:cs="Times New Roman"/>
          <w:color w:val="000000" w:themeColor="text1"/>
          <w:sz w:val="24"/>
          <w:szCs w:val="24"/>
        </w:rPr>
        <w:t>Чургуй-оолаа</w:t>
      </w:r>
      <w:proofErr w:type="spellEnd"/>
      <w:r w:rsidRPr="00F81593">
        <w:rPr>
          <w:rFonts w:ascii="Times New Roman" w:hAnsi="Times New Roman" w:cs="Times New Roman"/>
          <w:color w:val="000000" w:themeColor="text1"/>
          <w:sz w:val="24"/>
          <w:szCs w:val="24"/>
        </w:rPr>
        <w:t xml:space="preserve">, д. </w:t>
      </w:r>
      <w:r>
        <w:rPr>
          <w:rFonts w:ascii="Times New Roman" w:hAnsi="Times New Roman" w:cs="Times New Roman"/>
          <w:color w:val="000000" w:themeColor="text1"/>
          <w:sz w:val="24"/>
          <w:szCs w:val="24"/>
        </w:rPr>
        <w:t>33</w:t>
      </w:r>
      <w:r w:rsidRPr="00F81593">
        <w:rPr>
          <w:rFonts w:ascii="Times New Roman" w:hAnsi="Times New Roman" w:cs="Times New Roman"/>
          <w:color w:val="000000" w:themeColor="text1"/>
          <w:sz w:val="24"/>
          <w:szCs w:val="24"/>
        </w:rPr>
        <w:t xml:space="preserve">, начальный размер арендной платы </w:t>
      </w:r>
      <w:r>
        <w:rPr>
          <w:rFonts w:ascii="Times New Roman" w:hAnsi="Times New Roman" w:cs="Times New Roman"/>
          <w:color w:val="000000" w:themeColor="text1"/>
          <w:sz w:val="24"/>
          <w:szCs w:val="24"/>
        </w:rPr>
        <w:t>142800</w:t>
      </w:r>
      <w:r w:rsidRPr="00F81593">
        <w:rPr>
          <w:rFonts w:ascii="Times New Roman" w:hAnsi="Times New Roman" w:cs="Times New Roman"/>
          <w:color w:val="000000" w:themeColor="text1"/>
          <w:sz w:val="24"/>
          <w:szCs w:val="24"/>
        </w:rPr>
        <w:t xml:space="preserve"> руб.  в год без учета НДС</w:t>
      </w:r>
      <w:r>
        <w:rPr>
          <w:rFonts w:ascii="Times New Roman" w:hAnsi="Times New Roman" w:cs="Times New Roman"/>
          <w:color w:val="000000" w:themeColor="text1"/>
          <w:sz w:val="24"/>
          <w:szCs w:val="24"/>
        </w:rPr>
        <w:t xml:space="preserve"> (по отчету № 148/06от 03.06.2020г. рыночная стоимость аренды нежилого здания составляет 207000 руб., в связи с объявлением повторных торгов рыночная стоимость годовой арендной платы снижена на 30%). </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Форма оплаты  арендной платы – безналичная.</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 xml:space="preserve">Срок и порядок оплаты арендной платы: </w:t>
      </w:r>
    </w:p>
    <w:p w:rsidR="00FA1EB0" w:rsidRPr="00F81593" w:rsidRDefault="00F56C7B" w:rsidP="00C45607">
      <w:pPr>
        <w:widowControl/>
        <w:ind w:firstLine="709"/>
        <w:jc w:val="both"/>
        <w:rPr>
          <w:sz w:val="24"/>
          <w:szCs w:val="24"/>
        </w:rPr>
      </w:pPr>
      <w:r w:rsidRPr="00F81593">
        <w:rPr>
          <w:sz w:val="24"/>
          <w:szCs w:val="24"/>
        </w:rPr>
        <w:t>Арендная плата вносится ежемесячно по 15 числ</w:t>
      </w:r>
      <w:r w:rsidR="00357C65" w:rsidRPr="00F81593">
        <w:rPr>
          <w:sz w:val="24"/>
          <w:szCs w:val="24"/>
        </w:rPr>
        <w:t>а</w:t>
      </w:r>
      <w:r w:rsidRPr="00F81593">
        <w:rPr>
          <w:sz w:val="24"/>
          <w:szCs w:val="24"/>
        </w:rPr>
        <w:t xml:space="preserve"> оплачиваемого месяца на счет</w:t>
      </w:r>
      <w:r w:rsidR="00357C65" w:rsidRPr="00F81593">
        <w:rPr>
          <w:sz w:val="24"/>
          <w:szCs w:val="24"/>
        </w:rPr>
        <w:t xml:space="preserve">: </w:t>
      </w:r>
      <w:r w:rsidRPr="00F81593">
        <w:rPr>
          <w:sz w:val="24"/>
          <w:szCs w:val="24"/>
        </w:rPr>
        <w:t xml:space="preserve"> </w:t>
      </w:r>
      <w:r w:rsidR="00FA1EB0">
        <w:rPr>
          <w:sz w:val="24"/>
          <w:szCs w:val="24"/>
        </w:rPr>
        <w:t>Администрация муниципального района «Барун-Хемчикский кожуун Республики Тыва», 668040, Республика Тыва, с</w:t>
      </w:r>
      <w:proofErr w:type="gramStart"/>
      <w:r w:rsidR="00FA1EB0">
        <w:rPr>
          <w:sz w:val="24"/>
          <w:szCs w:val="24"/>
        </w:rPr>
        <w:t>.К</w:t>
      </w:r>
      <w:proofErr w:type="gramEnd"/>
      <w:r w:rsidR="00FA1EB0">
        <w:rPr>
          <w:sz w:val="24"/>
          <w:szCs w:val="24"/>
        </w:rPr>
        <w:t xml:space="preserve">ызыл-Мажалык, </w:t>
      </w:r>
      <w:proofErr w:type="spellStart"/>
      <w:r w:rsidR="00FA1EB0">
        <w:rPr>
          <w:sz w:val="24"/>
          <w:szCs w:val="24"/>
        </w:rPr>
        <w:t>ул.Чадамба</w:t>
      </w:r>
      <w:proofErr w:type="spellEnd"/>
      <w:r w:rsidR="00FA1EB0">
        <w:rPr>
          <w:sz w:val="24"/>
          <w:szCs w:val="24"/>
        </w:rPr>
        <w:t xml:space="preserve">, 20, л/с 04123006080, </w:t>
      </w:r>
      <w:proofErr w:type="spellStart"/>
      <w:r w:rsidR="00FA1EB0">
        <w:rPr>
          <w:sz w:val="24"/>
          <w:szCs w:val="24"/>
        </w:rPr>
        <w:t>р</w:t>
      </w:r>
      <w:proofErr w:type="spellEnd"/>
      <w:r w:rsidR="00FA1EB0">
        <w:rPr>
          <w:sz w:val="24"/>
          <w:szCs w:val="24"/>
        </w:rPr>
        <w:t xml:space="preserve">/с 03100643000000011200 в </w:t>
      </w:r>
      <w:proofErr w:type="spellStart"/>
      <w:r w:rsidR="00FA1EB0">
        <w:rPr>
          <w:sz w:val="24"/>
          <w:szCs w:val="24"/>
        </w:rPr>
        <w:t>Отделение-НБ</w:t>
      </w:r>
      <w:proofErr w:type="spellEnd"/>
      <w:r w:rsidR="00FA1EB0">
        <w:rPr>
          <w:sz w:val="24"/>
          <w:szCs w:val="24"/>
        </w:rPr>
        <w:t xml:space="preserve"> Республика Тыва Банка России // УФК по Республике Тыва, г.Кызыл, БИК 019304100, ОКТМО 93610000,КБК 98011109045050000120</w:t>
      </w:r>
    </w:p>
    <w:p w:rsidR="00C45607" w:rsidRDefault="006F1D70" w:rsidP="00C45607">
      <w:pPr>
        <w:widowControl/>
        <w:ind w:firstLine="709"/>
        <w:jc w:val="both"/>
        <w:rPr>
          <w:sz w:val="24"/>
          <w:szCs w:val="24"/>
        </w:rPr>
      </w:pPr>
      <w:r w:rsidRPr="00F81593">
        <w:rPr>
          <w:sz w:val="24"/>
          <w:szCs w:val="24"/>
        </w:rPr>
        <w:t>НДС оплачивается арендатором самостоятельно на счет федерального бюджета в порядке, установленном законодательством РФ.</w:t>
      </w:r>
    </w:p>
    <w:p w:rsidR="006F1D70" w:rsidRPr="00F81593" w:rsidRDefault="006F1D70" w:rsidP="00C45607">
      <w:pPr>
        <w:widowControl/>
        <w:ind w:firstLine="709"/>
        <w:jc w:val="both"/>
        <w:rPr>
          <w:sz w:val="24"/>
          <w:szCs w:val="24"/>
        </w:rPr>
      </w:pPr>
      <w:r w:rsidRPr="00F81593">
        <w:rPr>
          <w:sz w:val="24"/>
          <w:szCs w:val="24"/>
        </w:rPr>
        <w:lastRenderedPageBreak/>
        <w:t>Срок договор</w:t>
      </w:r>
      <w:r w:rsidR="008253F3" w:rsidRPr="00F81593">
        <w:rPr>
          <w:sz w:val="24"/>
          <w:szCs w:val="24"/>
        </w:rPr>
        <w:t>а</w:t>
      </w:r>
      <w:r w:rsidRPr="00F81593">
        <w:rPr>
          <w:sz w:val="24"/>
          <w:szCs w:val="24"/>
        </w:rPr>
        <w:t xml:space="preserve"> аренды:</w:t>
      </w:r>
    </w:p>
    <w:p w:rsidR="006F1D70" w:rsidRDefault="006F1D70" w:rsidP="00C45607">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Лот № 1 – 5 (пять) лет.</w:t>
      </w:r>
    </w:p>
    <w:p w:rsidR="00C45607" w:rsidRDefault="00C45607" w:rsidP="00C4560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Лот № 2</w:t>
      </w:r>
      <w:r w:rsidRPr="00F81593">
        <w:rPr>
          <w:rFonts w:ascii="Times New Roman" w:hAnsi="Times New Roman" w:cs="Times New Roman"/>
          <w:sz w:val="24"/>
          <w:szCs w:val="24"/>
        </w:rPr>
        <w:t xml:space="preserve"> – 5 (пять) лет.</w:t>
      </w:r>
    </w:p>
    <w:p w:rsidR="00C45607" w:rsidRPr="00F81593" w:rsidRDefault="00C45607" w:rsidP="00C45607">
      <w:pPr>
        <w:pStyle w:val="ConsPlusNormal"/>
        <w:widowControl/>
        <w:ind w:firstLine="709"/>
        <w:jc w:val="both"/>
        <w:rPr>
          <w:rFonts w:ascii="Times New Roman" w:hAnsi="Times New Roman" w:cs="Times New Roman"/>
          <w:sz w:val="24"/>
          <w:szCs w:val="24"/>
        </w:rPr>
      </w:pPr>
    </w:p>
    <w:p w:rsidR="006F1D70" w:rsidRPr="00F81593" w:rsidRDefault="006F1D70" w:rsidP="00C45607">
      <w:pPr>
        <w:pStyle w:val="ConsPlusNormal"/>
        <w:widowControl/>
        <w:ind w:firstLine="709"/>
        <w:jc w:val="center"/>
        <w:rPr>
          <w:rFonts w:ascii="Times New Roman" w:hAnsi="Times New Roman" w:cs="Times New Roman"/>
          <w:b/>
          <w:sz w:val="24"/>
          <w:szCs w:val="24"/>
        </w:rPr>
      </w:pPr>
      <w:r w:rsidRPr="00F81593">
        <w:rPr>
          <w:rFonts w:ascii="Times New Roman" w:hAnsi="Times New Roman" w:cs="Times New Roman"/>
          <w:b/>
          <w:sz w:val="24"/>
          <w:szCs w:val="24"/>
        </w:rPr>
        <w:t xml:space="preserve">Раздел </w:t>
      </w:r>
      <w:r w:rsidRPr="00F81593">
        <w:rPr>
          <w:rFonts w:ascii="Times New Roman" w:hAnsi="Times New Roman" w:cs="Times New Roman"/>
          <w:b/>
          <w:sz w:val="24"/>
          <w:szCs w:val="24"/>
          <w:lang w:val="en-US"/>
        </w:rPr>
        <w:t>IV</w:t>
      </w:r>
    </w:p>
    <w:p w:rsidR="006F1D70" w:rsidRPr="00F81593" w:rsidRDefault="006F1D70" w:rsidP="00C45607">
      <w:pPr>
        <w:pStyle w:val="ConsPlusNormal"/>
        <w:widowControl/>
        <w:ind w:firstLine="709"/>
        <w:jc w:val="center"/>
        <w:rPr>
          <w:rFonts w:ascii="Times New Roman" w:hAnsi="Times New Roman" w:cs="Times New Roman"/>
          <w:b/>
          <w:sz w:val="24"/>
          <w:szCs w:val="24"/>
        </w:rPr>
      </w:pPr>
    </w:p>
    <w:p w:rsidR="006F1D70" w:rsidRPr="00F81593" w:rsidRDefault="006F1D70" w:rsidP="00C45607">
      <w:pPr>
        <w:pStyle w:val="ConsPlusNormal"/>
        <w:widowControl/>
        <w:ind w:firstLine="709"/>
        <w:jc w:val="center"/>
        <w:rPr>
          <w:rFonts w:ascii="Times New Roman" w:hAnsi="Times New Roman" w:cs="Times New Roman"/>
          <w:b/>
          <w:sz w:val="24"/>
          <w:szCs w:val="24"/>
        </w:rPr>
      </w:pPr>
      <w:r w:rsidRPr="00F81593">
        <w:rPr>
          <w:rFonts w:ascii="Times New Roman" w:hAnsi="Times New Roman" w:cs="Times New Roman"/>
          <w:b/>
          <w:sz w:val="24"/>
          <w:szCs w:val="24"/>
        </w:rPr>
        <w:t>УСЛОВИЯ УЧАСТИЯ В  АУКЦИОНЕ</w:t>
      </w:r>
    </w:p>
    <w:p w:rsidR="006F1D70" w:rsidRPr="00F81593" w:rsidRDefault="006F1D70" w:rsidP="00C45607">
      <w:pPr>
        <w:pStyle w:val="ConsPlusNormal"/>
        <w:widowControl/>
        <w:ind w:firstLine="709"/>
        <w:jc w:val="center"/>
        <w:rPr>
          <w:rFonts w:ascii="Times New Roman" w:hAnsi="Times New Roman" w:cs="Times New Roman"/>
          <w:b/>
          <w:sz w:val="24"/>
          <w:szCs w:val="24"/>
        </w:rPr>
      </w:pPr>
    </w:p>
    <w:p w:rsidR="006F1D70" w:rsidRPr="00F81593" w:rsidRDefault="006F1D70" w:rsidP="00C45607">
      <w:pPr>
        <w:pStyle w:val="ConsPlusNormal"/>
        <w:widowControl/>
        <w:numPr>
          <w:ilvl w:val="0"/>
          <w:numId w:val="11"/>
        </w:numPr>
        <w:ind w:firstLine="709"/>
        <w:jc w:val="center"/>
        <w:rPr>
          <w:rFonts w:ascii="Times New Roman" w:hAnsi="Times New Roman" w:cs="Times New Roman"/>
          <w:b/>
          <w:sz w:val="24"/>
          <w:szCs w:val="24"/>
        </w:rPr>
      </w:pPr>
      <w:r w:rsidRPr="00F81593">
        <w:rPr>
          <w:rFonts w:ascii="Times New Roman" w:hAnsi="Times New Roman" w:cs="Times New Roman"/>
          <w:b/>
          <w:sz w:val="24"/>
          <w:szCs w:val="24"/>
        </w:rPr>
        <w:t>ОБЩИЕ УСЛОВИЯ</w:t>
      </w:r>
    </w:p>
    <w:p w:rsidR="006F1D70" w:rsidRPr="00F81593" w:rsidRDefault="006F1D70" w:rsidP="00C45607">
      <w:pPr>
        <w:pStyle w:val="ConsPlusNormal"/>
        <w:widowControl/>
        <w:ind w:left="360" w:firstLine="709"/>
        <w:jc w:val="center"/>
        <w:rPr>
          <w:rFonts w:ascii="Times New Roman" w:hAnsi="Times New Roman" w:cs="Times New Roman"/>
          <w:b/>
          <w:sz w:val="24"/>
          <w:szCs w:val="24"/>
        </w:rPr>
      </w:pPr>
    </w:p>
    <w:p w:rsidR="006F1D70" w:rsidRPr="00F81593" w:rsidRDefault="006F1D70" w:rsidP="00C45607">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1.1. К участию в  аукционе допускаются участники, своевременно подавшие заявки, соответствующие требованиям, установленным законодательством Российской Федерации.</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1.2. Для участия в аукционе заявитель или уполномоченное им лицо обязано осуществить следующие действия:</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 xml:space="preserve">- в установленном порядке подать заявку по утвержденной организатором  аукциона форме; </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 внести задаток на счет организатора аукциона в указанном в информационном сообщении порядке.</w:t>
      </w:r>
    </w:p>
    <w:p w:rsidR="00D1568A"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t xml:space="preserve">      </w:t>
      </w:r>
    </w:p>
    <w:p w:rsidR="006F1D70" w:rsidRPr="00F81593" w:rsidRDefault="006F1D70" w:rsidP="00F81593">
      <w:pPr>
        <w:pStyle w:val="ConsPlusNormal"/>
        <w:widowControl/>
        <w:ind w:firstLine="709"/>
        <w:rPr>
          <w:rFonts w:ascii="Times New Roman" w:hAnsi="Times New Roman" w:cs="Times New Roman"/>
          <w:b/>
          <w:sz w:val="24"/>
          <w:szCs w:val="24"/>
        </w:rPr>
      </w:pPr>
      <w:r w:rsidRPr="00F81593">
        <w:rPr>
          <w:rFonts w:ascii="Times New Roman" w:hAnsi="Times New Roman" w:cs="Times New Roman"/>
          <w:b/>
          <w:sz w:val="24"/>
          <w:szCs w:val="24"/>
        </w:rPr>
        <w:t>2. ПОРЯДОК ПОДАЧИ И ПРИЕМА ЗАЯВОК НА УЧАСТИЕ В АУКЦИОНЕ</w:t>
      </w:r>
    </w:p>
    <w:p w:rsidR="006F1D70" w:rsidRPr="00F81593" w:rsidRDefault="006F1D70" w:rsidP="00F81593">
      <w:pPr>
        <w:pStyle w:val="ConsPlusNormal"/>
        <w:widowControl/>
        <w:ind w:firstLine="709"/>
        <w:jc w:val="center"/>
        <w:rPr>
          <w:rFonts w:ascii="Times New Roman" w:hAnsi="Times New Roman" w:cs="Times New Roman"/>
          <w:b/>
          <w:sz w:val="24"/>
          <w:szCs w:val="24"/>
        </w:rPr>
      </w:pPr>
    </w:p>
    <w:p w:rsidR="006F1D70" w:rsidRPr="00F81593" w:rsidRDefault="006F1D70" w:rsidP="00F81593">
      <w:pPr>
        <w:pStyle w:val="ConsPlusNormal"/>
        <w:widowControl/>
        <w:ind w:firstLine="709"/>
        <w:jc w:val="both"/>
        <w:rPr>
          <w:rFonts w:ascii="Times New Roman" w:hAnsi="Times New Roman" w:cs="Times New Roman"/>
          <w:i/>
          <w:sz w:val="24"/>
          <w:szCs w:val="24"/>
        </w:rPr>
      </w:pPr>
      <w:r w:rsidRPr="00F81593">
        <w:rPr>
          <w:rFonts w:ascii="Times New Roman" w:hAnsi="Times New Roman" w:cs="Times New Roman"/>
          <w:sz w:val="24"/>
          <w:szCs w:val="24"/>
        </w:rPr>
        <w:t xml:space="preserve">2.1. Заявки на участие в аукционе подаются в срок </w:t>
      </w:r>
      <w:r w:rsidRPr="00AC6186">
        <w:rPr>
          <w:rFonts w:ascii="Times New Roman" w:hAnsi="Times New Roman" w:cs="Times New Roman"/>
          <w:sz w:val="24"/>
          <w:szCs w:val="24"/>
        </w:rPr>
        <w:t xml:space="preserve">с </w:t>
      </w:r>
      <w:r w:rsidR="00C45607">
        <w:rPr>
          <w:rFonts w:ascii="Times New Roman" w:hAnsi="Times New Roman" w:cs="Times New Roman"/>
          <w:sz w:val="24"/>
          <w:szCs w:val="24"/>
        </w:rPr>
        <w:t>12.12</w:t>
      </w:r>
      <w:r w:rsidR="00837521" w:rsidRPr="00AC6186">
        <w:rPr>
          <w:rFonts w:ascii="Times New Roman" w:hAnsi="Times New Roman" w:cs="Times New Roman"/>
          <w:sz w:val="24"/>
          <w:szCs w:val="24"/>
        </w:rPr>
        <w:t>.</w:t>
      </w:r>
      <w:r w:rsidRPr="00AC6186">
        <w:rPr>
          <w:rFonts w:ascii="Times New Roman" w:hAnsi="Times New Roman" w:cs="Times New Roman"/>
          <w:sz w:val="24"/>
          <w:szCs w:val="24"/>
        </w:rPr>
        <w:t>20</w:t>
      </w:r>
      <w:r w:rsidR="00F56C7B" w:rsidRPr="00AC6186">
        <w:rPr>
          <w:rFonts w:ascii="Times New Roman" w:hAnsi="Times New Roman" w:cs="Times New Roman"/>
          <w:sz w:val="24"/>
          <w:szCs w:val="24"/>
        </w:rPr>
        <w:t>2</w:t>
      </w:r>
      <w:r w:rsidR="00467F6C">
        <w:rPr>
          <w:rFonts w:ascii="Times New Roman" w:hAnsi="Times New Roman" w:cs="Times New Roman"/>
          <w:sz w:val="24"/>
          <w:szCs w:val="24"/>
        </w:rPr>
        <w:t>2г</w:t>
      </w:r>
      <w:r w:rsidRPr="00AC6186">
        <w:rPr>
          <w:rFonts w:ascii="Times New Roman" w:hAnsi="Times New Roman" w:cs="Times New Roman"/>
          <w:sz w:val="24"/>
          <w:szCs w:val="24"/>
        </w:rPr>
        <w:t xml:space="preserve"> с 0</w:t>
      </w:r>
      <w:r w:rsidR="00C45607">
        <w:rPr>
          <w:rFonts w:ascii="Times New Roman" w:hAnsi="Times New Roman" w:cs="Times New Roman"/>
          <w:sz w:val="24"/>
          <w:szCs w:val="24"/>
        </w:rPr>
        <w:t>8</w:t>
      </w:r>
      <w:r w:rsidRPr="00AC6186">
        <w:rPr>
          <w:rFonts w:ascii="Times New Roman" w:hAnsi="Times New Roman" w:cs="Times New Roman"/>
          <w:sz w:val="24"/>
          <w:szCs w:val="24"/>
        </w:rPr>
        <w:t>:</w:t>
      </w:r>
      <w:r w:rsidR="00C45607">
        <w:rPr>
          <w:rFonts w:ascii="Times New Roman" w:hAnsi="Times New Roman" w:cs="Times New Roman"/>
          <w:sz w:val="24"/>
          <w:szCs w:val="24"/>
        </w:rPr>
        <w:t>3</w:t>
      </w:r>
      <w:r w:rsidRPr="00AC6186">
        <w:rPr>
          <w:rFonts w:ascii="Times New Roman" w:hAnsi="Times New Roman" w:cs="Times New Roman"/>
          <w:sz w:val="24"/>
          <w:szCs w:val="24"/>
        </w:rPr>
        <w:t xml:space="preserve">0 по        </w:t>
      </w:r>
      <w:r w:rsidR="00C45607">
        <w:rPr>
          <w:rFonts w:ascii="Times New Roman" w:hAnsi="Times New Roman" w:cs="Times New Roman"/>
          <w:sz w:val="24"/>
          <w:szCs w:val="24"/>
        </w:rPr>
        <w:t>10</w:t>
      </w:r>
      <w:r w:rsidR="00682264" w:rsidRPr="00AC6186">
        <w:rPr>
          <w:rFonts w:ascii="Times New Roman" w:hAnsi="Times New Roman" w:cs="Times New Roman"/>
          <w:sz w:val="24"/>
          <w:szCs w:val="24"/>
        </w:rPr>
        <w:t>.</w:t>
      </w:r>
      <w:r w:rsidR="00C45607">
        <w:rPr>
          <w:rFonts w:ascii="Times New Roman" w:hAnsi="Times New Roman" w:cs="Times New Roman"/>
          <w:sz w:val="24"/>
          <w:szCs w:val="24"/>
        </w:rPr>
        <w:t>01.</w:t>
      </w:r>
      <w:r w:rsidRPr="00AC6186">
        <w:rPr>
          <w:rFonts w:ascii="Times New Roman" w:hAnsi="Times New Roman" w:cs="Times New Roman"/>
          <w:sz w:val="24"/>
          <w:szCs w:val="24"/>
        </w:rPr>
        <w:t>20</w:t>
      </w:r>
      <w:r w:rsidR="00B1164D" w:rsidRPr="00AC6186">
        <w:rPr>
          <w:rFonts w:ascii="Times New Roman" w:hAnsi="Times New Roman" w:cs="Times New Roman"/>
          <w:sz w:val="24"/>
          <w:szCs w:val="24"/>
        </w:rPr>
        <w:t>2</w:t>
      </w:r>
      <w:r w:rsidR="00C45607">
        <w:rPr>
          <w:rFonts w:ascii="Times New Roman" w:hAnsi="Times New Roman" w:cs="Times New Roman"/>
          <w:sz w:val="24"/>
          <w:szCs w:val="24"/>
        </w:rPr>
        <w:t>3</w:t>
      </w:r>
      <w:r w:rsidR="00467F6C">
        <w:rPr>
          <w:rFonts w:ascii="Times New Roman" w:hAnsi="Times New Roman" w:cs="Times New Roman"/>
          <w:sz w:val="24"/>
          <w:szCs w:val="24"/>
        </w:rPr>
        <w:t>г</w:t>
      </w:r>
      <w:r w:rsidRPr="00AC6186">
        <w:rPr>
          <w:rFonts w:ascii="Times New Roman" w:hAnsi="Times New Roman" w:cs="Times New Roman"/>
          <w:sz w:val="24"/>
          <w:szCs w:val="24"/>
        </w:rPr>
        <w:t xml:space="preserve"> до 1</w:t>
      </w:r>
      <w:r w:rsidR="00C45607">
        <w:rPr>
          <w:rFonts w:ascii="Times New Roman" w:hAnsi="Times New Roman" w:cs="Times New Roman"/>
          <w:sz w:val="24"/>
          <w:szCs w:val="24"/>
        </w:rPr>
        <w:t>7</w:t>
      </w:r>
      <w:r w:rsidRPr="00AC6186">
        <w:rPr>
          <w:rFonts w:ascii="Times New Roman" w:hAnsi="Times New Roman" w:cs="Times New Roman"/>
          <w:sz w:val="24"/>
          <w:szCs w:val="24"/>
        </w:rPr>
        <w:t>:</w:t>
      </w:r>
      <w:r w:rsidR="00C45607">
        <w:rPr>
          <w:rFonts w:ascii="Times New Roman" w:hAnsi="Times New Roman" w:cs="Times New Roman"/>
          <w:sz w:val="24"/>
          <w:szCs w:val="24"/>
        </w:rPr>
        <w:t>3</w:t>
      </w:r>
      <w:r w:rsidRPr="00AC6186">
        <w:rPr>
          <w:rFonts w:ascii="Times New Roman" w:hAnsi="Times New Roman" w:cs="Times New Roman"/>
          <w:sz w:val="24"/>
          <w:szCs w:val="24"/>
        </w:rPr>
        <w:t xml:space="preserve">0 </w:t>
      </w:r>
      <w:r w:rsidR="00C45607">
        <w:rPr>
          <w:rFonts w:ascii="Times New Roman" w:hAnsi="Times New Roman" w:cs="Times New Roman"/>
          <w:sz w:val="24"/>
          <w:szCs w:val="24"/>
        </w:rPr>
        <w:t xml:space="preserve">часов </w:t>
      </w:r>
      <w:r w:rsidRPr="00AC6186">
        <w:rPr>
          <w:rFonts w:ascii="Times New Roman" w:hAnsi="Times New Roman" w:cs="Times New Roman"/>
          <w:sz w:val="24"/>
          <w:szCs w:val="24"/>
        </w:rPr>
        <w:t xml:space="preserve">местного времени по адресу: </w:t>
      </w:r>
      <w:r w:rsidR="00540A54" w:rsidRPr="00AC6186">
        <w:rPr>
          <w:rFonts w:ascii="Times New Roman" w:hAnsi="Times New Roman" w:cs="Times New Roman"/>
          <w:sz w:val="24"/>
          <w:szCs w:val="24"/>
        </w:rPr>
        <w:t>Республика Тыва, Барун-Хемчикский кожуун, с</w:t>
      </w:r>
      <w:proofErr w:type="gramStart"/>
      <w:r w:rsidR="00540A54" w:rsidRPr="00AC6186">
        <w:rPr>
          <w:rFonts w:ascii="Times New Roman" w:hAnsi="Times New Roman" w:cs="Times New Roman"/>
          <w:sz w:val="24"/>
          <w:szCs w:val="24"/>
        </w:rPr>
        <w:t>.К</w:t>
      </w:r>
      <w:proofErr w:type="gramEnd"/>
      <w:r w:rsidR="00540A54" w:rsidRPr="00AC6186">
        <w:rPr>
          <w:rFonts w:ascii="Times New Roman" w:hAnsi="Times New Roman" w:cs="Times New Roman"/>
          <w:sz w:val="24"/>
          <w:szCs w:val="24"/>
        </w:rPr>
        <w:t xml:space="preserve">ызыл-Мажалык, </w:t>
      </w:r>
      <w:proofErr w:type="spellStart"/>
      <w:r w:rsidR="00540A54" w:rsidRPr="00AC6186">
        <w:rPr>
          <w:rFonts w:ascii="Times New Roman" w:hAnsi="Times New Roman" w:cs="Times New Roman"/>
          <w:sz w:val="24"/>
          <w:szCs w:val="24"/>
        </w:rPr>
        <w:t>ул.Чадамба</w:t>
      </w:r>
      <w:proofErr w:type="spellEnd"/>
      <w:r w:rsidR="00540A54" w:rsidRPr="00AC6186">
        <w:rPr>
          <w:rFonts w:ascii="Times New Roman" w:hAnsi="Times New Roman" w:cs="Times New Roman"/>
          <w:sz w:val="24"/>
          <w:szCs w:val="24"/>
        </w:rPr>
        <w:t>, д. 20 каб.23</w:t>
      </w:r>
      <w:r w:rsidR="00E87CE5" w:rsidRPr="00AC6186">
        <w:rPr>
          <w:rFonts w:ascii="Times New Roman" w:hAnsi="Times New Roman" w:cs="Times New Roman"/>
          <w:sz w:val="24"/>
          <w:szCs w:val="24"/>
        </w:rPr>
        <w:t>.</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2.2. Заявитель вправе подать только одну заявку в отношении каждого предмета аукциона (лота).</w:t>
      </w:r>
    </w:p>
    <w:p w:rsidR="006F1D70"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t>2.3. Заявки, поступившие по истечении срока их приема, возвращаются заявителю или его полномочному представителю под расписку вместе с описью, на которой делается отметка об отказе в принятии документов.</w:t>
      </w:r>
    </w:p>
    <w:p w:rsidR="006F1D70"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t>2.4. Заявка считается принятой организатором аукциона, если ей присвоен регистрационный номер, о чем на заявке делается соответствующая отметка.</w:t>
      </w:r>
    </w:p>
    <w:p w:rsidR="006F1D70"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t>2.5. Заявка должна быть подготовлена и представлена в  аукционную комиссию по утвержденной организатором аукциона форме в двух экземплярах (каждый из которых распечатывается на одном листе с двух сторон).</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2.6. Заявки подаются и принимаются одновременно с полным комплектом требуемых для участия в аукционе документов. Заявка на участие в аукционе должна содержать:</w:t>
      </w:r>
    </w:p>
    <w:p w:rsidR="006F1D70" w:rsidRPr="00F81593" w:rsidRDefault="006F1D70" w:rsidP="00F81593">
      <w:pPr>
        <w:autoSpaceDE w:val="0"/>
        <w:autoSpaceDN w:val="0"/>
        <w:adjustRightInd w:val="0"/>
        <w:ind w:firstLine="709"/>
        <w:jc w:val="both"/>
        <w:rPr>
          <w:sz w:val="24"/>
          <w:szCs w:val="24"/>
        </w:rPr>
      </w:pPr>
      <w:r w:rsidRPr="00F81593">
        <w:rPr>
          <w:sz w:val="24"/>
          <w:szCs w:val="24"/>
        </w:rPr>
        <w:t>1) сведения и документы о заявителе, подавшем такую заявку:</w:t>
      </w:r>
    </w:p>
    <w:p w:rsidR="006F1D70" w:rsidRPr="00F81593" w:rsidRDefault="006F1D70" w:rsidP="00F81593">
      <w:pPr>
        <w:autoSpaceDE w:val="0"/>
        <w:autoSpaceDN w:val="0"/>
        <w:adjustRightInd w:val="0"/>
        <w:ind w:firstLine="709"/>
        <w:jc w:val="both"/>
        <w:rPr>
          <w:sz w:val="24"/>
          <w:szCs w:val="24"/>
        </w:rPr>
      </w:pPr>
      <w:proofErr w:type="gramStart"/>
      <w:r w:rsidRPr="00F81593">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6F1D70" w:rsidRPr="00F81593" w:rsidRDefault="006F1D70" w:rsidP="00F81593">
      <w:pPr>
        <w:autoSpaceDE w:val="0"/>
        <w:autoSpaceDN w:val="0"/>
        <w:adjustRightInd w:val="0"/>
        <w:ind w:firstLine="709"/>
        <w:jc w:val="both"/>
        <w:rPr>
          <w:sz w:val="24"/>
          <w:szCs w:val="24"/>
        </w:rPr>
      </w:pPr>
      <w:proofErr w:type="gramStart"/>
      <w:r w:rsidRPr="00F81593">
        <w:rPr>
          <w:sz w:val="24"/>
          <w:szCs w:val="24"/>
        </w:rPr>
        <w:t>б) полученную не ранее чем за шесть месяцев до даты размещения на официальном сайте в сети «Интернет»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в сети «Интернет» извещения о проведении аукциона выписку из единого</w:t>
      </w:r>
      <w:proofErr w:type="gramEnd"/>
      <w:r w:rsidRPr="00F81593">
        <w:rPr>
          <w:sz w:val="24"/>
          <w:szCs w:val="24"/>
        </w:rPr>
        <w:t xml:space="preserve"> </w:t>
      </w:r>
      <w:proofErr w:type="gramStart"/>
      <w:r w:rsidRPr="00F81593">
        <w:rPr>
          <w:sz w:val="24"/>
          <w:szCs w:val="24"/>
        </w:rPr>
        <w:t xml:space="preserve">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w:t>
      </w:r>
      <w:r w:rsidRPr="00F81593">
        <w:rPr>
          <w:sz w:val="24"/>
          <w:szCs w:val="24"/>
        </w:rPr>
        <w:lastRenderedPageBreak/>
        <w:t>лиц), полученные не ранее чем за шесть месяцев до даты размещения</w:t>
      </w:r>
      <w:proofErr w:type="gramEnd"/>
      <w:r w:rsidRPr="00F81593">
        <w:rPr>
          <w:sz w:val="24"/>
          <w:szCs w:val="24"/>
        </w:rPr>
        <w:t xml:space="preserve"> на официальном сайте в сети «Интернет»  извещения о проведен</w:t>
      </w:r>
      <w:proofErr w:type="gramStart"/>
      <w:r w:rsidRPr="00F81593">
        <w:rPr>
          <w:sz w:val="24"/>
          <w:szCs w:val="24"/>
        </w:rPr>
        <w:t>ии ау</w:t>
      </w:r>
      <w:proofErr w:type="gramEnd"/>
      <w:r w:rsidRPr="00F81593">
        <w:rPr>
          <w:sz w:val="24"/>
          <w:szCs w:val="24"/>
        </w:rPr>
        <w:t>кциона;</w:t>
      </w:r>
    </w:p>
    <w:p w:rsidR="006F1D70" w:rsidRPr="00F81593" w:rsidRDefault="006F1D70" w:rsidP="00F81593">
      <w:pPr>
        <w:autoSpaceDE w:val="0"/>
        <w:autoSpaceDN w:val="0"/>
        <w:adjustRightInd w:val="0"/>
        <w:ind w:firstLine="709"/>
        <w:jc w:val="both"/>
        <w:rPr>
          <w:sz w:val="24"/>
          <w:szCs w:val="24"/>
        </w:rPr>
      </w:pPr>
      <w:r w:rsidRPr="00F81593">
        <w:rPr>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F1D70" w:rsidRPr="00F81593" w:rsidRDefault="006F1D70" w:rsidP="00F81593">
      <w:pPr>
        <w:autoSpaceDE w:val="0"/>
        <w:autoSpaceDN w:val="0"/>
        <w:adjustRightInd w:val="0"/>
        <w:ind w:firstLine="709"/>
        <w:jc w:val="both"/>
        <w:rPr>
          <w:sz w:val="24"/>
          <w:szCs w:val="24"/>
        </w:rPr>
      </w:pPr>
      <w:r w:rsidRPr="00F81593">
        <w:rPr>
          <w:sz w:val="24"/>
          <w:szCs w:val="24"/>
        </w:rPr>
        <w:t>г) копии учредительных документов заявителя (для юридических лиц);</w:t>
      </w:r>
    </w:p>
    <w:p w:rsidR="006F1D70" w:rsidRPr="00F81593" w:rsidRDefault="006F1D70" w:rsidP="00F81593">
      <w:pPr>
        <w:autoSpaceDE w:val="0"/>
        <w:autoSpaceDN w:val="0"/>
        <w:adjustRightInd w:val="0"/>
        <w:ind w:firstLine="709"/>
        <w:jc w:val="both"/>
        <w:rPr>
          <w:sz w:val="24"/>
          <w:szCs w:val="24"/>
        </w:rPr>
      </w:pPr>
      <w:proofErr w:type="spellStart"/>
      <w:r w:rsidRPr="00F81593">
        <w:rPr>
          <w:sz w:val="24"/>
          <w:szCs w:val="24"/>
        </w:rPr>
        <w:t>д</w:t>
      </w:r>
      <w:proofErr w:type="spellEnd"/>
      <w:r w:rsidRPr="00F81593">
        <w:rPr>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F1D70" w:rsidRPr="00F81593" w:rsidRDefault="006F1D70" w:rsidP="00F81593">
      <w:pPr>
        <w:autoSpaceDE w:val="0"/>
        <w:autoSpaceDN w:val="0"/>
        <w:adjustRightInd w:val="0"/>
        <w:ind w:firstLine="709"/>
        <w:jc w:val="both"/>
        <w:rPr>
          <w:sz w:val="24"/>
          <w:szCs w:val="24"/>
        </w:rPr>
      </w:pPr>
      <w:r w:rsidRPr="00F81593">
        <w:rPr>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F1D70" w:rsidRPr="00F81593" w:rsidRDefault="006F1D70" w:rsidP="00F81593">
      <w:pPr>
        <w:autoSpaceDE w:val="0"/>
        <w:autoSpaceDN w:val="0"/>
        <w:adjustRightInd w:val="0"/>
        <w:ind w:firstLine="709"/>
        <w:jc w:val="both"/>
        <w:rPr>
          <w:sz w:val="24"/>
          <w:szCs w:val="24"/>
        </w:rPr>
      </w:pPr>
      <w:r w:rsidRPr="00F81593">
        <w:rPr>
          <w:sz w:val="24"/>
          <w:szCs w:val="24"/>
        </w:rPr>
        <w:t xml:space="preserve">2) предложения об условиях исполнения договора, которые необходимо выполнить в отношении государственного имущества, права на которое передаются по договору. </w:t>
      </w:r>
    </w:p>
    <w:p w:rsidR="006F1D70" w:rsidRPr="00F81593" w:rsidRDefault="006F1D70" w:rsidP="00F81593">
      <w:pPr>
        <w:autoSpaceDE w:val="0"/>
        <w:autoSpaceDN w:val="0"/>
        <w:adjustRightInd w:val="0"/>
        <w:ind w:firstLine="709"/>
        <w:jc w:val="both"/>
        <w:rPr>
          <w:sz w:val="24"/>
          <w:szCs w:val="24"/>
        </w:rPr>
      </w:pPr>
      <w:r w:rsidRPr="00F81593">
        <w:rPr>
          <w:sz w:val="24"/>
          <w:szCs w:val="24"/>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F81593">
        <w:rPr>
          <w:sz w:val="24"/>
          <w:szCs w:val="24"/>
        </w:rPr>
        <w:t>требование</w:t>
      </w:r>
      <w:proofErr w:type="gramEnd"/>
      <w:r w:rsidRPr="00F81593">
        <w:rPr>
          <w:sz w:val="24"/>
          <w:szCs w:val="24"/>
        </w:rPr>
        <w:t xml:space="preserve"> о внесении задатка (платежное поручение, подтверждающее перечисление задатка).</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4)  иные документы, в соответствии с требованиями, указанными в извещении;</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2.7. Заявка и опись представленных документов составляются в двух экземплярах, один из которых остается у организатора аукциона, другой – у заявителя.</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2.8. Документы, указанные в пункте 2.6. настоящего раздела должны быть предоставлены надлежащим образом заверенных копиях претендентом или уполномоченным им лицом.</w:t>
      </w:r>
    </w:p>
    <w:p w:rsidR="006F1D70"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t xml:space="preserve">         2.9. Заявка принимается организатором аукциона и регистрируется в журнале приема  и регистрации заявок с присвоением каждой заявке номера и с указанием даты и часа ее приема. </w:t>
      </w:r>
    </w:p>
    <w:p w:rsidR="006F1D70"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t xml:space="preserve">         2.10. Заявитель вправе отозвать заявку в любое время до установленной даты и времени начала рассмотрения заявок.</w:t>
      </w:r>
    </w:p>
    <w:p w:rsidR="006F1D70"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t xml:space="preserve">         2.11. Организатор аукциона принимает меры по обеспечению сохранности поступивших заявок и документов.</w:t>
      </w:r>
    </w:p>
    <w:p w:rsidR="006F1D70"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t>2.12. На основании результатов рассмотрения заявок на участие в аукционе аукционная комиссия подписывает протокол рассмотрения заявок на участие в аукционе.</w:t>
      </w:r>
    </w:p>
    <w:p w:rsidR="006F1D70" w:rsidRPr="00F81593" w:rsidRDefault="006F1D70" w:rsidP="00F81593">
      <w:pPr>
        <w:pStyle w:val="ConsPlusNormal"/>
        <w:widowControl/>
        <w:tabs>
          <w:tab w:val="left" w:pos="0"/>
        </w:tabs>
        <w:ind w:firstLine="709"/>
        <w:jc w:val="center"/>
        <w:rPr>
          <w:rFonts w:ascii="Times New Roman" w:hAnsi="Times New Roman" w:cs="Times New Roman"/>
          <w:b/>
          <w:sz w:val="24"/>
          <w:szCs w:val="24"/>
        </w:rPr>
      </w:pPr>
      <w:r w:rsidRPr="00F81593">
        <w:rPr>
          <w:rFonts w:ascii="Times New Roman" w:hAnsi="Times New Roman" w:cs="Times New Roman"/>
          <w:b/>
          <w:sz w:val="24"/>
          <w:szCs w:val="24"/>
        </w:rPr>
        <w:t>3. ПОРЯДОК ВНЕСЕНИЯ ЗАДАТКА И ЕГО ВОЗВРАТА</w:t>
      </w:r>
    </w:p>
    <w:p w:rsidR="00366CB1" w:rsidRDefault="006F1D70" w:rsidP="00553991">
      <w:pPr>
        <w:widowControl/>
        <w:autoSpaceDE w:val="0"/>
        <w:autoSpaceDN w:val="0"/>
        <w:adjustRightInd w:val="0"/>
        <w:jc w:val="both"/>
        <w:rPr>
          <w:sz w:val="24"/>
          <w:szCs w:val="24"/>
        </w:rPr>
      </w:pPr>
      <w:r w:rsidRPr="00F81593">
        <w:rPr>
          <w:sz w:val="24"/>
          <w:szCs w:val="24"/>
        </w:rPr>
        <w:t xml:space="preserve">        3.1</w:t>
      </w:r>
      <w:r w:rsidRPr="00553991">
        <w:rPr>
          <w:sz w:val="24"/>
          <w:szCs w:val="24"/>
        </w:rPr>
        <w:t xml:space="preserve">. </w:t>
      </w:r>
      <w:r w:rsidR="00366CB1">
        <w:rPr>
          <w:sz w:val="24"/>
          <w:szCs w:val="24"/>
        </w:rPr>
        <w:t>Задаток не предусмотрен.</w:t>
      </w:r>
    </w:p>
    <w:p w:rsidR="00553991" w:rsidRPr="00EC0D0F" w:rsidRDefault="000A364E" w:rsidP="00553991">
      <w:pPr>
        <w:widowControl/>
        <w:autoSpaceDE w:val="0"/>
        <w:autoSpaceDN w:val="0"/>
        <w:adjustRightInd w:val="0"/>
        <w:jc w:val="both"/>
        <w:rPr>
          <w:sz w:val="24"/>
          <w:szCs w:val="24"/>
        </w:rPr>
      </w:pPr>
      <w:r w:rsidRPr="00553991">
        <w:rPr>
          <w:sz w:val="24"/>
          <w:szCs w:val="24"/>
        </w:rPr>
        <w:t>Задаток в размере 20% начальной цены предмета аукциона перечисляется на расчетный счет</w:t>
      </w:r>
      <w:r w:rsidR="00F81593" w:rsidRPr="00553991">
        <w:rPr>
          <w:sz w:val="24"/>
          <w:szCs w:val="24"/>
        </w:rPr>
        <w:t xml:space="preserve"> </w:t>
      </w:r>
      <w:r w:rsidR="00553991" w:rsidRPr="00553991">
        <w:rPr>
          <w:sz w:val="24"/>
          <w:szCs w:val="24"/>
        </w:rPr>
        <w:t>03232643936100001200 Администрация муниципального района «Барун-Хемчикский кожуун</w:t>
      </w:r>
      <w:r w:rsidR="00553991" w:rsidRPr="00EC0D0F">
        <w:rPr>
          <w:sz w:val="24"/>
          <w:szCs w:val="24"/>
        </w:rPr>
        <w:t>» Республики Тыва, 668040, Республика Тыва, с</w:t>
      </w:r>
      <w:proofErr w:type="gramStart"/>
      <w:r w:rsidR="00553991" w:rsidRPr="00EC0D0F">
        <w:rPr>
          <w:sz w:val="24"/>
          <w:szCs w:val="24"/>
        </w:rPr>
        <w:t>.К</w:t>
      </w:r>
      <w:proofErr w:type="gramEnd"/>
      <w:r w:rsidR="00553991" w:rsidRPr="00EC0D0F">
        <w:rPr>
          <w:sz w:val="24"/>
          <w:szCs w:val="24"/>
        </w:rPr>
        <w:t xml:space="preserve">ызыл-Мажалык, </w:t>
      </w:r>
      <w:proofErr w:type="spellStart"/>
      <w:r w:rsidR="00553991" w:rsidRPr="00EC0D0F">
        <w:rPr>
          <w:sz w:val="24"/>
          <w:szCs w:val="24"/>
        </w:rPr>
        <w:t>ул.Чадамба</w:t>
      </w:r>
      <w:proofErr w:type="spellEnd"/>
      <w:r w:rsidR="00553991" w:rsidRPr="00EC0D0F">
        <w:rPr>
          <w:sz w:val="24"/>
          <w:szCs w:val="24"/>
        </w:rPr>
        <w:t xml:space="preserve">, 20, в </w:t>
      </w:r>
      <w:proofErr w:type="spellStart"/>
      <w:r w:rsidR="00553991" w:rsidRPr="00EC0D0F">
        <w:rPr>
          <w:sz w:val="24"/>
          <w:szCs w:val="24"/>
        </w:rPr>
        <w:t>Отделение-НБ</w:t>
      </w:r>
      <w:proofErr w:type="spellEnd"/>
      <w:r w:rsidR="00553991" w:rsidRPr="00EC0D0F">
        <w:rPr>
          <w:sz w:val="24"/>
          <w:szCs w:val="24"/>
        </w:rPr>
        <w:t xml:space="preserve"> Республика Тыва Банка России // УФК по Республике Тыва, г.Кызыл,  </w:t>
      </w:r>
      <w:r w:rsidR="00553991" w:rsidRPr="00EC0D0F">
        <w:rPr>
          <w:sz w:val="24"/>
          <w:szCs w:val="24"/>
        </w:rPr>
        <w:lastRenderedPageBreak/>
        <w:t xml:space="preserve">БИК–019304100; </w:t>
      </w:r>
      <w:proofErr w:type="spellStart"/>
      <w:r w:rsidR="00553991" w:rsidRPr="00EC0D0F">
        <w:rPr>
          <w:sz w:val="24"/>
          <w:szCs w:val="24"/>
        </w:rPr>
        <w:t>кор</w:t>
      </w:r>
      <w:proofErr w:type="spellEnd"/>
      <w:r w:rsidR="00553991" w:rsidRPr="00EC0D0F">
        <w:rPr>
          <w:sz w:val="24"/>
          <w:szCs w:val="24"/>
        </w:rPr>
        <w:t xml:space="preserve">/сч-40102810945370000080; ИНН–1712000203; КПП-171201001; л/с </w:t>
      </w:r>
      <w:r w:rsidR="00704D27">
        <w:rPr>
          <w:sz w:val="24"/>
          <w:szCs w:val="24"/>
        </w:rPr>
        <w:t>–</w:t>
      </w:r>
      <w:r w:rsidR="00553991" w:rsidRPr="00EC0D0F">
        <w:rPr>
          <w:sz w:val="24"/>
          <w:szCs w:val="24"/>
        </w:rPr>
        <w:t xml:space="preserve"> 05123006080</w:t>
      </w:r>
      <w:r w:rsidR="00704D27">
        <w:rPr>
          <w:sz w:val="24"/>
          <w:szCs w:val="24"/>
        </w:rPr>
        <w:t>, КБК 98000000000000000510</w:t>
      </w:r>
    </w:p>
    <w:p w:rsidR="006F1D70" w:rsidRPr="00F81593" w:rsidRDefault="006F1D70" w:rsidP="00F81593">
      <w:pPr>
        <w:pStyle w:val="ConsPlusNormal"/>
        <w:widowControl/>
        <w:ind w:firstLine="709"/>
        <w:jc w:val="both"/>
        <w:rPr>
          <w:rFonts w:ascii="Times New Roman" w:hAnsi="Times New Roman" w:cs="Times New Roman"/>
          <w:b/>
          <w:color w:val="FF0000"/>
          <w:sz w:val="24"/>
          <w:szCs w:val="24"/>
        </w:rPr>
      </w:pPr>
      <w:r w:rsidRPr="00F81593">
        <w:rPr>
          <w:rFonts w:ascii="Times New Roman" w:hAnsi="Times New Roman" w:cs="Times New Roman"/>
          <w:sz w:val="24"/>
          <w:szCs w:val="24"/>
        </w:rPr>
        <w:t>3.2. Задаток вносится единым платежом. Документом, подтверждающим поступление задатка на счет организатора аукциона, является выписка с этого счета.</w:t>
      </w:r>
    </w:p>
    <w:p w:rsidR="006F1D70"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t>3.3. Задаток возвращается заявителю в следующих случаях и порядке:</w:t>
      </w:r>
    </w:p>
    <w:p w:rsidR="006F1D70"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t>- в случае отзыва заявки заявителем в любое время до установленных даты и времени начала рассмотрения заявок на участие в аукционе, указанных в Извещении, задаток возвращается заявителю не позднее пяти дней со дня поступления организатору аукциона уведомления об отзыве;</w:t>
      </w:r>
    </w:p>
    <w:p w:rsidR="006F1D70"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t xml:space="preserve">- в случаях отзыва заявки заявителем позднее даты начала рассмотрения заявок, а также, если участник аукциона не признан победителем аукциона, либо аукцион признан несостоявшимся, задаток возвращается в течение пяти дней </w:t>
      </w:r>
      <w:proofErr w:type="gramStart"/>
      <w:r w:rsidRPr="00F81593">
        <w:rPr>
          <w:rFonts w:ascii="Times New Roman" w:hAnsi="Times New Roman" w:cs="Times New Roman"/>
          <w:sz w:val="24"/>
          <w:szCs w:val="24"/>
        </w:rPr>
        <w:t>с даты подведения</w:t>
      </w:r>
      <w:proofErr w:type="gramEnd"/>
      <w:r w:rsidRPr="00F81593">
        <w:rPr>
          <w:rFonts w:ascii="Times New Roman" w:hAnsi="Times New Roman" w:cs="Times New Roman"/>
          <w:sz w:val="24"/>
          <w:szCs w:val="24"/>
        </w:rPr>
        <w:t xml:space="preserve"> итогов аукциона.</w:t>
      </w:r>
    </w:p>
    <w:p w:rsidR="006F1D70" w:rsidRPr="00F81593" w:rsidRDefault="006F1D70" w:rsidP="00F81593">
      <w:pPr>
        <w:pStyle w:val="ConsPlusNormal"/>
        <w:widowControl/>
        <w:tabs>
          <w:tab w:val="left" w:pos="0"/>
        </w:tabs>
        <w:ind w:firstLine="709"/>
        <w:jc w:val="both"/>
        <w:rPr>
          <w:rFonts w:ascii="Times New Roman" w:hAnsi="Times New Roman" w:cs="Times New Roman"/>
          <w:b/>
          <w:sz w:val="24"/>
          <w:szCs w:val="24"/>
        </w:rPr>
      </w:pPr>
      <w:r w:rsidRPr="00F81593">
        <w:rPr>
          <w:rFonts w:ascii="Times New Roman" w:hAnsi="Times New Roman" w:cs="Times New Roman"/>
          <w:sz w:val="24"/>
          <w:szCs w:val="24"/>
        </w:rPr>
        <w:t xml:space="preserve">                                                           </w:t>
      </w:r>
      <w:r w:rsidRPr="00F81593">
        <w:rPr>
          <w:rFonts w:ascii="Times New Roman" w:hAnsi="Times New Roman" w:cs="Times New Roman"/>
          <w:b/>
          <w:sz w:val="24"/>
          <w:szCs w:val="24"/>
        </w:rPr>
        <w:t>Раздел V</w:t>
      </w:r>
    </w:p>
    <w:p w:rsidR="006F1D70" w:rsidRPr="00F81593" w:rsidRDefault="006F1D70" w:rsidP="00F81593">
      <w:pPr>
        <w:pStyle w:val="ConsPlusNormal"/>
        <w:widowControl/>
        <w:tabs>
          <w:tab w:val="left" w:pos="0"/>
        </w:tabs>
        <w:ind w:left="540" w:right="180" w:firstLine="709"/>
        <w:jc w:val="center"/>
        <w:rPr>
          <w:rFonts w:ascii="Times New Roman" w:hAnsi="Times New Roman" w:cs="Times New Roman"/>
          <w:b/>
          <w:sz w:val="24"/>
          <w:szCs w:val="24"/>
        </w:rPr>
      </w:pPr>
      <w:r w:rsidRPr="00F81593">
        <w:rPr>
          <w:rFonts w:ascii="Times New Roman" w:hAnsi="Times New Roman" w:cs="Times New Roman"/>
          <w:b/>
          <w:sz w:val="24"/>
          <w:szCs w:val="24"/>
        </w:rPr>
        <w:t>ПОРЯДОК  РАССМОТРЕНИЯ ЗАЯВОК НА УЧАСТИЕ В АУКЦИОНЕ</w:t>
      </w:r>
    </w:p>
    <w:p w:rsidR="006F1D70" w:rsidRPr="00F81593" w:rsidRDefault="006F1D70" w:rsidP="00F81593">
      <w:pPr>
        <w:widowControl/>
        <w:autoSpaceDE w:val="0"/>
        <w:autoSpaceDN w:val="0"/>
        <w:adjustRightInd w:val="0"/>
        <w:ind w:firstLine="709"/>
        <w:jc w:val="both"/>
        <w:rPr>
          <w:bCs/>
          <w:sz w:val="24"/>
          <w:szCs w:val="24"/>
        </w:rPr>
      </w:pPr>
      <w:r w:rsidRPr="00F81593">
        <w:rPr>
          <w:sz w:val="24"/>
          <w:szCs w:val="24"/>
        </w:rPr>
        <w:t xml:space="preserve">1. </w:t>
      </w:r>
      <w:r w:rsidRPr="00F81593">
        <w:rPr>
          <w:bCs/>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w:t>
      </w:r>
    </w:p>
    <w:p w:rsidR="006F1D70" w:rsidRPr="00F81593" w:rsidRDefault="006F1D70" w:rsidP="00F81593">
      <w:pPr>
        <w:pStyle w:val="ConsPlusNormal"/>
        <w:widowControl/>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Срок рассмотрения заявок на участие в аукционе не позднее десяти рабочих дней после окончания приема заявок.</w:t>
      </w:r>
    </w:p>
    <w:p w:rsidR="006F1D70" w:rsidRPr="00F81593" w:rsidRDefault="006F1D70" w:rsidP="00F81593">
      <w:pPr>
        <w:pStyle w:val="ConsPlusNormal"/>
        <w:widowControl/>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2. По результатам рассмотрения заявок и документов на участие в аукционе  аукционной комиссией принимается решение о допуске заявителей к участию в  аукционе и о признании заявителя, подавшего заявку на участие в аукционе, участником  аукциона или об отказе в допуске такого заявителя к участию в аукционе.</w:t>
      </w:r>
    </w:p>
    <w:p w:rsidR="006F1D70" w:rsidRPr="00F81593" w:rsidRDefault="006F1D70" w:rsidP="00F81593">
      <w:pPr>
        <w:pStyle w:val="ConsPlusNormal"/>
        <w:widowControl/>
        <w:ind w:left="540" w:right="180" w:firstLine="709"/>
        <w:jc w:val="both"/>
        <w:rPr>
          <w:rFonts w:ascii="Times New Roman" w:hAnsi="Times New Roman" w:cs="Times New Roman"/>
          <w:sz w:val="24"/>
          <w:szCs w:val="24"/>
        </w:rPr>
      </w:pPr>
      <w:r w:rsidRPr="00F81593">
        <w:rPr>
          <w:rFonts w:ascii="Times New Roman" w:hAnsi="Times New Roman" w:cs="Times New Roman"/>
          <w:sz w:val="24"/>
          <w:szCs w:val="24"/>
        </w:rPr>
        <w:t>3. Заявитель не допускается к участию в  аукционе по следующим основаниям:</w:t>
      </w:r>
    </w:p>
    <w:p w:rsidR="006F1D70" w:rsidRPr="00F81593" w:rsidRDefault="006F1D70" w:rsidP="00F81593">
      <w:pPr>
        <w:pStyle w:val="ConsPlusNormal"/>
        <w:widowControl/>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 xml:space="preserve">а) представлены не все документы в соответствии с перечнем, указанным в извещении, либо они оформлены ненадлежащим образом; </w:t>
      </w:r>
    </w:p>
    <w:p w:rsidR="006F1D70" w:rsidRPr="00F81593" w:rsidRDefault="006F1D70" w:rsidP="00F81593">
      <w:pPr>
        <w:pStyle w:val="ConsPlusNormal"/>
        <w:widowControl/>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б) заявка подана лицом, не уполномоченным заявителем на осуществление таких действий;</w:t>
      </w:r>
    </w:p>
    <w:p w:rsidR="006F1D70" w:rsidRPr="00F81593" w:rsidRDefault="006F1D70" w:rsidP="00F81593">
      <w:pPr>
        <w:pStyle w:val="ConsPlusNormal"/>
        <w:widowControl/>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в) не подтверждено поступление в установленный срок задатка на счета, указанные в извещении о проведен</w:t>
      </w:r>
      <w:proofErr w:type="gramStart"/>
      <w:r w:rsidRPr="00F81593">
        <w:rPr>
          <w:rFonts w:ascii="Times New Roman" w:hAnsi="Times New Roman" w:cs="Times New Roman"/>
          <w:sz w:val="24"/>
          <w:szCs w:val="24"/>
        </w:rPr>
        <w:t>ии ау</w:t>
      </w:r>
      <w:proofErr w:type="gramEnd"/>
      <w:r w:rsidRPr="00F81593">
        <w:rPr>
          <w:rFonts w:ascii="Times New Roman" w:hAnsi="Times New Roman" w:cs="Times New Roman"/>
          <w:sz w:val="24"/>
          <w:szCs w:val="24"/>
        </w:rPr>
        <w:t>кциона.</w:t>
      </w:r>
    </w:p>
    <w:p w:rsidR="006F1D70" w:rsidRPr="00F81593" w:rsidRDefault="006F1D70" w:rsidP="00F81593">
      <w:pPr>
        <w:pStyle w:val="ConsPlusNormal"/>
        <w:widowControl/>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Перечень оснований отказа заявителю в участии в аукционе является исчерпывающим.</w:t>
      </w:r>
    </w:p>
    <w:p w:rsidR="006F1D70" w:rsidRPr="00F81593" w:rsidRDefault="006F1D70" w:rsidP="00F81593">
      <w:pPr>
        <w:pStyle w:val="ConsPlusNormal"/>
        <w:widowControl/>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 xml:space="preserve">4. Заявители, признанные участниками аукциона, и заявители, не допущенные к участию в аукционе, уведомляются об этом в письменной форме путем вручения им под расписку соответствующего уведомления либо путем направления такого уведомления по почте заказным письмом не позднее следующего рабочего дня за днем подписания протокола о результатах рассмотрения заявок. </w:t>
      </w:r>
    </w:p>
    <w:p w:rsidR="006F1D70" w:rsidRPr="00F81593" w:rsidRDefault="006F1D70" w:rsidP="00F81593">
      <w:pPr>
        <w:pStyle w:val="ConsPlusNormal"/>
        <w:widowControl/>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5. Заявители, допущенные к участию в аукционе, приобретают статус участника аукциона с момента оформления организатором аукциона протокола о результатах рассмотрения заявок и признании  заявителей  участниками аукциона.</w:t>
      </w:r>
    </w:p>
    <w:p w:rsidR="006F1D70" w:rsidRPr="00F81593" w:rsidRDefault="006F1D70" w:rsidP="00F81593">
      <w:pPr>
        <w:pStyle w:val="ConsPlusNormal"/>
        <w:widowControl/>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6. Протокол о результатах рассмотрения заявок и о признании заявителей участниками  аукциона должен содержать следующие сведения:</w:t>
      </w:r>
    </w:p>
    <w:p w:rsidR="006F1D70" w:rsidRPr="00F81593" w:rsidRDefault="006F1D70" w:rsidP="00F81593">
      <w:pPr>
        <w:pStyle w:val="ConsPlusNormal"/>
        <w:widowControl/>
        <w:tabs>
          <w:tab w:val="left" w:pos="0"/>
        </w:tabs>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 о заявителях;</w:t>
      </w:r>
    </w:p>
    <w:p w:rsidR="006F1D70" w:rsidRPr="00F81593" w:rsidRDefault="006F1D70" w:rsidP="00F81593">
      <w:pPr>
        <w:pStyle w:val="ConsPlusNormal"/>
        <w:widowControl/>
        <w:tabs>
          <w:tab w:val="left" w:pos="0"/>
        </w:tabs>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пунктов настоящего Положения, которым не соответствует заявитель.</w:t>
      </w:r>
    </w:p>
    <w:p w:rsidR="006F1D70" w:rsidRPr="00F81593" w:rsidRDefault="006F1D70" w:rsidP="00F81593">
      <w:pPr>
        <w:pStyle w:val="ConsPlusNormal"/>
        <w:widowControl/>
        <w:tabs>
          <w:tab w:val="left" w:pos="0"/>
        </w:tabs>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Обязательным приложением к протоколу является выписка со счета организатора аукциона, подтверждающая поступление задатков на счет организатора аукциона.</w:t>
      </w:r>
    </w:p>
    <w:p w:rsidR="006F1D70" w:rsidRPr="00F81593" w:rsidRDefault="006F1D70" w:rsidP="00F81593">
      <w:pPr>
        <w:widowControl/>
        <w:autoSpaceDE w:val="0"/>
        <w:autoSpaceDN w:val="0"/>
        <w:adjustRightInd w:val="0"/>
        <w:ind w:firstLine="709"/>
        <w:jc w:val="both"/>
        <w:rPr>
          <w:sz w:val="24"/>
          <w:szCs w:val="24"/>
        </w:rPr>
      </w:pPr>
      <w:r w:rsidRPr="00F81593">
        <w:rPr>
          <w:sz w:val="24"/>
          <w:szCs w:val="24"/>
        </w:rPr>
        <w:t>7. Заявителям, не допущенным к участию в аукционе, организатор аукциона возвращает внесенные задатки в течение пяти рабочих дней после даты подписания  протокола рассмотрения заявок.</w:t>
      </w:r>
    </w:p>
    <w:p w:rsidR="006F1D70" w:rsidRPr="00F81593" w:rsidRDefault="006F1D70" w:rsidP="00F81593">
      <w:pPr>
        <w:pStyle w:val="ConsPlusNormal"/>
        <w:widowControl/>
        <w:ind w:right="180" w:firstLine="709"/>
        <w:jc w:val="both"/>
        <w:rPr>
          <w:rFonts w:ascii="Times New Roman" w:hAnsi="Times New Roman" w:cs="Times New Roman"/>
          <w:sz w:val="24"/>
          <w:szCs w:val="24"/>
        </w:rPr>
      </w:pPr>
      <w:r w:rsidRPr="00F81593">
        <w:rPr>
          <w:rFonts w:ascii="Times New Roman" w:hAnsi="Times New Roman" w:cs="Times New Roman"/>
          <w:sz w:val="24"/>
          <w:szCs w:val="24"/>
        </w:rPr>
        <w:lastRenderedPageBreak/>
        <w:t>8. В случае если по окончании срока подачи заявок, указанного в извещении, зарегистрирована одна заявка или не подано ни одной заявки, организатор  аукциона  признает  аукцион несостоявшимся.</w:t>
      </w:r>
    </w:p>
    <w:p w:rsidR="006F1D70" w:rsidRPr="00F81593" w:rsidRDefault="006F1D70" w:rsidP="00F81593">
      <w:pPr>
        <w:widowControl/>
        <w:autoSpaceDE w:val="0"/>
        <w:autoSpaceDN w:val="0"/>
        <w:adjustRightInd w:val="0"/>
        <w:ind w:firstLine="709"/>
        <w:jc w:val="both"/>
        <w:rPr>
          <w:sz w:val="24"/>
          <w:szCs w:val="24"/>
        </w:rPr>
      </w:pPr>
      <w:r w:rsidRPr="00F81593">
        <w:rPr>
          <w:sz w:val="24"/>
          <w:szCs w:val="24"/>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6F1D70" w:rsidRPr="00F81593" w:rsidRDefault="006F1D70" w:rsidP="00F81593">
      <w:pPr>
        <w:pStyle w:val="ConsPlusNormal"/>
        <w:widowControl/>
        <w:ind w:left="3540" w:firstLine="709"/>
        <w:jc w:val="both"/>
        <w:rPr>
          <w:rFonts w:ascii="Times New Roman" w:hAnsi="Times New Roman" w:cs="Times New Roman"/>
          <w:b/>
          <w:sz w:val="24"/>
          <w:szCs w:val="24"/>
        </w:rPr>
      </w:pPr>
      <w:r w:rsidRPr="00F81593">
        <w:rPr>
          <w:rFonts w:ascii="Times New Roman" w:hAnsi="Times New Roman" w:cs="Times New Roman"/>
          <w:b/>
          <w:sz w:val="24"/>
          <w:szCs w:val="24"/>
        </w:rPr>
        <w:t>Раздел VI</w:t>
      </w:r>
    </w:p>
    <w:p w:rsidR="006F1D70" w:rsidRPr="00F81593" w:rsidRDefault="006F1D70" w:rsidP="00F81593">
      <w:pPr>
        <w:pStyle w:val="ConsPlusNormal"/>
        <w:widowControl/>
        <w:tabs>
          <w:tab w:val="left" w:pos="0"/>
        </w:tabs>
        <w:ind w:firstLine="709"/>
        <w:jc w:val="center"/>
        <w:rPr>
          <w:rFonts w:ascii="Times New Roman" w:hAnsi="Times New Roman" w:cs="Times New Roman"/>
          <w:b/>
          <w:sz w:val="24"/>
          <w:szCs w:val="24"/>
        </w:rPr>
      </w:pPr>
      <w:r w:rsidRPr="00F81593">
        <w:rPr>
          <w:rFonts w:ascii="Times New Roman" w:hAnsi="Times New Roman" w:cs="Times New Roman"/>
          <w:b/>
          <w:sz w:val="24"/>
          <w:szCs w:val="24"/>
        </w:rPr>
        <w:t>ПОРЯДОК ПРОВЕДЕНИЯ АУКЦИОНА И ОФОРМЛЕНИЕ ЕГО РЕЗУЛЬТАТОВ</w:t>
      </w:r>
    </w:p>
    <w:p w:rsidR="006F1D70"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t>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F1D70"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t>2. Аукцион проводится организатором аукциона в присутствии членов аукционной комиссии и участников аукциона (их представителей).</w:t>
      </w:r>
    </w:p>
    <w:p w:rsidR="006F1D70"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t>3.  Аукцион проводится путем повышения начальной (минимальной) цены договора (цены лота), указанной в извещении о проведен</w:t>
      </w:r>
      <w:proofErr w:type="gramStart"/>
      <w:r w:rsidRPr="00F81593">
        <w:rPr>
          <w:rFonts w:ascii="Times New Roman" w:hAnsi="Times New Roman" w:cs="Times New Roman"/>
          <w:sz w:val="24"/>
          <w:szCs w:val="24"/>
        </w:rPr>
        <w:t>ии ау</w:t>
      </w:r>
      <w:proofErr w:type="gramEnd"/>
      <w:r w:rsidRPr="00F81593">
        <w:rPr>
          <w:rFonts w:ascii="Times New Roman" w:hAnsi="Times New Roman" w:cs="Times New Roman"/>
          <w:sz w:val="24"/>
          <w:szCs w:val="24"/>
        </w:rPr>
        <w:t>кциона, на «шаг аукциона».</w:t>
      </w:r>
    </w:p>
    <w:p w:rsidR="006F1D70"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t>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F81593">
        <w:rPr>
          <w:rFonts w:ascii="Times New Roman" w:hAnsi="Times New Roman" w:cs="Times New Roman"/>
          <w:sz w:val="24"/>
          <w:szCs w:val="24"/>
        </w:rPr>
        <w:t>ии ау</w:t>
      </w:r>
      <w:proofErr w:type="gramEnd"/>
      <w:r w:rsidRPr="00F81593">
        <w:rPr>
          <w:rFonts w:ascii="Times New Roman" w:hAnsi="Times New Roman" w:cs="Times New Roman"/>
          <w:sz w:val="24"/>
          <w:szCs w:val="24"/>
        </w:rPr>
        <w:t>кциона. В случае</w:t>
      </w:r>
      <w:proofErr w:type="gramStart"/>
      <w:r w:rsidRPr="00F81593">
        <w:rPr>
          <w:rFonts w:ascii="Times New Roman" w:hAnsi="Times New Roman" w:cs="Times New Roman"/>
          <w:sz w:val="24"/>
          <w:szCs w:val="24"/>
        </w:rPr>
        <w:t>,</w:t>
      </w:r>
      <w:proofErr w:type="gramEnd"/>
      <w:r w:rsidRPr="00F81593">
        <w:rPr>
          <w:rFonts w:ascii="Times New Roman" w:hAnsi="Times New Roman" w:cs="Times New Roman"/>
          <w:sz w:val="24"/>
          <w:szCs w:val="24"/>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F1D70" w:rsidRPr="00F81593" w:rsidRDefault="006F1D70" w:rsidP="00F81593">
      <w:pPr>
        <w:autoSpaceDE w:val="0"/>
        <w:autoSpaceDN w:val="0"/>
        <w:adjustRightInd w:val="0"/>
        <w:ind w:firstLine="709"/>
        <w:jc w:val="both"/>
        <w:rPr>
          <w:sz w:val="24"/>
          <w:szCs w:val="24"/>
        </w:rPr>
      </w:pPr>
      <w:r w:rsidRPr="00F81593">
        <w:rPr>
          <w:sz w:val="24"/>
          <w:szCs w:val="24"/>
        </w:rPr>
        <w:t>5. Аукционист выбирается из числа членов аукционной комиссии путем открытого голосования членов аукционной комиссии большинством голосов.</w:t>
      </w:r>
    </w:p>
    <w:p w:rsidR="006F1D70" w:rsidRPr="00F81593" w:rsidRDefault="006F1D70" w:rsidP="00F81593">
      <w:pPr>
        <w:autoSpaceDE w:val="0"/>
        <w:autoSpaceDN w:val="0"/>
        <w:adjustRightInd w:val="0"/>
        <w:ind w:firstLine="709"/>
        <w:jc w:val="both"/>
        <w:rPr>
          <w:sz w:val="24"/>
          <w:szCs w:val="24"/>
        </w:rPr>
      </w:pPr>
      <w:r w:rsidRPr="00F81593">
        <w:rPr>
          <w:sz w:val="24"/>
          <w:szCs w:val="24"/>
        </w:rPr>
        <w:t>6. Аукцион проводится в следующем порядке:</w:t>
      </w:r>
    </w:p>
    <w:p w:rsidR="006F1D70" w:rsidRPr="00F81593" w:rsidRDefault="006F1D70" w:rsidP="00F81593">
      <w:pPr>
        <w:autoSpaceDE w:val="0"/>
        <w:autoSpaceDN w:val="0"/>
        <w:adjustRightInd w:val="0"/>
        <w:ind w:firstLine="709"/>
        <w:jc w:val="both"/>
        <w:rPr>
          <w:sz w:val="24"/>
          <w:szCs w:val="24"/>
        </w:rPr>
      </w:pPr>
      <w:r w:rsidRPr="00F81593">
        <w:rPr>
          <w:sz w:val="24"/>
          <w:szCs w:val="24"/>
        </w:rPr>
        <w:t>а)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6F1D70" w:rsidRPr="00F81593" w:rsidRDefault="006F1D70" w:rsidP="00F81593">
      <w:pPr>
        <w:autoSpaceDE w:val="0"/>
        <w:autoSpaceDN w:val="0"/>
        <w:adjustRightInd w:val="0"/>
        <w:ind w:firstLine="709"/>
        <w:jc w:val="both"/>
        <w:rPr>
          <w:sz w:val="24"/>
          <w:szCs w:val="24"/>
        </w:rPr>
      </w:pPr>
      <w:r w:rsidRPr="00F81593">
        <w:rPr>
          <w:sz w:val="24"/>
          <w:szCs w:val="24"/>
        </w:rPr>
        <w:t>б)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F1D70" w:rsidRPr="00F81593" w:rsidRDefault="006F1D70" w:rsidP="00F81593">
      <w:pPr>
        <w:autoSpaceDE w:val="0"/>
        <w:autoSpaceDN w:val="0"/>
        <w:adjustRightInd w:val="0"/>
        <w:ind w:firstLine="709"/>
        <w:jc w:val="both"/>
        <w:rPr>
          <w:sz w:val="24"/>
          <w:szCs w:val="24"/>
        </w:rPr>
      </w:pPr>
      <w:r w:rsidRPr="00F81593">
        <w:rPr>
          <w:sz w:val="24"/>
          <w:szCs w:val="24"/>
        </w:rPr>
        <w:t xml:space="preserve">в)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4 раздела </w:t>
      </w:r>
      <w:r w:rsidRPr="00F81593">
        <w:rPr>
          <w:sz w:val="24"/>
          <w:szCs w:val="24"/>
          <w:lang w:val="en-US"/>
        </w:rPr>
        <w:t>VI</w:t>
      </w:r>
      <w:r w:rsidRPr="00F81593">
        <w:rPr>
          <w:sz w:val="24"/>
          <w:szCs w:val="24"/>
        </w:rPr>
        <w:t xml:space="preserve"> настоящей документации об аукционе, поднимает карточку, в случае если он согласен заключить договор по объявленной цене;</w:t>
      </w:r>
    </w:p>
    <w:p w:rsidR="006F1D70" w:rsidRPr="00F81593" w:rsidRDefault="006F1D70" w:rsidP="00F81593">
      <w:pPr>
        <w:autoSpaceDE w:val="0"/>
        <w:autoSpaceDN w:val="0"/>
        <w:adjustRightInd w:val="0"/>
        <w:ind w:firstLine="709"/>
        <w:jc w:val="both"/>
        <w:rPr>
          <w:sz w:val="24"/>
          <w:szCs w:val="24"/>
        </w:rPr>
      </w:pPr>
      <w:proofErr w:type="gramStart"/>
      <w:r w:rsidRPr="00F81593">
        <w:rPr>
          <w:sz w:val="24"/>
          <w:szCs w:val="24"/>
        </w:rPr>
        <w:t xml:space="preserve">г)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4 раздела </w:t>
      </w:r>
      <w:r w:rsidRPr="00F81593">
        <w:rPr>
          <w:sz w:val="24"/>
          <w:szCs w:val="24"/>
          <w:lang w:val="en-US"/>
        </w:rPr>
        <w:t>VI</w:t>
      </w:r>
      <w:r w:rsidRPr="00F81593">
        <w:rPr>
          <w:sz w:val="24"/>
          <w:szCs w:val="24"/>
        </w:rPr>
        <w:t xml:space="preserve"> настоящей документации об аукционе, и «шаг аукциона», в соответствии с которым повышается цена;</w:t>
      </w:r>
      <w:proofErr w:type="gramEnd"/>
    </w:p>
    <w:p w:rsidR="006F1D70" w:rsidRPr="00F81593" w:rsidRDefault="006F1D70" w:rsidP="00F81593">
      <w:pPr>
        <w:autoSpaceDE w:val="0"/>
        <w:autoSpaceDN w:val="0"/>
        <w:adjustRightInd w:val="0"/>
        <w:ind w:firstLine="709"/>
        <w:jc w:val="both"/>
        <w:rPr>
          <w:sz w:val="24"/>
          <w:szCs w:val="24"/>
        </w:rPr>
      </w:pPr>
      <w:proofErr w:type="spellStart"/>
      <w:proofErr w:type="gramStart"/>
      <w:r w:rsidRPr="00F81593">
        <w:rPr>
          <w:sz w:val="24"/>
          <w:szCs w:val="24"/>
        </w:rPr>
        <w:t>д</w:t>
      </w:r>
      <w:proofErr w:type="spellEnd"/>
      <w:r w:rsidRPr="00F81593">
        <w:rPr>
          <w:sz w:val="24"/>
          <w:szCs w:val="24"/>
        </w:rPr>
        <w:t xml:space="preserve">)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w:t>
      </w:r>
      <w:r w:rsidRPr="00F81593">
        <w:rPr>
          <w:sz w:val="24"/>
          <w:szCs w:val="24"/>
        </w:rPr>
        <w:lastRenderedPageBreak/>
        <w:t>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6F1D70" w:rsidRPr="00F81593" w:rsidRDefault="006F1D70" w:rsidP="00F81593">
      <w:pPr>
        <w:autoSpaceDE w:val="0"/>
        <w:autoSpaceDN w:val="0"/>
        <w:adjustRightInd w:val="0"/>
        <w:ind w:firstLine="709"/>
        <w:jc w:val="both"/>
        <w:rPr>
          <w:sz w:val="24"/>
          <w:szCs w:val="24"/>
        </w:rPr>
      </w:pPr>
      <w:proofErr w:type="gramStart"/>
      <w:r w:rsidRPr="00F81593">
        <w:rPr>
          <w:sz w:val="24"/>
          <w:szCs w:val="24"/>
        </w:rPr>
        <w:t xml:space="preserve">е) если действующий правообладатель воспользовался правом, предусмотренным подпунктом </w:t>
      </w:r>
      <w:proofErr w:type="spellStart"/>
      <w:r w:rsidRPr="00F81593">
        <w:rPr>
          <w:sz w:val="24"/>
          <w:szCs w:val="24"/>
        </w:rPr>
        <w:t>д</w:t>
      </w:r>
      <w:proofErr w:type="spellEnd"/>
      <w:r w:rsidRPr="00F81593">
        <w:rPr>
          <w:sz w:val="24"/>
          <w:szCs w:val="24"/>
        </w:rPr>
        <w:t xml:space="preserve">) пункта 6 раздела </w:t>
      </w:r>
      <w:r w:rsidRPr="00F81593">
        <w:rPr>
          <w:sz w:val="24"/>
          <w:szCs w:val="24"/>
          <w:lang w:val="en-US"/>
        </w:rPr>
        <w:t>VI</w:t>
      </w:r>
      <w:r w:rsidRPr="00F81593">
        <w:rPr>
          <w:sz w:val="24"/>
          <w:szCs w:val="24"/>
        </w:rPr>
        <w:t>,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w:t>
      </w:r>
      <w:proofErr w:type="gramEnd"/>
      <w:r w:rsidRPr="00F81593">
        <w:rPr>
          <w:sz w:val="24"/>
          <w:szCs w:val="24"/>
        </w:rPr>
        <w:t xml:space="preserve"> цене договора;</w:t>
      </w:r>
    </w:p>
    <w:p w:rsidR="006F1D70" w:rsidRPr="00F81593" w:rsidRDefault="006F1D70" w:rsidP="00F81593">
      <w:pPr>
        <w:autoSpaceDE w:val="0"/>
        <w:autoSpaceDN w:val="0"/>
        <w:adjustRightInd w:val="0"/>
        <w:ind w:firstLine="709"/>
        <w:jc w:val="both"/>
        <w:rPr>
          <w:sz w:val="24"/>
          <w:szCs w:val="24"/>
        </w:rPr>
      </w:pPr>
      <w:r w:rsidRPr="00F81593">
        <w:rPr>
          <w:sz w:val="24"/>
          <w:szCs w:val="24"/>
        </w:rPr>
        <w:t>ж)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F1D70" w:rsidRPr="00F81593" w:rsidRDefault="006F1D70" w:rsidP="00F81593">
      <w:pPr>
        <w:autoSpaceDE w:val="0"/>
        <w:autoSpaceDN w:val="0"/>
        <w:adjustRightInd w:val="0"/>
        <w:ind w:firstLine="709"/>
        <w:jc w:val="both"/>
        <w:rPr>
          <w:sz w:val="24"/>
          <w:szCs w:val="24"/>
        </w:rPr>
      </w:pPr>
      <w:r w:rsidRPr="00F81593">
        <w:rPr>
          <w:sz w:val="24"/>
          <w:szCs w:val="24"/>
        </w:rPr>
        <w:t>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F1D70" w:rsidRPr="00F81593" w:rsidRDefault="006F1D70" w:rsidP="00F81593">
      <w:pPr>
        <w:autoSpaceDE w:val="0"/>
        <w:autoSpaceDN w:val="0"/>
        <w:adjustRightInd w:val="0"/>
        <w:ind w:firstLine="709"/>
        <w:jc w:val="both"/>
        <w:rPr>
          <w:sz w:val="24"/>
          <w:szCs w:val="24"/>
        </w:rPr>
      </w:pPr>
      <w:r w:rsidRPr="00F81593">
        <w:rPr>
          <w:sz w:val="24"/>
          <w:szCs w:val="24"/>
        </w:rPr>
        <w:t xml:space="preserve">8. </w:t>
      </w:r>
      <w:proofErr w:type="gramStart"/>
      <w:r w:rsidRPr="00F81593">
        <w:rPr>
          <w:sz w:val="24"/>
          <w:szCs w:val="24"/>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F81593">
        <w:rPr>
          <w:sz w:val="24"/>
          <w:szCs w:val="24"/>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после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6F1D70" w:rsidRPr="00F81593" w:rsidRDefault="006F1D70" w:rsidP="00F81593">
      <w:pPr>
        <w:autoSpaceDE w:val="0"/>
        <w:autoSpaceDN w:val="0"/>
        <w:adjustRightInd w:val="0"/>
        <w:ind w:firstLine="709"/>
        <w:jc w:val="both"/>
        <w:rPr>
          <w:sz w:val="24"/>
          <w:szCs w:val="24"/>
        </w:rPr>
      </w:pPr>
      <w:r w:rsidRPr="00F81593">
        <w:rPr>
          <w:sz w:val="24"/>
          <w:szCs w:val="24"/>
        </w:rPr>
        <w:t>9. Протокол аукциона размещается на официальном сайте в сети «Интернет» организатором аукциона в течение дня, следующего за днем подписания указанного протокола.</w:t>
      </w:r>
    </w:p>
    <w:p w:rsidR="006F1D70" w:rsidRPr="00F81593" w:rsidRDefault="006F1D70" w:rsidP="00F81593">
      <w:pPr>
        <w:autoSpaceDE w:val="0"/>
        <w:autoSpaceDN w:val="0"/>
        <w:adjustRightInd w:val="0"/>
        <w:ind w:firstLine="709"/>
        <w:jc w:val="both"/>
        <w:rPr>
          <w:sz w:val="24"/>
          <w:szCs w:val="24"/>
        </w:rPr>
      </w:pPr>
      <w:r w:rsidRPr="00F81593">
        <w:rPr>
          <w:sz w:val="24"/>
          <w:szCs w:val="24"/>
        </w:rPr>
        <w:t>10. Любой участник аукциона вправе осуществлять ауди</w:t>
      </w:r>
      <w:proofErr w:type="gramStart"/>
      <w:r w:rsidRPr="00F81593">
        <w:rPr>
          <w:sz w:val="24"/>
          <w:szCs w:val="24"/>
        </w:rPr>
        <w:t>о-</w:t>
      </w:r>
      <w:proofErr w:type="gramEnd"/>
      <w:r w:rsidRPr="00F81593">
        <w:rPr>
          <w:sz w:val="24"/>
          <w:szCs w:val="24"/>
        </w:rPr>
        <w:t xml:space="preserve"> и/или видеозапись аукциона.</w:t>
      </w:r>
    </w:p>
    <w:p w:rsidR="006F1D70" w:rsidRPr="00F81593" w:rsidRDefault="006F1D70" w:rsidP="00F81593">
      <w:pPr>
        <w:autoSpaceDE w:val="0"/>
        <w:autoSpaceDN w:val="0"/>
        <w:adjustRightInd w:val="0"/>
        <w:ind w:firstLine="709"/>
        <w:jc w:val="both"/>
        <w:rPr>
          <w:sz w:val="24"/>
          <w:szCs w:val="24"/>
        </w:rPr>
      </w:pPr>
      <w:r w:rsidRPr="00F81593">
        <w:rPr>
          <w:sz w:val="24"/>
          <w:szCs w:val="24"/>
        </w:rPr>
        <w:t>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после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6F1D70" w:rsidRPr="00F81593" w:rsidRDefault="006F1D70" w:rsidP="00F81593">
      <w:pPr>
        <w:autoSpaceDE w:val="0"/>
        <w:autoSpaceDN w:val="0"/>
        <w:adjustRightInd w:val="0"/>
        <w:ind w:firstLine="709"/>
        <w:jc w:val="both"/>
        <w:rPr>
          <w:sz w:val="24"/>
          <w:szCs w:val="24"/>
        </w:rPr>
      </w:pPr>
      <w:r w:rsidRPr="00F81593">
        <w:rPr>
          <w:sz w:val="24"/>
          <w:szCs w:val="24"/>
        </w:rPr>
        <w:t xml:space="preserve">12. В случае если было установлено требование о внесении задатка, организатор аукциона в течение пяти рабочих дней после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после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w:t>
      </w:r>
      <w:r w:rsidRPr="00F81593">
        <w:rPr>
          <w:sz w:val="24"/>
          <w:szCs w:val="24"/>
        </w:rPr>
        <w:lastRenderedPageBreak/>
        <w:t>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6F1D70" w:rsidRPr="00F81593" w:rsidRDefault="006F1D70" w:rsidP="00F81593">
      <w:pPr>
        <w:autoSpaceDE w:val="0"/>
        <w:autoSpaceDN w:val="0"/>
        <w:adjustRightInd w:val="0"/>
        <w:ind w:firstLine="709"/>
        <w:jc w:val="both"/>
        <w:rPr>
          <w:sz w:val="24"/>
          <w:szCs w:val="24"/>
        </w:rPr>
      </w:pPr>
      <w:r w:rsidRPr="00F81593">
        <w:rPr>
          <w:sz w:val="24"/>
          <w:szCs w:val="24"/>
        </w:rPr>
        <w:t>13. В случае</w:t>
      </w:r>
      <w:proofErr w:type="gramStart"/>
      <w:r w:rsidRPr="00F81593">
        <w:rPr>
          <w:sz w:val="24"/>
          <w:szCs w:val="24"/>
        </w:rPr>
        <w:t>,</w:t>
      </w:r>
      <w:proofErr w:type="gramEnd"/>
      <w:r w:rsidRPr="00F81593">
        <w:rPr>
          <w:sz w:val="24"/>
          <w:szCs w:val="24"/>
        </w:rPr>
        <w:t xml:space="preserve">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4 раздела </w:t>
      </w:r>
      <w:r w:rsidRPr="00F81593">
        <w:rPr>
          <w:sz w:val="24"/>
          <w:szCs w:val="24"/>
          <w:lang w:val="en-US"/>
        </w:rPr>
        <w:t>VI</w:t>
      </w:r>
      <w:r w:rsidRPr="00F81593">
        <w:rPr>
          <w:sz w:val="24"/>
          <w:szCs w:val="24"/>
        </w:rPr>
        <w:t xml:space="preserve">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w:t>
      </w:r>
      <w:proofErr w:type="gramStart"/>
      <w:r w:rsidRPr="00F81593">
        <w:rPr>
          <w:sz w:val="24"/>
          <w:szCs w:val="24"/>
        </w:rPr>
        <w:t>,</w:t>
      </w:r>
      <w:proofErr w:type="gramEnd"/>
      <w:r w:rsidRPr="00F81593">
        <w:rPr>
          <w:sz w:val="24"/>
          <w:szCs w:val="24"/>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6F1D70"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t xml:space="preserve">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        </w:t>
      </w:r>
    </w:p>
    <w:p w:rsidR="006F1D70" w:rsidRPr="00F81593" w:rsidRDefault="006F1D70" w:rsidP="00F81593">
      <w:pPr>
        <w:pStyle w:val="ConsPlusNormal"/>
        <w:widowControl/>
        <w:tabs>
          <w:tab w:val="left" w:pos="0"/>
        </w:tabs>
        <w:ind w:firstLine="709"/>
        <w:jc w:val="center"/>
        <w:rPr>
          <w:rFonts w:ascii="Times New Roman" w:hAnsi="Times New Roman" w:cs="Times New Roman"/>
          <w:b/>
          <w:sz w:val="24"/>
          <w:szCs w:val="24"/>
        </w:rPr>
      </w:pPr>
      <w:r w:rsidRPr="00F81593">
        <w:rPr>
          <w:rFonts w:ascii="Times New Roman" w:hAnsi="Times New Roman" w:cs="Times New Roman"/>
          <w:b/>
          <w:sz w:val="24"/>
          <w:szCs w:val="24"/>
        </w:rPr>
        <w:t>Раздел VII</w:t>
      </w:r>
    </w:p>
    <w:p w:rsidR="006F1D70" w:rsidRPr="00F81593" w:rsidRDefault="006F1D70" w:rsidP="00F81593">
      <w:pPr>
        <w:pStyle w:val="ConsPlusNormal"/>
        <w:widowControl/>
        <w:ind w:firstLine="709"/>
        <w:jc w:val="center"/>
        <w:rPr>
          <w:rFonts w:ascii="Times New Roman" w:hAnsi="Times New Roman" w:cs="Times New Roman"/>
          <w:b/>
          <w:sz w:val="24"/>
          <w:szCs w:val="24"/>
        </w:rPr>
      </w:pPr>
      <w:r w:rsidRPr="00F81593">
        <w:rPr>
          <w:rFonts w:ascii="Times New Roman" w:hAnsi="Times New Roman" w:cs="Times New Roman"/>
          <w:b/>
          <w:sz w:val="24"/>
          <w:szCs w:val="24"/>
        </w:rPr>
        <w:t>ПОРЯДОК ЗАКЛЮЧЕНИЯ ДОГОВОРА АРЕНДЫ ФЕДЕРАЛЬНОГО ИМУЩЕСТВА</w:t>
      </w:r>
    </w:p>
    <w:p w:rsid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 xml:space="preserve">1. Не ранее десяти дней, после даты подведения итогов аукциона, между организатором аукциона и победителем  аукциона заключается договор аренды. </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2. Победитель аукциона обязан подписать договор аренды на условиях, установленных поданной им заявкой, составленной в соответствии с  документацией об аукционе,  в указанный в информационном сообщении срок.</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3. Сумма внесенного задатка засчитывается Победителю в счет арендной платы по заключенному договору аренды.</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 xml:space="preserve">4. При уклонении от подписания договора аренды Победитель аукциона утрачивает внесенный задаток. Указанная сумма подлежит перечислению в </w:t>
      </w:r>
      <w:r w:rsidR="00540A54" w:rsidRPr="00F81593">
        <w:rPr>
          <w:rFonts w:ascii="Times New Roman" w:hAnsi="Times New Roman" w:cs="Times New Roman"/>
          <w:sz w:val="24"/>
          <w:szCs w:val="24"/>
        </w:rPr>
        <w:t>муниципальный</w:t>
      </w:r>
      <w:r w:rsidRPr="00F81593">
        <w:rPr>
          <w:rFonts w:ascii="Times New Roman" w:hAnsi="Times New Roman" w:cs="Times New Roman"/>
          <w:sz w:val="24"/>
          <w:szCs w:val="24"/>
        </w:rPr>
        <w:t xml:space="preserve"> бюджет.</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5. При уклонении или отказе Победителя аукциона от заключения в установленный срок договора аренды результаты аукциона аннулируются организатором аукциона.</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 xml:space="preserve">6. В случае уклонения одной из сторон от заключения договора другая сторона вправе обратиться в суд с требованиями о понуждении заключить договор аренды, а также о возмещении убытков, причиненных уклонением от его заключения. </w:t>
      </w:r>
    </w:p>
    <w:p w:rsidR="006F1D70" w:rsidRPr="00F81593" w:rsidRDefault="006F1D70" w:rsidP="00F81593">
      <w:pPr>
        <w:pStyle w:val="ConsPlusNormal"/>
        <w:widowControl/>
        <w:tabs>
          <w:tab w:val="left" w:pos="1418"/>
        </w:tabs>
        <w:ind w:firstLine="709"/>
        <w:jc w:val="both"/>
        <w:rPr>
          <w:rFonts w:ascii="Times New Roman" w:hAnsi="Times New Roman" w:cs="Times New Roman"/>
          <w:sz w:val="24"/>
          <w:szCs w:val="24"/>
        </w:rPr>
      </w:pPr>
      <w:r w:rsidRPr="00F81593">
        <w:rPr>
          <w:rFonts w:ascii="Times New Roman" w:hAnsi="Times New Roman" w:cs="Times New Roman"/>
          <w:sz w:val="24"/>
          <w:szCs w:val="24"/>
        </w:rPr>
        <w:t>7.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6F1D70" w:rsidRPr="00F81593" w:rsidRDefault="006F1D70" w:rsidP="00F81593">
      <w:pPr>
        <w:widowControl/>
        <w:autoSpaceDE w:val="0"/>
        <w:autoSpaceDN w:val="0"/>
        <w:adjustRightInd w:val="0"/>
        <w:ind w:firstLine="709"/>
        <w:jc w:val="both"/>
        <w:rPr>
          <w:sz w:val="24"/>
          <w:szCs w:val="24"/>
        </w:rPr>
      </w:pPr>
      <w:r w:rsidRPr="00F81593">
        <w:rPr>
          <w:bCs/>
          <w:sz w:val="24"/>
          <w:szCs w:val="24"/>
        </w:rPr>
        <w:t>8.</w:t>
      </w:r>
      <w:r w:rsidRPr="00F81593">
        <w:rPr>
          <w:sz w:val="24"/>
          <w:szCs w:val="24"/>
        </w:rPr>
        <w:t xml:space="preserve">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6F1D70" w:rsidRPr="00F81593" w:rsidRDefault="006F1D70" w:rsidP="00F81593">
      <w:pPr>
        <w:pStyle w:val="ConsPlusNormal"/>
        <w:widowControl/>
        <w:tabs>
          <w:tab w:val="left" w:pos="0"/>
        </w:tabs>
        <w:ind w:firstLine="709"/>
        <w:jc w:val="center"/>
        <w:rPr>
          <w:rFonts w:ascii="Times New Roman" w:hAnsi="Times New Roman" w:cs="Times New Roman"/>
          <w:b/>
          <w:sz w:val="24"/>
          <w:szCs w:val="24"/>
        </w:rPr>
      </w:pPr>
      <w:r w:rsidRPr="00F81593">
        <w:rPr>
          <w:rFonts w:ascii="Times New Roman" w:hAnsi="Times New Roman" w:cs="Times New Roman"/>
          <w:b/>
          <w:sz w:val="24"/>
          <w:szCs w:val="24"/>
        </w:rPr>
        <w:t xml:space="preserve">РАЗДЕЛ </w:t>
      </w:r>
      <w:r w:rsidRPr="00F81593">
        <w:rPr>
          <w:rFonts w:ascii="Times New Roman" w:hAnsi="Times New Roman" w:cs="Times New Roman"/>
          <w:b/>
          <w:sz w:val="24"/>
          <w:szCs w:val="24"/>
          <w:lang w:val="en-US"/>
        </w:rPr>
        <w:t>VIII</w:t>
      </w:r>
      <w:r w:rsidRPr="00F81593">
        <w:rPr>
          <w:rFonts w:ascii="Times New Roman" w:hAnsi="Times New Roman" w:cs="Times New Roman"/>
          <w:b/>
          <w:sz w:val="24"/>
          <w:szCs w:val="24"/>
        </w:rPr>
        <w:t xml:space="preserve"> </w:t>
      </w:r>
    </w:p>
    <w:p w:rsidR="006F1D70" w:rsidRPr="00F81593" w:rsidRDefault="006F1D70" w:rsidP="00F81593">
      <w:pPr>
        <w:pStyle w:val="ConsPlusNormal"/>
        <w:widowControl/>
        <w:tabs>
          <w:tab w:val="left" w:pos="0"/>
        </w:tabs>
        <w:ind w:left="540" w:right="180" w:firstLine="709"/>
        <w:jc w:val="center"/>
        <w:rPr>
          <w:rFonts w:ascii="Times New Roman" w:hAnsi="Times New Roman" w:cs="Times New Roman"/>
          <w:b/>
          <w:sz w:val="24"/>
          <w:szCs w:val="24"/>
        </w:rPr>
      </w:pPr>
      <w:bookmarkStart w:id="1" w:name="_Hlt444618198"/>
      <w:bookmarkEnd w:id="1"/>
      <w:r w:rsidRPr="00F81593">
        <w:rPr>
          <w:rFonts w:ascii="Times New Roman" w:hAnsi="Times New Roman" w:cs="Times New Roman"/>
          <w:b/>
          <w:sz w:val="24"/>
          <w:szCs w:val="24"/>
        </w:rPr>
        <w:t>ПОРЯДОК ПРЕДОСТАВЛЕНИЯ, РАЗЪЯСНЕНИЯ  СОДЕРЖАНИЯ И ВНЕСЕНИЯ ИЗМЕНЕНИЙ В  ДОКУМЕНТАЦИЮ ОБ АУКЦИОНЕ</w:t>
      </w:r>
    </w:p>
    <w:p w:rsidR="006F1D70" w:rsidRPr="00F81593" w:rsidRDefault="006F1D70" w:rsidP="00F81593">
      <w:pPr>
        <w:keepNext/>
        <w:widowControl/>
        <w:tabs>
          <w:tab w:val="left" w:pos="1134"/>
        </w:tabs>
        <w:suppressAutoHyphens/>
        <w:ind w:left="540" w:right="180" w:firstLine="709"/>
        <w:jc w:val="center"/>
        <w:outlineLvl w:val="2"/>
        <w:rPr>
          <w:b/>
          <w:sz w:val="24"/>
          <w:szCs w:val="24"/>
        </w:rPr>
      </w:pPr>
      <w:bookmarkStart w:id="2" w:name="_Ref440089988"/>
      <w:r w:rsidRPr="00F81593">
        <w:rPr>
          <w:b/>
          <w:sz w:val="24"/>
          <w:szCs w:val="24"/>
        </w:rPr>
        <w:t>1.     ПРЕДОСТАВЛЕНИЕ ДОКУМЕНТАЦИИ ОБ АУКЦИОНЕ</w:t>
      </w:r>
    </w:p>
    <w:p w:rsidR="006F1D70" w:rsidRPr="00F81593" w:rsidRDefault="006F1D70" w:rsidP="00F81593">
      <w:pPr>
        <w:keepNext/>
        <w:widowControl/>
        <w:tabs>
          <w:tab w:val="left" w:pos="1134"/>
        </w:tabs>
        <w:suppressAutoHyphens/>
        <w:ind w:left="540" w:right="180" w:firstLine="709"/>
        <w:outlineLvl w:val="2"/>
        <w:rPr>
          <w:b/>
          <w:sz w:val="24"/>
          <w:szCs w:val="24"/>
        </w:rPr>
      </w:pPr>
    </w:p>
    <w:p w:rsidR="006F1D70" w:rsidRPr="00F81593" w:rsidRDefault="006F1D70" w:rsidP="00F81593">
      <w:pPr>
        <w:keepNext/>
        <w:widowControl/>
        <w:tabs>
          <w:tab w:val="left" w:pos="1134"/>
        </w:tabs>
        <w:suppressAutoHyphens/>
        <w:ind w:right="181" w:firstLine="709"/>
        <w:jc w:val="both"/>
        <w:outlineLvl w:val="2"/>
        <w:rPr>
          <w:sz w:val="24"/>
          <w:szCs w:val="24"/>
        </w:rPr>
      </w:pPr>
      <w:r w:rsidRPr="00F81593">
        <w:rPr>
          <w:sz w:val="24"/>
          <w:szCs w:val="24"/>
        </w:rPr>
        <w:t>1.1. Документация об аукционе предоставляется комиссией по письменному  запросу лица, заявившего о намерении участвовать в  аукционе (далее - претендент), в порядке, предусмотренном  документацией об аукционе, в случае, если документация об аукционе не размещалась на официальном сайте организатора аукциона.</w:t>
      </w:r>
    </w:p>
    <w:p w:rsidR="006F1D70" w:rsidRPr="00F81593" w:rsidRDefault="006F1D70" w:rsidP="00F81593">
      <w:pPr>
        <w:keepNext/>
        <w:widowControl/>
        <w:tabs>
          <w:tab w:val="left" w:pos="1134"/>
        </w:tabs>
        <w:suppressAutoHyphens/>
        <w:ind w:right="181" w:firstLine="709"/>
        <w:jc w:val="both"/>
        <w:outlineLvl w:val="2"/>
        <w:rPr>
          <w:sz w:val="24"/>
          <w:szCs w:val="24"/>
        </w:rPr>
      </w:pPr>
      <w:proofErr w:type="gramStart"/>
      <w:r w:rsidRPr="00F81593">
        <w:rPr>
          <w:sz w:val="24"/>
          <w:szCs w:val="24"/>
        </w:rPr>
        <w:t xml:space="preserve">Со дня опубликования на официальном сайте в сети «Интернет» извещения о проведении аукциона, аукционная комиссия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со дня получения </w:t>
      </w:r>
      <w:r w:rsidRPr="00F81593">
        <w:rPr>
          <w:sz w:val="24"/>
          <w:szCs w:val="24"/>
        </w:rPr>
        <w:lastRenderedPageBreak/>
        <w:t>соответствующего заявления, предоставляет такому лицу документацию об аукционе в порядке, указанном в извещении о проведении аукциона.</w:t>
      </w:r>
      <w:proofErr w:type="gramEnd"/>
    </w:p>
    <w:p w:rsidR="006F1D70" w:rsidRPr="00F81593" w:rsidRDefault="006F1D70" w:rsidP="00F81593">
      <w:pPr>
        <w:keepNext/>
        <w:widowControl/>
        <w:tabs>
          <w:tab w:val="left" w:pos="1134"/>
        </w:tabs>
        <w:suppressAutoHyphens/>
        <w:ind w:right="181" w:firstLine="709"/>
        <w:jc w:val="both"/>
        <w:outlineLvl w:val="2"/>
        <w:rPr>
          <w:sz w:val="24"/>
          <w:szCs w:val="24"/>
        </w:rPr>
      </w:pPr>
      <w:r w:rsidRPr="00F81593">
        <w:rPr>
          <w:sz w:val="24"/>
          <w:szCs w:val="24"/>
        </w:rPr>
        <w:t>При этом</w:t>
      </w:r>
      <w:proofErr w:type="gramStart"/>
      <w:r w:rsidRPr="00F81593">
        <w:rPr>
          <w:sz w:val="24"/>
          <w:szCs w:val="24"/>
        </w:rPr>
        <w:t>,</w:t>
      </w:r>
      <w:proofErr w:type="gramEnd"/>
      <w:r w:rsidRPr="00F81593">
        <w:rPr>
          <w:sz w:val="24"/>
          <w:szCs w:val="24"/>
        </w:rPr>
        <w:t xml:space="preserve"> документация об аукционе предоставляется в письменной форме, в прошитом виде, скрепленная печатью организатора аукциона, после внесения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проведении аукциона,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расходы заказчика, уполномоченного органа на изготовление копий документации об аукционе и ее доставку.</w:t>
      </w:r>
    </w:p>
    <w:p w:rsidR="006F1D70" w:rsidRPr="00F81593" w:rsidRDefault="006F1D70" w:rsidP="00F81593">
      <w:pPr>
        <w:pStyle w:val="ConsPlusNormal"/>
        <w:widowControl/>
        <w:ind w:right="181" w:firstLine="709"/>
        <w:jc w:val="both"/>
        <w:rPr>
          <w:rFonts w:ascii="Times New Roman" w:hAnsi="Times New Roman" w:cs="Times New Roman"/>
          <w:sz w:val="24"/>
          <w:szCs w:val="24"/>
        </w:rPr>
      </w:pPr>
      <w:r w:rsidRPr="00F81593">
        <w:rPr>
          <w:rFonts w:ascii="Times New Roman" w:hAnsi="Times New Roman" w:cs="Times New Roman"/>
          <w:sz w:val="24"/>
          <w:szCs w:val="24"/>
        </w:rPr>
        <w:t>1.2. Предоставление  документации об аукционе до опубликования и размещения на официальном сайте в сети «Интернет» не допускается.</w:t>
      </w:r>
    </w:p>
    <w:p w:rsidR="006F1D70" w:rsidRPr="00F81593" w:rsidRDefault="006F1D70" w:rsidP="00F81593">
      <w:pPr>
        <w:pStyle w:val="ConsPlusNormal"/>
        <w:widowControl/>
        <w:ind w:right="181" w:firstLine="709"/>
        <w:jc w:val="both"/>
        <w:rPr>
          <w:rFonts w:ascii="Times New Roman" w:hAnsi="Times New Roman" w:cs="Times New Roman"/>
          <w:sz w:val="24"/>
          <w:szCs w:val="24"/>
        </w:rPr>
      </w:pPr>
      <w:r w:rsidRPr="00F81593">
        <w:rPr>
          <w:rFonts w:ascii="Times New Roman" w:hAnsi="Times New Roman" w:cs="Times New Roman"/>
          <w:sz w:val="24"/>
          <w:szCs w:val="24"/>
        </w:rPr>
        <w:t>1.3. Сведения, содержащиеся в документации об аукционе, должны соответствовать сведениям, указанным в извещении о проведен</w:t>
      </w:r>
      <w:proofErr w:type="gramStart"/>
      <w:r w:rsidRPr="00F81593">
        <w:rPr>
          <w:rFonts w:ascii="Times New Roman" w:hAnsi="Times New Roman" w:cs="Times New Roman"/>
          <w:sz w:val="24"/>
          <w:szCs w:val="24"/>
        </w:rPr>
        <w:t>ии ау</w:t>
      </w:r>
      <w:proofErr w:type="gramEnd"/>
      <w:r w:rsidRPr="00F81593">
        <w:rPr>
          <w:rFonts w:ascii="Times New Roman" w:hAnsi="Times New Roman" w:cs="Times New Roman"/>
          <w:sz w:val="24"/>
          <w:szCs w:val="24"/>
        </w:rPr>
        <w:t>кциона.</w:t>
      </w:r>
    </w:p>
    <w:p w:rsidR="006F1D70" w:rsidRPr="00F81593" w:rsidRDefault="006F1D70" w:rsidP="00F81593">
      <w:pPr>
        <w:pStyle w:val="ConsPlusNormal"/>
        <w:widowControl/>
        <w:ind w:left="540" w:right="180" w:firstLine="709"/>
        <w:jc w:val="both"/>
        <w:rPr>
          <w:rFonts w:ascii="Times New Roman" w:hAnsi="Times New Roman" w:cs="Times New Roman"/>
        </w:rPr>
      </w:pPr>
    </w:p>
    <w:p w:rsidR="006F1D70" w:rsidRPr="00F81593" w:rsidRDefault="006F1D70" w:rsidP="00F81593">
      <w:pPr>
        <w:keepNext/>
        <w:widowControl/>
        <w:numPr>
          <w:ilvl w:val="0"/>
          <w:numId w:val="11"/>
        </w:numPr>
        <w:tabs>
          <w:tab w:val="left" w:pos="709"/>
        </w:tabs>
        <w:suppressAutoHyphens/>
        <w:ind w:right="180" w:firstLine="709"/>
        <w:jc w:val="center"/>
        <w:outlineLvl w:val="2"/>
        <w:rPr>
          <w:b/>
          <w:sz w:val="24"/>
          <w:szCs w:val="24"/>
        </w:rPr>
      </w:pPr>
      <w:r w:rsidRPr="00F81593">
        <w:rPr>
          <w:b/>
          <w:sz w:val="24"/>
          <w:szCs w:val="24"/>
        </w:rPr>
        <w:t>РАЗЬЯСНЕНИЯ СОДЕРЖАНИЯ  ДОКУМЕНТАЦИИ</w:t>
      </w:r>
      <w:bookmarkEnd w:id="2"/>
      <w:r w:rsidRPr="00F81593">
        <w:rPr>
          <w:b/>
          <w:sz w:val="24"/>
          <w:szCs w:val="24"/>
        </w:rPr>
        <w:t xml:space="preserve"> ОБ АУКЦИОНЕ</w:t>
      </w:r>
    </w:p>
    <w:p w:rsidR="006F1D70" w:rsidRPr="00F81593" w:rsidRDefault="006F1D70" w:rsidP="00F81593">
      <w:pPr>
        <w:pStyle w:val="ConsPlusNormal"/>
        <w:widowControl/>
        <w:ind w:left="540" w:right="180" w:firstLine="709"/>
        <w:jc w:val="both"/>
        <w:rPr>
          <w:rFonts w:ascii="Times New Roman" w:hAnsi="Times New Roman" w:cs="Times New Roman"/>
          <w:sz w:val="24"/>
          <w:szCs w:val="24"/>
        </w:rPr>
      </w:pPr>
    </w:p>
    <w:p w:rsidR="006F1D70" w:rsidRPr="00F81593" w:rsidRDefault="006F1D70" w:rsidP="00F81593">
      <w:pPr>
        <w:pStyle w:val="ConsPlusNormal"/>
        <w:widowControl/>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2.1. Заявитель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со дня поступления указанного запроса аукционная комиссия обязана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пять дней до дня окончания подачи заявок на участие в аукционе.</w:t>
      </w:r>
    </w:p>
    <w:p w:rsidR="006F1D70" w:rsidRPr="00F81593" w:rsidRDefault="006F1D70" w:rsidP="00F81593">
      <w:pPr>
        <w:pStyle w:val="ConsPlusNormal"/>
        <w:widowControl/>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2.2. Разъяснение положений документации об аукционе не должно изменять ее суть.</w:t>
      </w:r>
    </w:p>
    <w:p w:rsidR="006F1D70" w:rsidRPr="00F81593" w:rsidRDefault="006F1D70" w:rsidP="00F81593">
      <w:pPr>
        <w:pStyle w:val="ConsPlusNormal"/>
        <w:widowControl/>
        <w:ind w:left="540" w:right="180" w:firstLine="709"/>
        <w:jc w:val="center"/>
        <w:rPr>
          <w:rFonts w:ascii="Times New Roman" w:hAnsi="Times New Roman" w:cs="Times New Roman"/>
          <w:b/>
          <w:sz w:val="24"/>
          <w:szCs w:val="24"/>
        </w:rPr>
      </w:pPr>
      <w:r w:rsidRPr="00F81593">
        <w:rPr>
          <w:rFonts w:ascii="Times New Roman" w:hAnsi="Times New Roman" w:cs="Times New Roman"/>
          <w:b/>
          <w:sz w:val="24"/>
          <w:szCs w:val="24"/>
        </w:rPr>
        <w:t>3.ВНЕСЕНИЕ ИЗМЕНЕНИЙ В  ДОКУМЕНТАЦИЮ ОБ АУКЦИОНЕ</w:t>
      </w:r>
    </w:p>
    <w:p w:rsidR="006F1D70" w:rsidRPr="00F81593" w:rsidRDefault="006F1D70" w:rsidP="00F81593">
      <w:pPr>
        <w:pStyle w:val="ConsPlusNormal"/>
        <w:widowControl/>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 xml:space="preserve">3.1.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F81593">
        <w:rPr>
          <w:rFonts w:ascii="Times New Roman" w:hAnsi="Times New Roman" w:cs="Times New Roman"/>
          <w:sz w:val="24"/>
          <w:szCs w:val="24"/>
        </w:rPr>
        <w:t>позднее</w:t>
      </w:r>
      <w:proofErr w:type="gramEnd"/>
      <w:r w:rsidRPr="00F81593">
        <w:rPr>
          <w:rFonts w:ascii="Times New Roman" w:hAnsi="Times New Roman" w:cs="Times New Roman"/>
          <w:sz w:val="24"/>
          <w:szCs w:val="24"/>
        </w:rPr>
        <w:t xml:space="preserve"> чем за пять дней до даты окончания подачи заявок на участие в аукционе. </w:t>
      </w:r>
    </w:p>
    <w:p w:rsidR="006F1D70" w:rsidRPr="00F81593" w:rsidRDefault="006F1D70" w:rsidP="00F81593">
      <w:pPr>
        <w:pStyle w:val="ConsPlusNormal"/>
        <w:widowControl/>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 xml:space="preserve">3.2. Изменение предмета  аукциона не допускается. </w:t>
      </w:r>
    </w:p>
    <w:p w:rsidR="006F1D70" w:rsidRPr="00F81593" w:rsidRDefault="006F1D70" w:rsidP="00F81593">
      <w:pPr>
        <w:pStyle w:val="ConsPlusNormal"/>
        <w:widowControl/>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 xml:space="preserve">3.3. </w:t>
      </w:r>
      <w:proofErr w:type="gramStart"/>
      <w:r w:rsidRPr="00F81593">
        <w:rPr>
          <w:rFonts w:ascii="Times New Roman" w:hAnsi="Times New Roman" w:cs="Times New Roman"/>
          <w:sz w:val="24"/>
          <w:szCs w:val="24"/>
        </w:rPr>
        <w:t>В течение одного дня со дня принятия решения о внесении изменений в  документацию об аукционе, такие изменения опубликовываются и в течение одного дня размещаются организатором аукциона в порядке, установленном для размещения на официальном сайте торгов извещения о проведении аукциона, и в течение двух рабочих дней направляются заказными письмами или в форме электронных документов всем претендентам на участие в аукционе, которым</w:t>
      </w:r>
      <w:proofErr w:type="gramEnd"/>
      <w:r w:rsidRPr="00F81593">
        <w:rPr>
          <w:rFonts w:ascii="Times New Roman" w:hAnsi="Times New Roman" w:cs="Times New Roman"/>
          <w:sz w:val="24"/>
          <w:szCs w:val="24"/>
        </w:rPr>
        <w:t xml:space="preserve"> была предоставлена  документация об аукционе. При этом срок подачи заявок на участие в аукционе должен быть продлен так, чтобы </w:t>
      </w:r>
      <w:proofErr w:type="gramStart"/>
      <w:r w:rsidRPr="00F81593">
        <w:rPr>
          <w:rFonts w:ascii="Times New Roman" w:hAnsi="Times New Roman" w:cs="Times New Roman"/>
          <w:sz w:val="24"/>
          <w:szCs w:val="24"/>
        </w:rPr>
        <w:t>с даты размещения</w:t>
      </w:r>
      <w:proofErr w:type="gramEnd"/>
      <w:r w:rsidRPr="00F81593">
        <w:rPr>
          <w:rFonts w:ascii="Times New Roman" w:hAnsi="Times New Roman" w:cs="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пятнадцать дней.</w:t>
      </w:r>
    </w:p>
    <w:p w:rsidR="000A07C3" w:rsidRPr="00F81593" w:rsidRDefault="000A07C3" w:rsidP="00F81593">
      <w:pPr>
        <w:widowControl/>
        <w:tabs>
          <w:tab w:val="left" w:pos="0"/>
        </w:tabs>
        <w:autoSpaceDE w:val="0"/>
        <w:autoSpaceDN w:val="0"/>
        <w:adjustRightInd w:val="0"/>
        <w:ind w:firstLine="709"/>
        <w:jc w:val="center"/>
        <w:rPr>
          <w:b/>
          <w:sz w:val="24"/>
          <w:szCs w:val="24"/>
        </w:rPr>
      </w:pPr>
    </w:p>
    <w:p w:rsidR="00304F89" w:rsidRPr="00F81593" w:rsidRDefault="00304F89" w:rsidP="00F81593">
      <w:pPr>
        <w:widowControl/>
        <w:tabs>
          <w:tab w:val="left" w:pos="0"/>
        </w:tabs>
        <w:autoSpaceDE w:val="0"/>
        <w:autoSpaceDN w:val="0"/>
        <w:adjustRightInd w:val="0"/>
        <w:ind w:firstLine="709"/>
        <w:jc w:val="center"/>
        <w:rPr>
          <w:b/>
          <w:sz w:val="24"/>
          <w:szCs w:val="24"/>
        </w:rPr>
      </w:pPr>
    </w:p>
    <w:p w:rsidR="00304F89" w:rsidRPr="00F81593" w:rsidRDefault="00304F89" w:rsidP="00F81593">
      <w:pPr>
        <w:widowControl/>
        <w:tabs>
          <w:tab w:val="left" w:pos="0"/>
        </w:tabs>
        <w:autoSpaceDE w:val="0"/>
        <w:autoSpaceDN w:val="0"/>
        <w:adjustRightInd w:val="0"/>
        <w:ind w:firstLine="709"/>
        <w:jc w:val="center"/>
        <w:rPr>
          <w:b/>
          <w:sz w:val="24"/>
          <w:szCs w:val="24"/>
        </w:rPr>
      </w:pPr>
    </w:p>
    <w:p w:rsidR="00304F89" w:rsidRPr="00F81593" w:rsidRDefault="00304F89" w:rsidP="00F81593">
      <w:pPr>
        <w:widowControl/>
        <w:tabs>
          <w:tab w:val="left" w:pos="0"/>
        </w:tabs>
        <w:autoSpaceDE w:val="0"/>
        <w:autoSpaceDN w:val="0"/>
        <w:adjustRightInd w:val="0"/>
        <w:ind w:firstLine="709"/>
        <w:jc w:val="center"/>
        <w:rPr>
          <w:b/>
          <w:sz w:val="24"/>
          <w:szCs w:val="24"/>
        </w:rPr>
      </w:pPr>
    </w:p>
    <w:p w:rsidR="00304F89" w:rsidRPr="00F81593" w:rsidRDefault="00304F89" w:rsidP="00F81593">
      <w:pPr>
        <w:widowControl/>
        <w:tabs>
          <w:tab w:val="left" w:pos="0"/>
        </w:tabs>
        <w:autoSpaceDE w:val="0"/>
        <w:autoSpaceDN w:val="0"/>
        <w:adjustRightInd w:val="0"/>
        <w:ind w:firstLine="709"/>
        <w:jc w:val="center"/>
        <w:rPr>
          <w:b/>
          <w:sz w:val="24"/>
          <w:szCs w:val="24"/>
        </w:rPr>
      </w:pPr>
    </w:p>
    <w:p w:rsidR="00304F89" w:rsidRPr="00F81593" w:rsidRDefault="00304F89" w:rsidP="00F81593">
      <w:pPr>
        <w:widowControl/>
        <w:tabs>
          <w:tab w:val="left" w:pos="0"/>
        </w:tabs>
        <w:autoSpaceDE w:val="0"/>
        <w:autoSpaceDN w:val="0"/>
        <w:adjustRightInd w:val="0"/>
        <w:ind w:firstLine="709"/>
        <w:jc w:val="center"/>
        <w:rPr>
          <w:b/>
          <w:sz w:val="24"/>
          <w:szCs w:val="24"/>
        </w:rPr>
      </w:pPr>
    </w:p>
    <w:p w:rsidR="006F1D70" w:rsidRPr="00F81593" w:rsidRDefault="006F1D70" w:rsidP="00F81593">
      <w:pPr>
        <w:widowControl/>
        <w:tabs>
          <w:tab w:val="left" w:pos="0"/>
        </w:tabs>
        <w:autoSpaceDE w:val="0"/>
        <w:autoSpaceDN w:val="0"/>
        <w:adjustRightInd w:val="0"/>
        <w:ind w:firstLine="709"/>
        <w:jc w:val="center"/>
        <w:rPr>
          <w:b/>
          <w:sz w:val="24"/>
          <w:szCs w:val="24"/>
        </w:rPr>
      </w:pPr>
      <w:r w:rsidRPr="00F81593">
        <w:rPr>
          <w:b/>
          <w:sz w:val="24"/>
          <w:szCs w:val="24"/>
        </w:rPr>
        <w:t xml:space="preserve">РАЗДЕЛ </w:t>
      </w:r>
      <w:proofErr w:type="gramStart"/>
      <w:r w:rsidRPr="00F81593">
        <w:rPr>
          <w:b/>
          <w:sz w:val="24"/>
          <w:szCs w:val="24"/>
        </w:rPr>
        <w:t>I</w:t>
      </w:r>
      <w:proofErr w:type="gramEnd"/>
      <w:r w:rsidRPr="00F81593">
        <w:rPr>
          <w:b/>
          <w:sz w:val="24"/>
          <w:szCs w:val="24"/>
        </w:rPr>
        <w:t xml:space="preserve">Х </w:t>
      </w:r>
    </w:p>
    <w:p w:rsidR="006F1D70" w:rsidRPr="00F81593" w:rsidRDefault="006F1D70" w:rsidP="00F81593">
      <w:pPr>
        <w:widowControl/>
        <w:tabs>
          <w:tab w:val="left" w:pos="0"/>
        </w:tabs>
        <w:autoSpaceDE w:val="0"/>
        <w:autoSpaceDN w:val="0"/>
        <w:adjustRightInd w:val="0"/>
        <w:ind w:firstLine="709"/>
        <w:jc w:val="center"/>
        <w:rPr>
          <w:b/>
          <w:sz w:val="24"/>
          <w:szCs w:val="24"/>
        </w:rPr>
      </w:pPr>
    </w:p>
    <w:p w:rsidR="006F1D70" w:rsidRPr="00F81593" w:rsidRDefault="006F1D70" w:rsidP="00F81593">
      <w:pPr>
        <w:widowControl/>
        <w:tabs>
          <w:tab w:val="left" w:pos="0"/>
        </w:tabs>
        <w:autoSpaceDE w:val="0"/>
        <w:autoSpaceDN w:val="0"/>
        <w:adjustRightInd w:val="0"/>
        <w:ind w:firstLine="709"/>
        <w:jc w:val="center"/>
        <w:rPr>
          <w:b/>
          <w:sz w:val="24"/>
          <w:szCs w:val="24"/>
        </w:rPr>
      </w:pPr>
      <w:r w:rsidRPr="00F81593">
        <w:rPr>
          <w:b/>
          <w:sz w:val="24"/>
          <w:szCs w:val="24"/>
        </w:rPr>
        <w:t xml:space="preserve">  ФОРМЫ ДОКУМЕНТОВ</w:t>
      </w:r>
    </w:p>
    <w:p w:rsidR="006F1D70" w:rsidRPr="00F81593" w:rsidRDefault="006F1D70" w:rsidP="00F81593">
      <w:pPr>
        <w:widowControl/>
        <w:tabs>
          <w:tab w:val="left" w:pos="-2127"/>
          <w:tab w:val="left" w:pos="567"/>
          <w:tab w:val="left" w:pos="1134"/>
          <w:tab w:val="left" w:pos="7371"/>
        </w:tabs>
        <w:ind w:firstLine="709"/>
        <w:rPr>
          <w:sz w:val="28"/>
          <w:u w:val="single"/>
        </w:rPr>
      </w:pPr>
    </w:p>
    <w:p w:rsidR="006F1D70" w:rsidRPr="00F81593" w:rsidRDefault="006F1D70" w:rsidP="00F81593">
      <w:pPr>
        <w:widowControl/>
        <w:ind w:firstLine="709"/>
        <w:jc w:val="both"/>
        <w:outlineLvl w:val="4"/>
        <w:rPr>
          <w:b/>
          <w:bCs/>
          <w:iCs/>
          <w:sz w:val="24"/>
          <w:szCs w:val="26"/>
        </w:rPr>
      </w:pPr>
      <w:r w:rsidRPr="00F81593">
        <w:rPr>
          <w:b/>
          <w:bCs/>
          <w:iCs/>
          <w:sz w:val="24"/>
          <w:szCs w:val="26"/>
        </w:rPr>
        <w:lastRenderedPageBreak/>
        <w:t xml:space="preserve">Форма №1.  Заявка на участие в  аукционе на право заключения договора аренды объекта недвижимого (движимого) имущества, находящегося в  </w:t>
      </w:r>
      <w:r w:rsidR="00052C27" w:rsidRPr="00F81593">
        <w:rPr>
          <w:b/>
          <w:bCs/>
          <w:iCs/>
          <w:sz w:val="24"/>
          <w:szCs w:val="26"/>
        </w:rPr>
        <w:t>муниципальной</w:t>
      </w:r>
      <w:r w:rsidRPr="00F81593">
        <w:rPr>
          <w:b/>
          <w:bCs/>
          <w:iCs/>
          <w:sz w:val="24"/>
          <w:szCs w:val="26"/>
        </w:rPr>
        <w:t xml:space="preserve"> собственности</w:t>
      </w:r>
    </w:p>
    <w:p w:rsidR="006F1D70" w:rsidRPr="00F81593" w:rsidRDefault="006F1D70" w:rsidP="00F81593">
      <w:pPr>
        <w:widowControl/>
        <w:outlineLvl w:val="4"/>
        <w:rPr>
          <w:b/>
          <w:bCs/>
          <w:i/>
          <w:iCs/>
          <w:sz w:val="24"/>
          <w:szCs w:val="26"/>
        </w:rPr>
      </w:pPr>
      <w:r w:rsidRPr="00F81593">
        <w:rPr>
          <w:b/>
          <w:bCs/>
          <w:i/>
          <w:iCs/>
          <w:sz w:val="26"/>
          <w:szCs w:val="26"/>
        </w:rPr>
        <w:t>________________________________________________________________________</w:t>
      </w:r>
    </w:p>
    <w:p w:rsidR="006F1D70" w:rsidRPr="00F81593" w:rsidRDefault="006F1D70" w:rsidP="00F81593">
      <w:pPr>
        <w:keepNext/>
        <w:widowControl/>
        <w:suppressAutoHyphens/>
        <w:ind w:firstLine="709"/>
        <w:jc w:val="center"/>
        <w:outlineLvl w:val="0"/>
        <w:rPr>
          <w:sz w:val="18"/>
          <w:szCs w:val="18"/>
        </w:rPr>
      </w:pPr>
      <w:r w:rsidRPr="00F81593">
        <w:rPr>
          <w:sz w:val="18"/>
          <w:szCs w:val="18"/>
        </w:rPr>
        <w:t>(сведения об объекте аукциона)</w:t>
      </w:r>
    </w:p>
    <w:p w:rsidR="00326287" w:rsidRPr="00F81593" w:rsidRDefault="00326287" w:rsidP="00F81593">
      <w:pPr>
        <w:widowControl/>
        <w:ind w:right="-6"/>
        <w:rPr>
          <w:b/>
          <w:sz w:val="24"/>
          <w:szCs w:val="24"/>
        </w:rPr>
      </w:pPr>
    </w:p>
    <w:p w:rsidR="00326287" w:rsidRPr="00F81593" w:rsidRDefault="00326287" w:rsidP="00F81593">
      <w:pPr>
        <w:widowControl/>
        <w:ind w:right="-6"/>
        <w:rPr>
          <w:b/>
          <w:sz w:val="24"/>
          <w:szCs w:val="24"/>
        </w:rPr>
      </w:pPr>
    </w:p>
    <w:p w:rsidR="006F1D70" w:rsidRPr="00F81593" w:rsidRDefault="006F1D70" w:rsidP="00F81593">
      <w:pPr>
        <w:widowControl/>
        <w:ind w:right="-6"/>
        <w:rPr>
          <w:sz w:val="24"/>
          <w:szCs w:val="24"/>
        </w:rPr>
      </w:pPr>
      <w:r w:rsidRPr="00F81593">
        <w:rPr>
          <w:sz w:val="24"/>
          <w:szCs w:val="24"/>
        </w:rPr>
        <w:t>«_____»___________________ </w:t>
      </w:r>
      <w:proofErr w:type="gramStart"/>
      <w:r w:rsidRPr="00F81593">
        <w:rPr>
          <w:sz w:val="24"/>
          <w:szCs w:val="24"/>
        </w:rPr>
        <w:t>г</w:t>
      </w:r>
      <w:proofErr w:type="gramEnd"/>
      <w:r w:rsidRPr="00F81593">
        <w:rPr>
          <w:sz w:val="24"/>
          <w:szCs w:val="24"/>
        </w:rPr>
        <w:t>.                                                                         № _______</w:t>
      </w:r>
    </w:p>
    <w:p w:rsidR="006F1D70" w:rsidRPr="00F81593" w:rsidRDefault="006F1D70" w:rsidP="00F81593">
      <w:pPr>
        <w:widowControl/>
        <w:ind w:right="5243" w:firstLine="709"/>
        <w:rPr>
          <w:sz w:val="24"/>
          <w:szCs w:val="24"/>
        </w:rPr>
      </w:pPr>
    </w:p>
    <w:p w:rsidR="006F1D70" w:rsidRPr="00F81593" w:rsidRDefault="006F1D70" w:rsidP="00F81593">
      <w:pPr>
        <w:widowControl/>
        <w:ind w:firstLine="709"/>
        <w:jc w:val="center"/>
        <w:rPr>
          <w:sz w:val="24"/>
          <w:szCs w:val="24"/>
        </w:rPr>
      </w:pPr>
    </w:p>
    <w:p w:rsidR="006F1D70" w:rsidRPr="00F81593" w:rsidRDefault="006F1D70" w:rsidP="00F81593">
      <w:pPr>
        <w:widowControl/>
        <w:ind w:firstLine="709"/>
        <w:jc w:val="both"/>
        <w:rPr>
          <w:sz w:val="24"/>
          <w:szCs w:val="24"/>
        </w:rPr>
      </w:pPr>
      <w:r w:rsidRPr="00F81593">
        <w:rPr>
          <w:sz w:val="24"/>
          <w:szCs w:val="24"/>
        </w:rPr>
        <w:t xml:space="preserve">Изучив  аукционную документацию и принимая установленные в ней требования и условия организации и проведения  аукциона на право заключения договора аренды объекта недвижимого (движимого) имущества, находящегося в  </w:t>
      </w:r>
      <w:r w:rsidR="00052C27" w:rsidRPr="00F81593">
        <w:rPr>
          <w:sz w:val="24"/>
          <w:szCs w:val="24"/>
        </w:rPr>
        <w:t>муниципальной</w:t>
      </w:r>
      <w:r w:rsidRPr="00F81593">
        <w:rPr>
          <w:sz w:val="24"/>
          <w:szCs w:val="24"/>
        </w:rPr>
        <w:t xml:space="preserve"> собственности</w:t>
      </w:r>
    </w:p>
    <w:p w:rsidR="006F1D70" w:rsidRPr="00F81593" w:rsidRDefault="006F1D70" w:rsidP="00F81593">
      <w:pPr>
        <w:widowControl/>
        <w:rPr>
          <w:sz w:val="16"/>
          <w:szCs w:val="16"/>
        </w:rPr>
      </w:pPr>
      <w:r w:rsidRPr="00F81593">
        <w:rPr>
          <w:sz w:val="24"/>
          <w:szCs w:val="24"/>
        </w:rPr>
        <w:t>_____________________________________________________________________________</w:t>
      </w:r>
      <w:r w:rsidRPr="00F81593">
        <w:rPr>
          <w:sz w:val="24"/>
          <w:szCs w:val="24"/>
        </w:rPr>
        <w:br/>
      </w:r>
      <w:r w:rsidRPr="00F81593">
        <w:rPr>
          <w:sz w:val="16"/>
          <w:szCs w:val="16"/>
        </w:rPr>
        <w:t>(для юридических лиц - наименование, место нахождение претендента на участие в аукционе, для индивидуальных предпринимателей и физических лиц – ФИО, место регистрации</w:t>
      </w:r>
      <w:proofErr w:type="gramStart"/>
      <w:r w:rsidRPr="00F81593">
        <w:rPr>
          <w:sz w:val="16"/>
          <w:szCs w:val="16"/>
        </w:rPr>
        <w:t xml:space="preserve"> )</w:t>
      </w:r>
      <w:proofErr w:type="gramEnd"/>
    </w:p>
    <w:p w:rsidR="006F1D70" w:rsidRPr="00F81593" w:rsidRDefault="006F1D70" w:rsidP="00F81593">
      <w:pPr>
        <w:widowControl/>
        <w:rPr>
          <w:sz w:val="24"/>
          <w:szCs w:val="24"/>
        </w:rPr>
      </w:pPr>
      <w:r w:rsidRPr="00F81593">
        <w:rPr>
          <w:sz w:val="24"/>
          <w:szCs w:val="24"/>
        </w:rPr>
        <w:t>_____________________________________________________________________________</w:t>
      </w:r>
    </w:p>
    <w:p w:rsidR="006F1D70" w:rsidRPr="00F81593" w:rsidRDefault="006F1D70" w:rsidP="00F81593">
      <w:pPr>
        <w:widowControl/>
        <w:ind w:firstLine="709"/>
        <w:rPr>
          <w:sz w:val="24"/>
          <w:szCs w:val="24"/>
        </w:rPr>
      </w:pPr>
    </w:p>
    <w:p w:rsidR="006F1D70" w:rsidRPr="00F81593" w:rsidRDefault="006F1D70" w:rsidP="00F81593">
      <w:pPr>
        <w:widowControl/>
        <w:jc w:val="both"/>
        <w:rPr>
          <w:sz w:val="24"/>
          <w:szCs w:val="24"/>
        </w:rPr>
      </w:pPr>
      <w:r w:rsidRPr="00F81593">
        <w:rPr>
          <w:sz w:val="24"/>
          <w:szCs w:val="24"/>
        </w:rPr>
        <w:t>выражаю согласие на участие в  аукционе и обязуюсь заключить договор аренды  в соответствии с предложением и другими документами, входящими в настоящую  заявку, а также другими условиями и требованиями, установленными в  аукционной документации.</w:t>
      </w:r>
    </w:p>
    <w:p w:rsidR="006F1D70" w:rsidRPr="00F81593" w:rsidRDefault="006F1D70" w:rsidP="00F81593">
      <w:pPr>
        <w:widowControl/>
        <w:ind w:firstLine="709"/>
        <w:rPr>
          <w:sz w:val="24"/>
          <w:szCs w:val="24"/>
        </w:rPr>
      </w:pPr>
    </w:p>
    <w:p w:rsidR="006F1D70" w:rsidRPr="00F81593" w:rsidRDefault="006F1D70" w:rsidP="00F81593">
      <w:pPr>
        <w:widowControl/>
        <w:ind w:firstLine="709"/>
        <w:rPr>
          <w:sz w:val="24"/>
          <w:szCs w:val="24"/>
        </w:rPr>
      </w:pPr>
      <w:r w:rsidRPr="00F81593">
        <w:rPr>
          <w:sz w:val="24"/>
          <w:szCs w:val="24"/>
        </w:rPr>
        <w:t>Приложения:</w:t>
      </w:r>
    </w:p>
    <w:p w:rsidR="006F1D70" w:rsidRPr="00F81593" w:rsidRDefault="006F1D70" w:rsidP="00F81593">
      <w:pPr>
        <w:widowControl/>
        <w:numPr>
          <w:ilvl w:val="0"/>
          <w:numId w:val="8"/>
        </w:numPr>
        <w:tabs>
          <w:tab w:val="clear" w:pos="927"/>
          <w:tab w:val="num" w:pos="0"/>
        </w:tabs>
        <w:ind w:left="0" w:firstLine="709"/>
        <w:jc w:val="both"/>
        <w:rPr>
          <w:sz w:val="24"/>
          <w:szCs w:val="24"/>
        </w:rPr>
      </w:pPr>
      <w:r w:rsidRPr="00F81593">
        <w:rPr>
          <w:sz w:val="24"/>
          <w:szCs w:val="24"/>
        </w:rPr>
        <w:t xml:space="preserve">Анкета участника  аукциона — на </w:t>
      </w:r>
      <w:proofErr w:type="spellStart"/>
      <w:r w:rsidRPr="00F81593">
        <w:rPr>
          <w:sz w:val="24"/>
          <w:szCs w:val="24"/>
        </w:rPr>
        <w:t>____</w:t>
      </w:r>
      <w:proofErr w:type="gramStart"/>
      <w:r w:rsidRPr="00F81593">
        <w:rPr>
          <w:sz w:val="24"/>
          <w:szCs w:val="24"/>
        </w:rPr>
        <w:t>л</w:t>
      </w:r>
      <w:proofErr w:type="spellEnd"/>
      <w:proofErr w:type="gramEnd"/>
      <w:r w:rsidRPr="00F81593">
        <w:rPr>
          <w:sz w:val="24"/>
          <w:szCs w:val="24"/>
        </w:rPr>
        <w:t>.</w:t>
      </w:r>
    </w:p>
    <w:p w:rsidR="006F1D70" w:rsidRPr="00F81593" w:rsidRDefault="006F1D70" w:rsidP="00F81593">
      <w:pPr>
        <w:widowControl/>
        <w:numPr>
          <w:ilvl w:val="0"/>
          <w:numId w:val="8"/>
        </w:numPr>
        <w:tabs>
          <w:tab w:val="clear" w:pos="927"/>
          <w:tab w:val="num" w:pos="0"/>
        </w:tabs>
        <w:ind w:left="0" w:firstLine="709"/>
        <w:jc w:val="both"/>
        <w:rPr>
          <w:sz w:val="24"/>
          <w:szCs w:val="24"/>
        </w:rPr>
      </w:pPr>
      <w:r w:rsidRPr="00F81593">
        <w:rPr>
          <w:sz w:val="24"/>
          <w:szCs w:val="24"/>
        </w:rPr>
        <w:t xml:space="preserve">Прочие документы (перечисляются все документы, указанные в аукционной        документации с указанием количества листов)  на </w:t>
      </w:r>
      <w:proofErr w:type="spellStart"/>
      <w:r w:rsidRPr="00F81593">
        <w:rPr>
          <w:sz w:val="24"/>
          <w:szCs w:val="24"/>
        </w:rPr>
        <w:t>____</w:t>
      </w:r>
      <w:proofErr w:type="gramStart"/>
      <w:r w:rsidRPr="00F81593">
        <w:rPr>
          <w:sz w:val="24"/>
          <w:szCs w:val="24"/>
        </w:rPr>
        <w:t>л</w:t>
      </w:r>
      <w:proofErr w:type="spellEnd"/>
      <w:proofErr w:type="gramEnd"/>
      <w:r w:rsidRPr="00F81593">
        <w:rPr>
          <w:sz w:val="24"/>
          <w:szCs w:val="24"/>
        </w:rPr>
        <w:t>.</w:t>
      </w:r>
    </w:p>
    <w:p w:rsidR="006F1D70" w:rsidRPr="00F81593" w:rsidRDefault="006F1D70" w:rsidP="00F81593">
      <w:pPr>
        <w:widowControl/>
        <w:ind w:firstLine="709"/>
      </w:pPr>
    </w:p>
    <w:p w:rsidR="006F1D70" w:rsidRPr="00F81593" w:rsidRDefault="006F1D70" w:rsidP="00F81593">
      <w:pPr>
        <w:widowControl/>
        <w:ind w:firstLine="709"/>
        <w:rPr>
          <w:sz w:val="24"/>
          <w:szCs w:val="24"/>
        </w:rPr>
      </w:pPr>
    </w:p>
    <w:p w:rsidR="006F1D70" w:rsidRPr="00F81593" w:rsidRDefault="006F1D70" w:rsidP="00F81593">
      <w:pPr>
        <w:widowControl/>
        <w:ind w:firstLine="709"/>
        <w:rPr>
          <w:sz w:val="24"/>
          <w:szCs w:val="24"/>
        </w:rPr>
      </w:pPr>
    </w:p>
    <w:tbl>
      <w:tblPr>
        <w:tblW w:w="0" w:type="auto"/>
        <w:tblLook w:val="01E0"/>
      </w:tblPr>
      <w:tblGrid>
        <w:gridCol w:w="4785"/>
        <w:gridCol w:w="4785"/>
      </w:tblGrid>
      <w:tr w:rsidR="006F1D70" w:rsidRPr="00F81593" w:rsidTr="00245BE9">
        <w:tc>
          <w:tcPr>
            <w:tcW w:w="4785" w:type="dxa"/>
            <w:hideMark/>
          </w:tcPr>
          <w:p w:rsidR="006F1D70" w:rsidRPr="00F81593" w:rsidRDefault="006F1D70" w:rsidP="00F81593">
            <w:pPr>
              <w:widowControl/>
              <w:ind w:firstLine="709"/>
              <w:rPr>
                <w:sz w:val="28"/>
                <w:szCs w:val="24"/>
              </w:rPr>
            </w:pPr>
            <w:r w:rsidRPr="00F81593">
              <w:rPr>
                <w:sz w:val="28"/>
                <w:szCs w:val="24"/>
              </w:rPr>
              <w:t>_________________________</w:t>
            </w:r>
          </w:p>
          <w:p w:rsidR="006F1D70" w:rsidRPr="00F81593" w:rsidRDefault="006F1D70" w:rsidP="00F81593">
            <w:pPr>
              <w:ind w:firstLine="709"/>
              <w:jc w:val="center"/>
              <w:rPr>
                <w:sz w:val="28"/>
                <w:szCs w:val="24"/>
              </w:rPr>
            </w:pPr>
            <w:r w:rsidRPr="00F81593">
              <w:rPr>
                <w:sz w:val="24"/>
                <w:szCs w:val="24"/>
              </w:rPr>
              <w:t>(подпись, М.П.)</w:t>
            </w:r>
          </w:p>
        </w:tc>
        <w:tc>
          <w:tcPr>
            <w:tcW w:w="4785" w:type="dxa"/>
            <w:hideMark/>
          </w:tcPr>
          <w:p w:rsidR="006F1D70" w:rsidRPr="00F81593" w:rsidRDefault="006F1D70" w:rsidP="00F81593">
            <w:pPr>
              <w:widowControl/>
              <w:ind w:firstLine="709"/>
              <w:jc w:val="center"/>
              <w:rPr>
                <w:sz w:val="28"/>
                <w:szCs w:val="24"/>
              </w:rPr>
            </w:pPr>
            <w:r w:rsidRPr="00F81593">
              <w:rPr>
                <w:sz w:val="28"/>
                <w:szCs w:val="24"/>
              </w:rPr>
              <w:t>___________________________</w:t>
            </w:r>
          </w:p>
          <w:p w:rsidR="006F1D70" w:rsidRPr="00F81593" w:rsidRDefault="006F1D70" w:rsidP="00F81593">
            <w:pPr>
              <w:ind w:firstLine="709"/>
              <w:jc w:val="center"/>
              <w:rPr>
                <w:sz w:val="28"/>
                <w:szCs w:val="24"/>
              </w:rPr>
            </w:pPr>
            <w:r w:rsidRPr="00F81593">
              <w:rPr>
                <w:sz w:val="24"/>
                <w:szCs w:val="24"/>
              </w:rPr>
              <w:t>(фамилия, имя, отчество лица подписавшего заявку, должность)</w:t>
            </w:r>
          </w:p>
        </w:tc>
      </w:tr>
    </w:tbl>
    <w:p w:rsidR="006F1D70" w:rsidRPr="00F81593" w:rsidRDefault="006F1D70" w:rsidP="00F81593">
      <w:pPr>
        <w:widowControl/>
        <w:ind w:firstLine="709"/>
        <w:outlineLvl w:val="8"/>
        <w:rPr>
          <w:b/>
          <w:sz w:val="24"/>
          <w:szCs w:val="24"/>
        </w:rPr>
      </w:pPr>
    </w:p>
    <w:p w:rsidR="006F1D70" w:rsidRPr="00F81593" w:rsidRDefault="006F1D70" w:rsidP="00F81593">
      <w:pPr>
        <w:widowControl/>
        <w:ind w:firstLine="709"/>
        <w:outlineLvl w:val="8"/>
        <w:rPr>
          <w:b/>
          <w:sz w:val="24"/>
          <w:szCs w:val="24"/>
        </w:rPr>
      </w:pPr>
    </w:p>
    <w:p w:rsidR="00326287" w:rsidRPr="00F81593" w:rsidRDefault="00326287" w:rsidP="00F81593">
      <w:pPr>
        <w:widowControl/>
        <w:ind w:firstLine="709"/>
        <w:outlineLvl w:val="8"/>
        <w:rPr>
          <w:b/>
          <w:sz w:val="24"/>
          <w:szCs w:val="24"/>
        </w:rPr>
      </w:pPr>
    </w:p>
    <w:p w:rsidR="00326287" w:rsidRPr="00F81593" w:rsidRDefault="00326287" w:rsidP="00F81593">
      <w:pPr>
        <w:widowControl/>
        <w:ind w:firstLine="709"/>
        <w:outlineLvl w:val="8"/>
        <w:rPr>
          <w:b/>
          <w:sz w:val="24"/>
          <w:szCs w:val="24"/>
        </w:rPr>
      </w:pPr>
    </w:p>
    <w:p w:rsidR="00326287" w:rsidRPr="00F81593" w:rsidRDefault="00326287" w:rsidP="00F81593">
      <w:pPr>
        <w:widowControl/>
        <w:ind w:firstLine="709"/>
        <w:outlineLvl w:val="8"/>
        <w:rPr>
          <w:b/>
          <w:sz w:val="24"/>
          <w:szCs w:val="24"/>
        </w:rPr>
      </w:pPr>
    </w:p>
    <w:p w:rsidR="006F1D70" w:rsidRPr="00F81593" w:rsidRDefault="006F1D70" w:rsidP="00F81593">
      <w:pPr>
        <w:widowControl/>
        <w:ind w:firstLine="709"/>
        <w:outlineLvl w:val="8"/>
        <w:rPr>
          <w:b/>
          <w:sz w:val="24"/>
          <w:szCs w:val="24"/>
        </w:rPr>
      </w:pPr>
    </w:p>
    <w:p w:rsidR="006F1D70" w:rsidRPr="00F81593" w:rsidRDefault="006F1D70" w:rsidP="00F81593">
      <w:pPr>
        <w:widowControl/>
        <w:ind w:firstLine="709"/>
        <w:outlineLvl w:val="8"/>
        <w:rPr>
          <w:b/>
          <w:sz w:val="24"/>
          <w:szCs w:val="24"/>
        </w:rPr>
      </w:pPr>
      <w:r w:rsidRPr="00F81593">
        <w:rPr>
          <w:b/>
          <w:sz w:val="24"/>
          <w:szCs w:val="24"/>
        </w:rPr>
        <w:t>Форма № 2/1 – Анкета претендента на участие  в аукционе</w:t>
      </w:r>
    </w:p>
    <w:p w:rsidR="006F1D70" w:rsidRPr="00F81593" w:rsidRDefault="006F1D70" w:rsidP="00F81593">
      <w:pPr>
        <w:widowControl/>
        <w:ind w:firstLine="709"/>
        <w:jc w:val="center"/>
        <w:outlineLvl w:val="8"/>
        <w:rPr>
          <w:b/>
          <w:sz w:val="24"/>
          <w:szCs w:val="24"/>
        </w:rPr>
      </w:pPr>
      <w:r w:rsidRPr="00F81593">
        <w:rPr>
          <w:b/>
          <w:sz w:val="24"/>
          <w:szCs w:val="24"/>
        </w:rPr>
        <w:t>(для юридического лица)</w:t>
      </w:r>
    </w:p>
    <w:p w:rsidR="006F1D70" w:rsidRPr="00F81593" w:rsidRDefault="006F1D70" w:rsidP="00F81593">
      <w:pPr>
        <w:widowControl/>
        <w:ind w:right="-2" w:firstLine="709"/>
        <w:jc w:val="center"/>
        <w:rPr>
          <w:b/>
        </w:rPr>
      </w:pPr>
    </w:p>
    <w:p w:rsidR="006F1D70" w:rsidRPr="00F81593" w:rsidRDefault="006F1D70" w:rsidP="00F81593">
      <w:pPr>
        <w:widowControl/>
        <w:ind w:right="-2" w:firstLine="709"/>
        <w:rPr>
          <w:b/>
          <w:sz w:val="24"/>
          <w:szCs w:val="24"/>
        </w:rPr>
      </w:pPr>
      <w:r w:rsidRPr="00F81593">
        <w:rPr>
          <w:b/>
          <w:sz w:val="24"/>
          <w:szCs w:val="24"/>
        </w:rPr>
        <w:t xml:space="preserve">Приложение  </w:t>
      </w:r>
      <w:r w:rsidRPr="00F81593">
        <w:rPr>
          <w:b/>
          <w:sz w:val="24"/>
          <w:szCs w:val="24"/>
        </w:rPr>
        <w:br/>
        <w:t>к Заявке на участие в  аукционе от «____»_____________ </w:t>
      </w:r>
      <w:proofErr w:type="gramStart"/>
      <w:r w:rsidRPr="00F81593">
        <w:rPr>
          <w:b/>
          <w:sz w:val="24"/>
          <w:szCs w:val="24"/>
        </w:rPr>
        <w:t>г</w:t>
      </w:r>
      <w:proofErr w:type="gramEnd"/>
      <w:r w:rsidRPr="00F81593">
        <w:rPr>
          <w:b/>
          <w:sz w:val="24"/>
          <w:szCs w:val="24"/>
        </w:rPr>
        <w:t>. № __________</w:t>
      </w:r>
    </w:p>
    <w:p w:rsidR="006F1D70" w:rsidRPr="00F81593" w:rsidRDefault="006F1D70" w:rsidP="00F81593">
      <w:pPr>
        <w:widowControl/>
        <w:ind w:firstLine="709"/>
        <w:rPr>
          <w:sz w:val="28"/>
          <w:szCs w:val="24"/>
        </w:rPr>
      </w:pPr>
    </w:p>
    <w:p w:rsidR="006F1D70" w:rsidRPr="00F81593" w:rsidRDefault="006F1D70" w:rsidP="00F81593">
      <w:pPr>
        <w:keepNext/>
        <w:widowControl/>
        <w:suppressAutoHyphens/>
        <w:ind w:firstLine="709"/>
        <w:jc w:val="center"/>
        <w:outlineLvl w:val="0"/>
        <w:rPr>
          <w:b/>
          <w:sz w:val="24"/>
          <w:szCs w:val="24"/>
        </w:rPr>
      </w:pPr>
      <w:r w:rsidRPr="00F81593">
        <w:rPr>
          <w:b/>
          <w:sz w:val="24"/>
          <w:szCs w:val="24"/>
        </w:rPr>
        <w:t>Анкета претендента на участие в  аукционе</w:t>
      </w:r>
    </w:p>
    <w:p w:rsidR="006F1D70" w:rsidRPr="00F81593" w:rsidRDefault="006F1D70" w:rsidP="00F81593">
      <w:pPr>
        <w:widowControl/>
        <w:ind w:firstLine="709"/>
        <w:jc w:val="center"/>
        <w:outlineLvl w:val="0"/>
        <w:rPr>
          <w:b/>
          <w:sz w:val="24"/>
          <w:szCs w:val="24"/>
        </w:rPr>
      </w:pPr>
      <w:r w:rsidRPr="00F81593">
        <w:rPr>
          <w:b/>
          <w:sz w:val="24"/>
          <w:szCs w:val="24"/>
        </w:rPr>
        <w:t>Сведения о  претенденте - юридическом лице</w:t>
      </w:r>
    </w:p>
    <w:p w:rsidR="006F1D70" w:rsidRPr="00F81593" w:rsidRDefault="006F1D70" w:rsidP="00F81593">
      <w:pPr>
        <w:widowControl/>
        <w:ind w:firstLine="709"/>
        <w:jc w:val="center"/>
        <w:outlineLvl w:val="0"/>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240"/>
        <w:gridCol w:w="4549"/>
      </w:tblGrid>
      <w:tr w:rsidR="006F1D70" w:rsidRPr="00F81593" w:rsidTr="00245BE9">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widowControl/>
              <w:snapToGrid w:val="0"/>
              <w:ind w:firstLine="709"/>
              <w:jc w:val="center"/>
            </w:pPr>
            <w:r w:rsidRPr="00F81593">
              <w:t xml:space="preserve">№ </w:t>
            </w:r>
            <w:proofErr w:type="spellStart"/>
            <w:proofErr w:type="gramStart"/>
            <w:r w:rsidRPr="00F81593">
              <w:t>п</w:t>
            </w:r>
            <w:proofErr w:type="spellEnd"/>
            <w:proofErr w:type="gramEnd"/>
            <w:r w:rsidRPr="00F81593">
              <w:t>/</w:t>
            </w:r>
            <w:proofErr w:type="spellStart"/>
            <w:r w:rsidRPr="00F81593">
              <w:t>п</w:t>
            </w:r>
            <w:proofErr w:type="spellEnd"/>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ind w:firstLine="709"/>
              <w:jc w:val="center"/>
              <w:rPr>
                <w:sz w:val="24"/>
                <w:szCs w:val="24"/>
              </w:rPr>
            </w:pPr>
            <w:r w:rsidRPr="00F81593">
              <w:rPr>
                <w:sz w:val="24"/>
                <w:szCs w:val="24"/>
              </w:rPr>
              <w:t>Наименование</w:t>
            </w:r>
          </w:p>
        </w:tc>
        <w:tc>
          <w:tcPr>
            <w:tcW w:w="4549"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ind w:firstLine="709"/>
              <w:jc w:val="center"/>
              <w:rPr>
                <w:sz w:val="24"/>
                <w:szCs w:val="24"/>
              </w:rPr>
            </w:pPr>
            <w:r w:rsidRPr="00F81593">
              <w:rPr>
                <w:sz w:val="24"/>
                <w:szCs w:val="24"/>
              </w:rPr>
              <w:t>Сведения о  претенденте на участие в аукционе (заполняется о  претенденте на участие в аукционе)</w:t>
            </w:r>
          </w:p>
        </w:tc>
      </w:tr>
      <w:tr w:rsidR="006F1D70" w:rsidRPr="00F81593" w:rsidTr="00245BE9">
        <w:tc>
          <w:tcPr>
            <w:tcW w:w="567"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widowControl/>
              <w:numPr>
                <w:ilvl w:val="0"/>
                <w:numId w:val="9"/>
              </w:numPr>
              <w:ind w:firstLine="709"/>
              <w:rPr>
                <w:sz w:val="24"/>
                <w:szCs w:val="24"/>
              </w:rPr>
            </w:pP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Полное  и сокращенное наименование претендента на участие в аукционе</w:t>
            </w:r>
          </w:p>
          <w:p w:rsidR="006F1D70" w:rsidRPr="00F81593" w:rsidRDefault="006F1D70" w:rsidP="00F81593">
            <w:pPr>
              <w:ind w:firstLine="709"/>
              <w:rPr>
                <w:sz w:val="24"/>
                <w:szCs w:val="24"/>
              </w:rPr>
            </w:pP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c>
          <w:tcPr>
            <w:tcW w:w="567"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widowControl/>
              <w:numPr>
                <w:ilvl w:val="0"/>
                <w:numId w:val="9"/>
              </w:numPr>
              <w:ind w:firstLine="709"/>
              <w:rPr>
                <w:sz w:val="24"/>
                <w:szCs w:val="24"/>
              </w:rPr>
            </w:pP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Организационно-правовая форма</w:t>
            </w:r>
          </w:p>
          <w:p w:rsidR="006F1D70" w:rsidRPr="00F81593" w:rsidRDefault="006F1D70" w:rsidP="00F81593">
            <w:pPr>
              <w:ind w:firstLine="709"/>
              <w:rPr>
                <w:sz w:val="24"/>
                <w:szCs w:val="24"/>
              </w:rPr>
            </w:pP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c>
          <w:tcPr>
            <w:tcW w:w="567"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widowControl/>
              <w:numPr>
                <w:ilvl w:val="0"/>
                <w:numId w:val="9"/>
              </w:numPr>
              <w:ind w:firstLine="709"/>
              <w:rPr>
                <w:sz w:val="24"/>
                <w:szCs w:val="24"/>
              </w:rPr>
            </w:pP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Свидетельство о регистрации (дата и номер, кем выдано)</w:t>
            </w:r>
          </w:p>
          <w:p w:rsidR="006F1D70" w:rsidRPr="00F81593" w:rsidRDefault="006F1D70" w:rsidP="00F81593">
            <w:pPr>
              <w:ind w:firstLine="709"/>
              <w:rPr>
                <w:sz w:val="24"/>
                <w:szCs w:val="24"/>
              </w:rPr>
            </w:pP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c>
          <w:tcPr>
            <w:tcW w:w="567"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widowControl/>
              <w:numPr>
                <w:ilvl w:val="0"/>
                <w:numId w:val="9"/>
              </w:numPr>
              <w:ind w:firstLine="709"/>
              <w:rPr>
                <w:sz w:val="24"/>
                <w:szCs w:val="24"/>
              </w:rPr>
            </w:pP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Место нахождения</w:t>
            </w:r>
          </w:p>
          <w:p w:rsidR="006F1D70" w:rsidRPr="00F81593" w:rsidRDefault="006F1D70" w:rsidP="00F81593">
            <w:pPr>
              <w:ind w:firstLine="709"/>
              <w:rPr>
                <w:sz w:val="24"/>
                <w:szCs w:val="24"/>
              </w:rPr>
            </w:pP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c>
          <w:tcPr>
            <w:tcW w:w="567"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widowControl/>
              <w:numPr>
                <w:ilvl w:val="0"/>
                <w:numId w:val="9"/>
              </w:numPr>
              <w:ind w:firstLine="709"/>
              <w:rPr>
                <w:sz w:val="24"/>
                <w:szCs w:val="24"/>
              </w:rPr>
            </w:pP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 xml:space="preserve">Фактическое местонахождение </w:t>
            </w:r>
          </w:p>
          <w:p w:rsidR="006F1D70" w:rsidRPr="00F81593" w:rsidRDefault="006F1D70" w:rsidP="00F81593">
            <w:pPr>
              <w:ind w:firstLine="709"/>
              <w:rPr>
                <w:sz w:val="24"/>
                <w:szCs w:val="24"/>
              </w:rPr>
            </w:pP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c>
          <w:tcPr>
            <w:tcW w:w="567"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widowControl/>
              <w:numPr>
                <w:ilvl w:val="0"/>
                <w:numId w:val="9"/>
              </w:numPr>
              <w:ind w:firstLine="709"/>
              <w:rPr>
                <w:sz w:val="24"/>
                <w:szCs w:val="24"/>
              </w:rPr>
            </w:pP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Филиалы: перечислить наименования и фактическое местонахождение</w:t>
            </w:r>
          </w:p>
          <w:p w:rsidR="006F1D70" w:rsidRPr="00F81593" w:rsidRDefault="006F1D70" w:rsidP="00F81593">
            <w:pPr>
              <w:ind w:firstLine="709"/>
              <w:rPr>
                <w:sz w:val="24"/>
                <w:szCs w:val="24"/>
              </w:rPr>
            </w:pP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c>
          <w:tcPr>
            <w:tcW w:w="567"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widowControl/>
              <w:numPr>
                <w:ilvl w:val="0"/>
                <w:numId w:val="9"/>
              </w:numPr>
              <w:ind w:firstLine="709"/>
              <w:rPr>
                <w:sz w:val="24"/>
                <w:szCs w:val="24"/>
              </w:rPr>
            </w:pP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 xml:space="preserve">Банковские реквизиты (наименование банка, БИК, ИНН, </w:t>
            </w:r>
            <w:proofErr w:type="spellStart"/>
            <w:proofErr w:type="gramStart"/>
            <w:r w:rsidRPr="00F81593">
              <w:rPr>
                <w:sz w:val="24"/>
                <w:szCs w:val="24"/>
              </w:rPr>
              <w:t>р</w:t>
            </w:r>
            <w:proofErr w:type="spellEnd"/>
            <w:proofErr w:type="gramEnd"/>
            <w:r w:rsidRPr="00F81593">
              <w:rPr>
                <w:sz w:val="24"/>
                <w:szCs w:val="24"/>
              </w:rPr>
              <w:t>/с и к/с)</w:t>
            </w:r>
          </w:p>
          <w:p w:rsidR="006F1D70" w:rsidRPr="00F81593" w:rsidRDefault="006F1D70" w:rsidP="00F81593">
            <w:pPr>
              <w:ind w:firstLine="709"/>
              <w:rPr>
                <w:sz w:val="24"/>
                <w:szCs w:val="24"/>
              </w:rPr>
            </w:pP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c>
          <w:tcPr>
            <w:tcW w:w="567"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widowControl/>
              <w:numPr>
                <w:ilvl w:val="0"/>
                <w:numId w:val="9"/>
              </w:numPr>
              <w:ind w:firstLine="709"/>
              <w:rPr>
                <w:sz w:val="24"/>
                <w:szCs w:val="24"/>
              </w:rPr>
            </w:pP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Контактные телефоны (с указанием кода страны и города)</w:t>
            </w:r>
          </w:p>
          <w:p w:rsidR="006F1D70" w:rsidRPr="00F81593" w:rsidRDefault="006F1D70" w:rsidP="00F81593">
            <w:pPr>
              <w:ind w:firstLine="709"/>
              <w:rPr>
                <w:sz w:val="24"/>
                <w:szCs w:val="24"/>
              </w:rPr>
            </w:pP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rPr>
          <w:trHeight w:val="116"/>
        </w:trPr>
        <w:tc>
          <w:tcPr>
            <w:tcW w:w="567"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widowControl/>
              <w:numPr>
                <w:ilvl w:val="0"/>
                <w:numId w:val="9"/>
              </w:numPr>
              <w:ind w:firstLine="709"/>
              <w:rPr>
                <w:sz w:val="24"/>
                <w:szCs w:val="24"/>
              </w:rPr>
            </w:pP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Факс (с указанием кода страны и города)</w:t>
            </w:r>
          </w:p>
          <w:p w:rsidR="006F1D70" w:rsidRPr="00F81593" w:rsidRDefault="006F1D70" w:rsidP="00F81593">
            <w:pPr>
              <w:ind w:firstLine="709"/>
              <w:rPr>
                <w:sz w:val="24"/>
                <w:szCs w:val="24"/>
              </w:rPr>
            </w:pP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c>
          <w:tcPr>
            <w:tcW w:w="567"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widowControl/>
              <w:numPr>
                <w:ilvl w:val="0"/>
                <w:numId w:val="9"/>
              </w:numPr>
              <w:ind w:firstLine="709"/>
              <w:rPr>
                <w:sz w:val="24"/>
                <w:szCs w:val="24"/>
              </w:rPr>
            </w:pP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Адрес электронной почты</w:t>
            </w:r>
          </w:p>
          <w:p w:rsidR="006F1D70" w:rsidRPr="00F81593" w:rsidRDefault="006F1D70" w:rsidP="00F81593">
            <w:pPr>
              <w:ind w:firstLine="709"/>
              <w:rPr>
                <w:sz w:val="24"/>
                <w:szCs w:val="24"/>
              </w:rPr>
            </w:pP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bl>
    <w:p w:rsidR="00326287" w:rsidRPr="00F81593" w:rsidRDefault="00326287" w:rsidP="00F81593">
      <w:pPr>
        <w:widowControl/>
        <w:ind w:firstLine="709"/>
        <w:rPr>
          <w:sz w:val="28"/>
          <w:szCs w:val="24"/>
        </w:rPr>
      </w:pPr>
    </w:p>
    <w:p w:rsidR="006F1D70" w:rsidRPr="00F81593" w:rsidRDefault="006F1D70" w:rsidP="00F81593">
      <w:pPr>
        <w:widowControl/>
        <w:ind w:firstLine="709"/>
        <w:rPr>
          <w:sz w:val="28"/>
          <w:szCs w:val="24"/>
        </w:rPr>
      </w:pPr>
      <w:r w:rsidRPr="00F81593">
        <w:rPr>
          <w:sz w:val="28"/>
          <w:szCs w:val="24"/>
        </w:rPr>
        <w:t>____________________________________</w:t>
      </w:r>
    </w:p>
    <w:p w:rsidR="006F1D70" w:rsidRPr="00F81593" w:rsidRDefault="006F1D70" w:rsidP="00F81593">
      <w:pPr>
        <w:widowControl/>
        <w:ind w:right="3684" w:firstLine="709"/>
        <w:jc w:val="center"/>
        <w:rPr>
          <w:szCs w:val="24"/>
        </w:rPr>
      </w:pPr>
      <w:r w:rsidRPr="00F81593">
        <w:rPr>
          <w:sz w:val="24"/>
          <w:szCs w:val="24"/>
        </w:rPr>
        <w:t>(подпись, М.П.)</w:t>
      </w:r>
    </w:p>
    <w:p w:rsidR="006F1D70" w:rsidRPr="00F81593" w:rsidRDefault="006F1D70" w:rsidP="00F81593">
      <w:pPr>
        <w:widowControl/>
        <w:ind w:firstLine="709"/>
        <w:rPr>
          <w:sz w:val="28"/>
          <w:szCs w:val="24"/>
        </w:rPr>
      </w:pPr>
      <w:r w:rsidRPr="00F81593">
        <w:rPr>
          <w:sz w:val="28"/>
          <w:szCs w:val="24"/>
        </w:rPr>
        <w:t>_____________________________________________________________</w:t>
      </w:r>
    </w:p>
    <w:p w:rsidR="006F1D70" w:rsidRPr="00F81593" w:rsidRDefault="006F1D70" w:rsidP="00F81593">
      <w:pPr>
        <w:widowControl/>
        <w:ind w:right="565" w:firstLine="709"/>
        <w:jc w:val="center"/>
        <w:rPr>
          <w:szCs w:val="24"/>
        </w:rPr>
      </w:pPr>
      <w:r w:rsidRPr="00F81593">
        <w:rPr>
          <w:sz w:val="24"/>
          <w:szCs w:val="24"/>
        </w:rPr>
        <w:t>(фамилия, имя, отчество подписавшего лица; должность)</w:t>
      </w:r>
    </w:p>
    <w:p w:rsidR="006F1D70" w:rsidRPr="00F81593" w:rsidRDefault="006F1D70" w:rsidP="00F81593">
      <w:pPr>
        <w:widowControl/>
        <w:ind w:right="565" w:firstLine="709"/>
        <w:jc w:val="center"/>
        <w:rPr>
          <w:sz w:val="24"/>
          <w:szCs w:val="24"/>
        </w:rPr>
      </w:pPr>
    </w:p>
    <w:p w:rsidR="006F1D70" w:rsidRPr="00F81593" w:rsidRDefault="006F1D70" w:rsidP="00F81593">
      <w:pPr>
        <w:widowControl/>
        <w:ind w:right="565" w:firstLine="709"/>
        <w:jc w:val="center"/>
        <w:rPr>
          <w:sz w:val="24"/>
          <w:szCs w:val="24"/>
        </w:rPr>
      </w:pPr>
    </w:p>
    <w:p w:rsidR="006F1D70" w:rsidRPr="00F81593" w:rsidRDefault="006F1D70" w:rsidP="00F81593">
      <w:pPr>
        <w:widowControl/>
        <w:ind w:right="565" w:firstLine="709"/>
        <w:jc w:val="center"/>
        <w:rPr>
          <w:sz w:val="24"/>
          <w:szCs w:val="24"/>
        </w:rPr>
      </w:pPr>
    </w:p>
    <w:p w:rsidR="00326287" w:rsidRPr="00F81593" w:rsidRDefault="00326287" w:rsidP="00F81593">
      <w:pPr>
        <w:widowControl/>
        <w:ind w:right="565" w:firstLine="709"/>
        <w:jc w:val="center"/>
        <w:rPr>
          <w:sz w:val="24"/>
          <w:szCs w:val="24"/>
        </w:rPr>
      </w:pPr>
    </w:p>
    <w:p w:rsidR="00326287" w:rsidRPr="00F81593" w:rsidRDefault="00326287" w:rsidP="00F81593">
      <w:pPr>
        <w:widowControl/>
        <w:ind w:right="565" w:firstLine="709"/>
        <w:jc w:val="center"/>
        <w:rPr>
          <w:sz w:val="24"/>
          <w:szCs w:val="24"/>
        </w:rPr>
      </w:pPr>
    </w:p>
    <w:p w:rsidR="00326287" w:rsidRPr="00F81593" w:rsidRDefault="00326287" w:rsidP="00F81593">
      <w:pPr>
        <w:widowControl/>
        <w:ind w:right="565" w:firstLine="709"/>
        <w:jc w:val="center"/>
        <w:rPr>
          <w:sz w:val="24"/>
          <w:szCs w:val="24"/>
        </w:rPr>
      </w:pPr>
    </w:p>
    <w:p w:rsidR="006F1D70" w:rsidRPr="00F81593" w:rsidRDefault="006F1D70" w:rsidP="00F81593">
      <w:pPr>
        <w:widowControl/>
        <w:ind w:firstLine="709"/>
        <w:outlineLvl w:val="8"/>
        <w:rPr>
          <w:b/>
          <w:sz w:val="24"/>
          <w:szCs w:val="24"/>
        </w:rPr>
      </w:pPr>
      <w:r w:rsidRPr="00F81593">
        <w:rPr>
          <w:b/>
          <w:sz w:val="24"/>
          <w:szCs w:val="24"/>
        </w:rPr>
        <w:t>Форма № 2 / 2. Анкета претендента на участие в аукционе</w:t>
      </w:r>
    </w:p>
    <w:p w:rsidR="006F1D70" w:rsidRPr="00F81593" w:rsidRDefault="006F1D70" w:rsidP="00F81593">
      <w:pPr>
        <w:widowControl/>
        <w:ind w:firstLine="709"/>
        <w:jc w:val="center"/>
        <w:outlineLvl w:val="8"/>
        <w:rPr>
          <w:b/>
          <w:sz w:val="24"/>
          <w:szCs w:val="24"/>
        </w:rPr>
      </w:pPr>
      <w:r w:rsidRPr="00F81593">
        <w:rPr>
          <w:b/>
          <w:sz w:val="24"/>
          <w:szCs w:val="24"/>
        </w:rPr>
        <w:t>(для физического лица)</w:t>
      </w:r>
    </w:p>
    <w:p w:rsidR="006F1D70" w:rsidRPr="00F81593" w:rsidRDefault="006F1D70" w:rsidP="00F81593">
      <w:pPr>
        <w:widowControl/>
        <w:ind w:right="-2" w:firstLine="709"/>
        <w:jc w:val="center"/>
        <w:rPr>
          <w:b/>
          <w:sz w:val="24"/>
          <w:szCs w:val="24"/>
        </w:rPr>
      </w:pPr>
    </w:p>
    <w:p w:rsidR="006F1D70" w:rsidRPr="00F81593" w:rsidRDefault="006F1D70" w:rsidP="00F81593">
      <w:pPr>
        <w:widowControl/>
        <w:ind w:right="-2" w:firstLine="709"/>
        <w:rPr>
          <w:b/>
        </w:rPr>
      </w:pPr>
      <w:r w:rsidRPr="00F81593">
        <w:rPr>
          <w:b/>
          <w:sz w:val="24"/>
          <w:szCs w:val="24"/>
        </w:rPr>
        <w:t xml:space="preserve">Приложение  </w:t>
      </w:r>
      <w:r w:rsidRPr="00F81593">
        <w:rPr>
          <w:b/>
          <w:sz w:val="24"/>
          <w:szCs w:val="24"/>
        </w:rPr>
        <w:br/>
        <w:t>к Заявке на участие в аукционе от «____»_____________ </w:t>
      </w:r>
      <w:proofErr w:type="gramStart"/>
      <w:r w:rsidRPr="00F81593">
        <w:rPr>
          <w:b/>
          <w:sz w:val="24"/>
          <w:szCs w:val="24"/>
        </w:rPr>
        <w:t>г</w:t>
      </w:r>
      <w:proofErr w:type="gramEnd"/>
      <w:r w:rsidRPr="00F81593">
        <w:rPr>
          <w:b/>
          <w:sz w:val="24"/>
          <w:szCs w:val="24"/>
        </w:rPr>
        <w:t>. № __________</w:t>
      </w:r>
    </w:p>
    <w:p w:rsidR="006F1D70" w:rsidRPr="00F81593" w:rsidRDefault="006F1D70" w:rsidP="00F81593">
      <w:pPr>
        <w:widowControl/>
        <w:ind w:firstLine="709"/>
        <w:rPr>
          <w:sz w:val="28"/>
          <w:szCs w:val="24"/>
        </w:rPr>
      </w:pPr>
    </w:p>
    <w:p w:rsidR="006F1D70" w:rsidRPr="00F81593" w:rsidRDefault="006F1D70" w:rsidP="00F81593">
      <w:pPr>
        <w:keepNext/>
        <w:widowControl/>
        <w:suppressAutoHyphens/>
        <w:ind w:firstLine="709"/>
        <w:jc w:val="center"/>
        <w:outlineLvl w:val="0"/>
        <w:rPr>
          <w:b/>
          <w:sz w:val="24"/>
          <w:szCs w:val="24"/>
        </w:rPr>
      </w:pPr>
      <w:r w:rsidRPr="00F81593">
        <w:rPr>
          <w:b/>
          <w:sz w:val="24"/>
          <w:szCs w:val="24"/>
        </w:rPr>
        <w:t>Анкета претендента на участие в аукционе</w:t>
      </w:r>
    </w:p>
    <w:p w:rsidR="006F1D70" w:rsidRPr="00F81593" w:rsidRDefault="006F1D70" w:rsidP="00F81593">
      <w:pPr>
        <w:widowControl/>
        <w:ind w:firstLine="709"/>
        <w:jc w:val="center"/>
        <w:rPr>
          <w:sz w:val="24"/>
          <w:szCs w:val="24"/>
        </w:rPr>
      </w:pPr>
    </w:p>
    <w:p w:rsidR="006F1D70" w:rsidRPr="00F81593" w:rsidRDefault="006F1D70" w:rsidP="00F81593">
      <w:pPr>
        <w:widowControl/>
        <w:ind w:firstLine="709"/>
        <w:jc w:val="center"/>
        <w:outlineLvl w:val="0"/>
        <w:rPr>
          <w:b/>
          <w:sz w:val="24"/>
          <w:szCs w:val="24"/>
        </w:rPr>
      </w:pPr>
      <w:r w:rsidRPr="00F81593">
        <w:rPr>
          <w:b/>
          <w:sz w:val="24"/>
          <w:szCs w:val="24"/>
        </w:rPr>
        <w:t>Сведения о  претенденте  - физическом  лице</w:t>
      </w:r>
    </w:p>
    <w:p w:rsidR="006F1D70" w:rsidRPr="00F81593" w:rsidRDefault="006F1D70" w:rsidP="00F81593">
      <w:pPr>
        <w:widowControl/>
        <w:ind w:firstLine="709"/>
        <w:jc w:val="center"/>
        <w:outlineLvl w:val="0"/>
        <w:rPr>
          <w:b/>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240"/>
        <w:gridCol w:w="4549"/>
      </w:tblGrid>
      <w:tr w:rsidR="006F1D70" w:rsidRPr="00F81593" w:rsidTr="00245BE9">
        <w:trPr>
          <w:trHeight w:val="998"/>
          <w:tblHeader/>
        </w:trPr>
        <w:tc>
          <w:tcPr>
            <w:tcW w:w="567"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widowControl/>
              <w:snapToGrid w:val="0"/>
              <w:ind w:firstLine="709"/>
              <w:jc w:val="center"/>
            </w:pPr>
            <w:r w:rsidRPr="00F81593">
              <w:t xml:space="preserve">№ </w:t>
            </w:r>
            <w:proofErr w:type="spellStart"/>
            <w:proofErr w:type="gramStart"/>
            <w:r w:rsidRPr="00F81593">
              <w:t>п</w:t>
            </w:r>
            <w:proofErr w:type="spellEnd"/>
            <w:proofErr w:type="gramEnd"/>
            <w:r w:rsidRPr="00F81593">
              <w:t>/</w:t>
            </w:r>
            <w:proofErr w:type="spellStart"/>
            <w:r w:rsidRPr="00F81593">
              <w:t>п</w:t>
            </w:r>
            <w:proofErr w:type="spellEnd"/>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ind w:firstLine="709"/>
              <w:jc w:val="center"/>
              <w:rPr>
                <w:sz w:val="24"/>
                <w:szCs w:val="24"/>
              </w:rPr>
            </w:pPr>
            <w:r w:rsidRPr="00F81593">
              <w:rPr>
                <w:sz w:val="24"/>
                <w:szCs w:val="24"/>
              </w:rPr>
              <w:t>Наименование</w:t>
            </w:r>
          </w:p>
        </w:tc>
        <w:tc>
          <w:tcPr>
            <w:tcW w:w="4549"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ind w:firstLine="709"/>
              <w:jc w:val="center"/>
              <w:rPr>
                <w:sz w:val="24"/>
                <w:szCs w:val="24"/>
              </w:rPr>
            </w:pPr>
            <w:r w:rsidRPr="00F81593">
              <w:rPr>
                <w:sz w:val="24"/>
                <w:szCs w:val="24"/>
              </w:rPr>
              <w:t>Сведения о  претенденте на участие в аукционе (заполняется о  претенденте на участие в аукционе)</w:t>
            </w:r>
          </w:p>
        </w:tc>
      </w:tr>
      <w:tr w:rsidR="006F1D70" w:rsidRPr="00F81593" w:rsidTr="00245BE9">
        <w:trPr>
          <w:trHeight w:val="542"/>
        </w:trPr>
        <w:tc>
          <w:tcPr>
            <w:tcW w:w="567"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widowControl/>
              <w:ind w:firstLine="709"/>
              <w:rPr>
                <w:sz w:val="24"/>
                <w:szCs w:val="24"/>
              </w:rPr>
            </w:pPr>
            <w:r w:rsidRPr="00F81593">
              <w:rPr>
                <w:sz w:val="24"/>
                <w:szCs w:val="24"/>
              </w:rPr>
              <w:t>1.</w:t>
            </w: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 xml:space="preserve">ФИО </w:t>
            </w: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rPr>
          <w:trHeight w:val="862"/>
        </w:trPr>
        <w:tc>
          <w:tcPr>
            <w:tcW w:w="567"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widowControl/>
              <w:ind w:firstLine="709"/>
              <w:rPr>
                <w:sz w:val="24"/>
                <w:szCs w:val="24"/>
              </w:rPr>
            </w:pPr>
            <w:r w:rsidRPr="00F81593">
              <w:rPr>
                <w:sz w:val="24"/>
                <w:szCs w:val="24"/>
              </w:rPr>
              <w:lastRenderedPageBreak/>
              <w:t>2.</w:t>
            </w: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 xml:space="preserve">Свидетельство о регистрации (дата и номер, кем выдано) </w:t>
            </w:r>
            <w:r w:rsidRPr="00F81593">
              <w:rPr>
                <w:i/>
                <w:sz w:val="24"/>
                <w:szCs w:val="24"/>
              </w:rPr>
              <w:t>Для индивидуальных предпринимателей</w:t>
            </w: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rPr>
          <w:trHeight w:val="535"/>
        </w:trPr>
        <w:tc>
          <w:tcPr>
            <w:tcW w:w="567"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widowControl/>
              <w:ind w:firstLine="709"/>
              <w:rPr>
                <w:sz w:val="24"/>
                <w:szCs w:val="24"/>
              </w:rPr>
            </w:pPr>
            <w:r w:rsidRPr="00F81593">
              <w:rPr>
                <w:sz w:val="24"/>
                <w:szCs w:val="24"/>
              </w:rPr>
              <w:t>3.</w:t>
            </w: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Место регистрации</w:t>
            </w: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rPr>
          <w:trHeight w:val="429"/>
        </w:trPr>
        <w:tc>
          <w:tcPr>
            <w:tcW w:w="567"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widowControl/>
              <w:ind w:firstLine="709"/>
              <w:rPr>
                <w:sz w:val="24"/>
                <w:szCs w:val="24"/>
              </w:rPr>
            </w:pPr>
            <w:r w:rsidRPr="00F81593">
              <w:rPr>
                <w:sz w:val="24"/>
                <w:szCs w:val="24"/>
              </w:rPr>
              <w:t>4.</w:t>
            </w: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Фактическое проживание</w:t>
            </w: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rPr>
          <w:trHeight w:val="691"/>
        </w:trPr>
        <w:tc>
          <w:tcPr>
            <w:tcW w:w="567"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widowControl/>
              <w:ind w:firstLine="709"/>
              <w:rPr>
                <w:sz w:val="24"/>
                <w:szCs w:val="24"/>
              </w:rPr>
            </w:pPr>
            <w:r w:rsidRPr="00F81593">
              <w:rPr>
                <w:sz w:val="24"/>
                <w:szCs w:val="24"/>
              </w:rPr>
              <w:t>5.</w:t>
            </w: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 xml:space="preserve">Банковские реквизиты (наименование банка, БИК, ИНН, </w:t>
            </w:r>
            <w:proofErr w:type="spellStart"/>
            <w:proofErr w:type="gramStart"/>
            <w:r w:rsidRPr="00F81593">
              <w:rPr>
                <w:sz w:val="24"/>
                <w:szCs w:val="24"/>
              </w:rPr>
              <w:t>р</w:t>
            </w:r>
            <w:proofErr w:type="spellEnd"/>
            <w:proofErr w:type="gramEnd"/>
            <w:r w:rsidRPr="00F81593">
              <w:rPr>
                <w:sz w:val="24"/>
                <w:szCs w:val="24"/>
              </w:rPr>
              <w:t>/с и к/с)</w:t>
            </w: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rPr>
          <w:trHeight w:val="559"/>
        </w:trPr>
        <w:tc>
          <w:tcPr>
            <w:tcW w:w="567"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widowControl/>
              <w:ind w:firstLine="709"/>
              <w:rPr>
                <w:sz w:val="24"/>
                <w:szCs w:val="24"/>
              </w:rPr>
            </w:pPr>
            <w:r w:rsidRPr="00F81593">
              <w:rPr>
                <w:sz w:val="24"/>
                <w:szCs w:val="24"/>
              </w:rPr>
              <w:t>6.</w:t>
            </w: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Контактные телефоны (с указанием кода страны и города)</w:t>
            </w: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rPr>
          <w:trHeight w:val="695"/>
        </w:trPr>
        <w:tc>
          <w:tcPr>
            <w:tcW w:w="567"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widowControl/>
              <w:ind w:firstLine="709"/>
              <w:rPr>
                <w:sz w:val="24"/>
                <w:szCs w:val="24"/>
              </w:rPr>
            </w:pPr>
            <w:r w:rsidRPr="00F81593">
              <w:rPr>
                <w:sz w:val="24"/>
                <w:szCs w:val="24"/>
              </w:rPr>
              <w:t>7.</w:t>
            </w: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Факс (с указанием кода страны и города)</w:t>
            </w: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rPr>
          <w:trHeight w:val="561"/>
        </w:trPr>
        <w:tc>
          <w:tcPr>
            <w:tcW w:w="567"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widowControl/>
              <w:ind w:firstLine="709"/>
              <w:rPr>
                <w:sz w:val="24"/>
                <w:szCs w:val="24"/>
              </w:rPr>
            </w:pPr>
            <w:r w:rsidRPr="00F81593">
              <w:rPr>
                <w:sz w:val="24"/>
                <w:szCs w:val="24"/>
              </w:rPr>
              <w:t>8.</w:t>
            </w: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Адрес электронной почты</w:t>
            </w: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bl>
    <w:p w:rsidR="006F1D70" w:rsidRPr="00F81593" w:rsidRDefault="006F1D70" w:rsidP="00F81593">
      <w:pPr>
        <w:widowControl/>
        <w:ind w:firstLine="709"/>
        <w:rPr>
          <w:sz w:val="28"/>
          <w:szCs w:val="24"/>
        </w:rPr>
      </w:pPr>
    </w:p>
    <w:p w:rsidR="006F1D70" w:rsidRPr="00F81593" w:rsidRDefault="006F1D70" w:rsidP="00F81593">
      <w:pPr>
        <w:widowControl/>
        <w:ind w:firstLine="709"/>
        <w:rPr>
          <w:sz w:val="28"/>
          <w:szCs w:val="24"/>
        </w:rPr>
      </w:pPr>
      <w:r w:rsidRPr="00F81593">
        <w:rPr>
          <w:sz w:val="28"/>
          <w:szCs w:val="24"/>
        </w:rPr>
        <w:t>____________________________________</w:t>
      </w:r>
    </w:p>
    <w:p w:rsidR="006F1D70" w:rsidRPr="00F81593" w:rsidRDefault="006F1D70" w:rsidP="00F81593">
      <w:pPr>
        <w:widowControl/>
        <w:ind w:right="3684" w:firstLine="709"/>
        <w:jc w:val="center"/>
        <w:rPr>
          <w:szCs w:val="24"/>
        </w:rPr>
      </w:pPr>
      <w:r w:rsidRPr="00F81593">
        <w:rPr>
          <w:sz w:val="24"/>
          <w:szCs w:val="24"/>
        </w:rPr>
        <w:t>(подпись, М.П.)</w:t>
      </w:r>
    </w:p>
    <w:p w:rsidR="006F1D70" w:rsidRPr="00F81593" w:rsidRDefault="006F1D70" w:rsidP="00F81593">
      <w:pPr>
        <w:widowControl/>
        <w:ind w:firstLine="709"/>
        <w:rPr>
          <w:sz w:val="28"/>
          <w:szCs w:val="24"/>
        </w:rPr>
      </w:pPr>
      <w:r w:rsidRPr="00F81593">
        <w:rPr>
          <w:sz w:val="28"/>
          <w:szCs w:val="24"/>
        </w:rPr>
        <w:t>_____________________________________________________________</w:t>
      </w:r>
    </w:p>
    <w:p w:rsidR="006F1D70" w:rsidRPr="00F81593" w:rsidRDefault="006F1D70" w:rsidP="00F81593">
      <w:pPr>
        <w:widowControl/>
        <w:ind w:right="-2" w:firstLine="709"/>
        <w:rPr>
          <w:sz w:val="18"/>
          <w:szCs w:val="18"/>
        </w:rPr>
      </w:pPr>
      <w:r w:rsidRPr="00F81593">
        <w:rPr>
          <w:sz w:val="24"/>
          <w:szCs w:val="24"/>
        </w:rPr>
        <w:t>(фамилия, имя, отчество подписавшего лица)</w:t>
      </w:r>
    </w:p>
    <w:p w:rsidR="006F1D70" w:rsidRPr="00F81593" w:rsidRDefault="006F1D70" w:rsidP="00F81593">
      <w:pPr>
        <w:widowControl/>
        <w:ind w:firstLine="709"/>
        <w:jc w:val="right"/>
        <w:rPr>
          <w:sz w:val="28"/>
        </w:rPr>
      </w:pPr>
    </w:p>
    <w:p w:rsidR="006F1D70" w:rsidRPr="00F81593" w:rsidRDefault="006F1D70" w:rsidP="00F81593">
      <w:pPr>
        <w:widowControl/>
        <w:ind w:firstLine="709"/>
        <w:rPr>
          <w:sz w:val="28"/>
          <w:szCs w:val="24"/>
        </w:rPr>
        <w:sectPr w:rsidR="006F1D70" w:rsidRPr="00F81593" w:rsidSect="00F81593">
          <w:footerReference w:type="default" r:id="rId8"/>
          <w:pgSz w:w="11907" w:h="16840"/>
          <w:pgMar w:top="426" w:right="851" w:bottom="426" w:left="1701" w:header="720" w:footer="720" w:gutter="0"/>
          <w:cols w:space="720"/>
        </w:sectPr>
      </w:pPr>
    </w:p>
    <w:p w:rsidR="006F1D70" w:rsidRPr="00F81593" w:rsidRDefault="006F1D70" w:rsidP="00F81593">
      <w:pPr>
        <w:widowControl/>
        <w:ind w:firstLine="709"/>
        <w:jc w:val="both"/>
        <w:rPr>
          <w:szCs w:val="24"/>
        </w:rPr>
      </w:pPr>
      <w:r w:rsidRPr="00F81593">
        <w:rPr>
          <w:b/>
          <w:sz w:val="24"/>
          <w:szCs w:val="24"/>
        </w:rPr>
        <w:lastRenderedPageBreak/>
        <w:t>Форма № 3.  Журнал  приема и регистрации  заявок на участие в аукционе,  выдачи аукционной документации.</w:t>
      </w:r>
    </w:p>
    <w:p w:rsidR="006F1D70" w:rsidRPr="00F81593" w:rsidRDefault="006F1D70" w:rsidP="00F81593">
      <w:pPr>
        <w:widowControl/>
        <w:ind w:firstLine="709"/>
        <w:rPr>
          <w:sz w:val="24"/>
          <w:szCs w:val="24"/>
        </w:rPr>
      </w:pPr>
    </w:p>
    <w:p w:rsidR="006F1D70" w:rsidRPr="00F81593" w:rsidRDefault="006F1D70" w:rsidP="00F81593">
      <w:pPr>
        <w:widowControl/>
        <w:ind w:firstLine="709"/>
        <w:rPr>
          <w:sz w:val="24"/>
          <w:szCs w:val="24"/>
        </w:rPr>
      </w:pPr>
    </w:p>
    <w:tbl>
      <w:tblPr>
        <w:tblW w:w="101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659"/>
        <w:gridCol w:w="1701"/>
        <w:gridCol w:w="1701"/>
        <w:gridCol w:w="1620"/>
        <w:gridCol w:w="1620"/>
        <w:gridCol w:w="1385"/>
      </w:tblGrid>
      <w:tr w:rsidR="006F1D70" w:rsidRPr="00F81593" w:rsidTr="00245BE9">
        <w:tc>
          <w:tcPr>
            <w:tcW w:w="468"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ind w:firstLine="709"/>
              <w:rPr>
                <w:sz w:val="22"/>
                <w:szCs w:val="22"/>
              </w:rPr>
            </w:pPr>
            <w:r w:rsidRPr="00F81593">
              <w:rPr>
                <w:sz w:val="22"/>
                <w:szCs w:val="22"/>
              </w:rPr>
              <w:t xml:space="preserve">№ </w:t>
            </w:r>
            <w:proofErr w:type="spellStart"/>
            <w:r w:rsidRPr="00F81593">
              <w:rPr>
                <w:sz w:val="22"/>
                <w:szCs w:val="22"/>
              </w:rPr>
              <w:t>пп</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ind w:firstLine="709"/>
              <w:jc w:val="center"/>
              <w:rPr>
                <w:sz w:val="22"/>
                <w:szCs w:val="22"/>
              </w:rPr>
            </w:pPr>
            <w:r w:rsidRPr="00F81593">
              <w:rPr>
                <w:sz w:val="22"/>
                <w:szCs w:val="22"/>
              </w:rPr>
              <w:t>Наименование  претендента,  подавшего заявку  на участие в аукционе</w:t>
            </w:r>
          </w:p>
        </w:tc>
        <w:tc>
          <w:tcPr>
            <w:tcW w:w="1701"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ind w:firstLine="709"/>
              <w:jc w:val="center"/>
              <w:rPr>
                <w:sz w:val="22"/>
                <w:szCs w:val="22"/>
              </w:rPr>
            </w:pPr>
            <w:r w:rsidRPr="00F81593">
              <w:rPr>
                <w:sz w:val="22"/>
                <w:szCs w:val="22"/>
              </w:rPr>
              <w:t>Дата и  время  поступления заявки, ее реквизиты</w:t>
            </w:r>
          </w:p>
        </w:tc>
        <w:tc>
          <w:tcPr>
            <w:tcW w:w="1701"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ind w:firstLine="709"/>
              <w:jc w:val="center"/>
              <w:rPr>
                <w:sz w:val="22"/>
                <w:szCs w:val="22"/>
              </w:rPr>
            </w:pPr>
            <w:r w:rsidRPr="00F81593">
              <w:rPr>
                <w:sz w:val="22"/>
                <w:szCs w:val="22"/>
              </w:rPr>
              <w:t>Дата и реквизиты выдачи аукционной документации</w:t>
            </w:r>
          </w:p>
        </w:tc>
        <w:tc>
          <w:tcPr>
            <w:tcW w:w="162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ind w:firstLine="709"/>
              <w:jc w:val="center"/>
              <w:rPr>
                <w:sz w:val="22"/>
                <w:szCs w:val="22"/>
              </w:rPr>
            </w:pPr>
            <w:r w:rsidRPr="00F81593">
              <w:rPr>
                <w:sz w:val="22"/>
                <w:szCs w:val="22"/>
              </w:rPr>
              <w:t>Способ вручения аукционной документации, отметка претендента в получении</w:t>
            </w:r>
          </w:p>
        </w:tc>
        <w:tc>
          <w:tcPr>
            <w:tcW w:w="162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ind w:firstLine="709"/>
              <w:jc w:val="center"/>
              <w:rPr>
                <w:sz w:val="22"/>
                <w:szCs w:val="22"/>
              </w:rPr>
            </w:pPr>
            <w:r w:rsidRPr="00F81593">
              <w:rPr>
                <w:sz w:val="22"/>
                <w:szCs w:val="22"/>
              </w:rPr>
              <w:t>Дата и реквизиты поступления аукционного предложения</w:t>
            </w:r>
          </w:p>
        </w:tc>
        <w:tc>
          <w:tcPr>
            <w:tcW w:w="1385"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ind w:firstLine="709"/>
              <w:jc w:val="center"/>
              <w:rPr>
                <w:sz w:val="22"/>
                <w:szCs w:val="22"/>
              </w:rPr>
            </w:pPr>
            <w:r w:rsidRPr="00F81593">
              <w:rPr>
                <w:sz w:val="22"/>
                <w:szCs w:val="22"/>
              </w:rPr>
              <w:t>Подпись участника, явившегося на заседание аукционной комиссии __.__.200__.</w:t>
            </w:r>
          </w:p>
        </w:tc>
      </w:tr>
      <w:tr w:rsidR="006F1D70" w:rsidRPr="00F81593" w:rsidTr="00245BE9">
        <w:tc>
          <w:tcPr>
            <w:tcW w:w="468"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widowControl/>
              <w:ind w:firstLine="709"/>
              <w:rPr>
                <w:sz w:val="24"/>
                <w:szCs w:val="24"/>
              </w:rPr>
            </w:pPr>
          </w:p>
          <w:p w:rsidR="006F1D70" w:rsidRPr="00F81593" w:rsidRDefault="006F1D70" w:rsidP="00F81593">
            <w:pPr>
              <w:widowControl/>
              <w:ind w:firstLine="709"/>
              <w:rPr>
                <w:sz w:val="24"/>
                <w:szCs w:val="24"/>
              </w:rPr>
            </w:pPr>
          </w:p>
          <w:p w:rsidR="006F1D70" w:rsidRPr="00F81593" w:rsidRDefault="006F1D70" w:rsidP="00F81593">
            <w:pPr>
              <w:ind w:firstLine="709"/>
              <w:rPr>
                <w:sz w:val="24"/>
                <w:szCs w:val="24"/>
              </w:rPr>
            </w:pPr>
          </w:p>
        </w:tc>
        <w:tc>
          <w:tcPr>
            <w:tcW w:w="165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385"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c>
          <w:tcPr>
            <w:tcW w:w="468"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widowControl/>
              <w:ind w:firstLine="709"/>
              <w:rPr>
                <w:sz w:val="24"/>
                <w:szCs w:val="24"/>
              </w:rPr>
            </w:pPr>
          </w:p>
          <w:p w:rsidR="006F1D70" w:rsidRPr="00F81593" w:rsidRDefault="006F1D70" w:rsidP="00F81593">
            <w:pPr>
              <w:widowControl/>
              <w:ind w:firstLine="709"/>
              <w:rPr>
                <w:sz w:val="24"/>
                <w:szCs w:val="24"/>
              </w:rPr>
            </w:pPr>
          </w:p>
          <w:p w:rsidR="006F1D70" w:rsidRPr="00F81593" w:rsidRDefault="006F1D70" w:rsidP="00F81593">
            <w:pPr>
              <w:ind w:firstLine="709"/>
              <w:rPr>
                <w:sz w:val="24"/>
                <w:szCs w:val="24"/>
              </w:rPr>
            </w:pPr>
          </w:p>
        </w:tc>
        <w:tc>
          <w:tcPr>
            <w:tcW w:w="165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385"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c>
          <w:tcPr>
            <w:tcW w:w="468"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widowControl/>
              <w:ind w:firstLine="709"/>
              <w:rPr>
                <w:sz w:val="24"/>
                <w:szCs w:val="24"/>
              </w:rPr>
            </w:pPr>
          </w:p>
          <w:p w:rsidR="006F1D70" w:rsidRPr="00F81593" w:rsidRDefault="006F1D70" w:rsidP="00F81593">
            <w:pPr>
              <w:widowControl/>
              <w:ind w:firstLine="709"/>
              <w:rPr>
                <w:sz w:val="24"/>
                <w:szCs w:val="24"/>
              </w:rPr>
            </w:pPr>
          </w:p>
          <w:p w:rsidR="006F1D70" w:rsidRPr="00F81593" w:rsidRDefault="006F1D70" w:rsidP="00F81593">
            <w:pPr>
              <w:ind w:firstLine="709"/>
              <w:rPr>
                <w:sz w:val="24"/>
                <w:szCs w:val="24"/>
              </w:rPr>
            </w:pPr>
          </w:p>
        </w:tc>
        <w:tc>
          <w:tcPr>
            <w:tcW w:w="165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385"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c>
          <w:tcPr>
            <w:tcW w:w="468"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widowControl/>
              <w:ind w:firstLine="709"/>
              <w:rPr>
                <w:sz w:val="24"/>
                <w:szCs w:val="24"/>
              </w:rPr>
            </w:pPr>
          </w:p>
          <w:p w:rsidR="006F1D70" w:rsidRPr="00F81593" w:rsidRDefault="006F1D70" w:rsidP="00F81593">
            <w:pPr>
              <w:widowControl/>
              <w:ind w:firstLine="709"/>
              <w:rPr>
                <w:sz w:val="24"/>
                <w:szCs w:val="24"/>
              </w:rPr>
            </w:pPr>
          </w:p>
          <w:p w:rsidR="006F1D70" w:rsidRPr="00F81593" w:rsidRDefault="006F1D70" w:rsidP="00F81593">
            <w:pPr>
              <w:ind w:firstLine="709"/>
              <w:rPr>
                <w:sz w:val="24"/>
                <w:szCs w:val="24"/>
              </w:rPr>
            </w:pPr>
          </w:p>
        </w:tc>
        <w:tc>
          <w:tcPr>
            <w:tcW w:w="165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385"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c>
          <w:tcPr>
            <w:tcW w:w="468"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widowControl/>
              <w:ind w:firstLine="709"/>
              <w:rPr>
                <w:sz w:val="24"/>
                <w:szCs w:val="24"/>
              </w:rPr>
            </w:pPr>
          </w:p>
          <w:p w:rsidR="006F1D70" w:rsidRPr="00F81593" w:rsidRDefault="006F1D70" w:rsidP="00F81593">
            <w:pPr>
              <w:widowControl/>
              <w:ind w:firstLine="709"/>
              <w:rPr>
                <w:sz w:val="24"/>
                <w:szCs w:val="24"/>
              </w:rPr>
            </w:pPr>
          </w:p>
          <w:p w:rsidR="006F1D70" w:rsidRPr="00F81593" w:rsidRDefault="006F1D70" w:rsidP="00F81593">
            <w:pPr>
              <w:ind w:firstLine="709"/>
              <w:rPr>
                <w:sz w:val="24"/>
                <w:szCs w:val="24"/>
              </w:rPr>
            </w:pPr>
          </w:p>
        </w:tc>
        <w:tc>
          <w:tcPr>
            <w:tcW w:w="165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385"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bl>
    <w:p w:rsidR="00326287" w:rsidRPr="00F81593" w:rsidRDefault="00326287" w:rsidP="00F81593">
      <w:pPr>
        <w:widowControl/>
        <w:tabs>
          <w:tab w:val="left" w:pos="0"/>
        </w:tabs>
        <w:autoSpaceDE w:val="0"/>
        <w:autoSpaceDN w:val="0"/>
        <w:adjustRightInd w:val="0"/>
      </w:pPr>
    </w:p>
    <w:p w:rsidR="006F1D70" w:rsidRPr="00F81593" w:rsidRDefault="006F1D70" w:rsidP="00F81593">
      <w:pPr>
        <w:widowControl/>
        <w:tabs>
          <w:tab w:val="left" w:pos="0"/>
        </w:tabs>
        <w:autoSpaceDE w:val="0"/>
        <w:autoSpaceDN w:val="0"/>
        <w:adjustRightInd w:val="0"/>
        <w:rPr>
          <w:sz w:val="24"/>
          <w:szCs w:val="24"/>
        </w:rPr>
      </w:pPr>
      <w:r w:rsidRPr="00F81593">
        <w:rPr>
          <w:sz w:val="24"/>
          <w:szCs w:val="24"/>
        </w:rPr>
        <w:t xml:space="preserve">Подпись лица, ответственного за прием, выдачу и учет документов  </w:t>
      </w:r>
    </w:p>
    <w:p w:rsidR="00326287" w:rsidRPr="00F81593" w:rsidRDefault="00326287" w:rsidP="00F81593">
      <w:pPr>
        <w:widowControl/>
        <w:tabs>
          <w:tab w:val="left" w:pos="0"/>
        </w:tabs>
        <w:autoSpaceDE w:val="0"/>
        <w:autoSpaceDN w:val="0"/>
        <w:adjustRightInd w:val="0"/>
        <w:rPr>
          <w:sz w:val="24"/>
          <w:szCs w:val="24"/>
        </w:rPr>
      </w:pPr>
    </w:p>
    <w:p w:rsidR="00326287" w:rsidRPr="00F81593" w:rsidRDefault="00326287" w:rsidP="00F81593">
      <w:pPr>
        <w:widowControl/>
        <w:tabs>
          <w:tab w:val="left" w:pos="0"/>
        </w:tabs>
        <w:autoSpaceDE w:val="0"/>
        <w:autoSpaceDN w:val="0"/>
        <w:adjustRightInd w:val="0"/>
        <w:rPr>
          <w:sz w:val="24"/>
          <w:szCs w:val="24"/>
        </w:rPr>
      </w:pPr>
    </w:p>
    <w:p w:rsidR="006F1D70" w:rsidRPr="00F81593" w:rsidRDefault="006F1D70" w:rsidP="00F81593">
      <w:pPr>
        <w:widowControl/>
        <w:tabs>
          <w:tab w:val="left" w:pos="0"/>
        </w:tabs>
        <w:autoSpaceDE w:val="0"/>
        <w:autoSpaceDN w:val="0"/>
        <w:adjustRightInd w:val="0"/>
        <w:rPr>
          <w:sz w:val="24"/>
          <w:szCs w:val="24"/>
        </w:rPr>
      </w:pPr>
      <w:r w:rsidRPr="00F81593">
        <w:rPr>
          <w:sz w:val="24"/>
          <w:szCs w:val="24"/>
        </w:rPr>
        <w:t>________________________   (должность, Ф.И.О).</w:t>
      </w: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autoSpaceDE w:val="0"/>
        <w:autoSpaceDN w:val="0"/>
        <w:adjustRightInd w:val="0"/>
        <w:ind w:firstLine="709"/>
        <w:jc w:val="center"/>
        <w:rPr>
          <w:sz w:val="24"/>
          <w:szCs w:val="24"/>
        </w:rPr>
      </w:pPr>
    </w:p>
    <w:p w:rsidR="006F1D70" w:rsidRPr="00F81593" w:rsidRDefault="006F1D70" w:rsidP="00F81593">
      <w:pPr>
        <w:widowControl/>
        <w:autoSpaceDE w:val="0"/>
        <w:autoSpaceDN w:val="0"/>
        <w:adjustRightInd w:val="0"/>
        <w:ind w:firstLine="709"/>
        <w:jc w:val="center"/>
        <w:rPr>
          <w:sz w:val="24"/>
          <w:szCs w:val="24"/>
        </w:rPr>
      </w:pPr>
    </w:p>
    <w:p w:rsidR="006F1D70" w:rsidRPr="00F81593" w:rsidRDefault="006F1D70" w:rsidP="00F81593">
      <w:pPr>
        <w:widowControl/>
        <w:autoSpaceDE w:val="0"/>
        <w:autoSpaceDN w:val="0"/>
        <w:adjustRightInd w:val="0"/>
        <w:ind w:firstLine="709"/>
        <w:jc w:val="center"/>
        <w:rPr>
          <w:sz w:val="24"/>
          <w:szCs w:val="24"/>
        </w:rPr>
      </w:pPr>
    </w:p>
    <w:p w:rsidR="006F1D70" w:rsidRPr="00F81593" w:rsidRDefault="006F1D70" w:rsidP="00F81593">
      <w:pPr>
        <w:widowControl/>
        <w:autoSpaceDE w:val="0"/>
        <w:autoSpaceDN w:val="0"/>
        <w:adjustRightInd w:val="0"/>
        <w:ind w:firstLine="709"/>
        <w:jc w:val="center"/>
        <w:rPr>
          <w:sz w:val="24"/>
          <w:szCs w:val="24"/>
        </w:rPr>
      </w:pPr>
    </w:p>
    <w:p w:rsidR="006F1D70" w:rsidRPr="00F81593" w:rsidRDefault="006F1D70" w:rsidP="00F81593">
      <w:pPr>
        <w:widowControl/>
        <w:autoSpaceDE w:val="0"/>
        <w:autoSpaceDN w:val="0"/>
        <w:adjustRightInd w:val="0"/>
        <w:ind w:firstLine="709"/>
        <w:jc w:val="center"/>
        <w:rPr>
          <w:b/>
          <w:sz w:val="24"/>
          <w:szCs w:val="24"/>
        </w:rPr>
      </w:pPr>
      <w:r w:rsidRPr="00F81593">
        <w:rPr>
          <w:b/>
          <w:sz w:val="24"/>
          <w:szCs w:val="24"/>
        </w:rPr>
        <w:t>Форма № 4. Опись документов участника аукциона на право заключения договора аренды</w:t>
      </w:r>
    </w:p>
    <w:p w:rsidR="006F1D70" w:rsidRPr="00F81593" w:rsidRDefault="006F1D70" w:rsidP="00F81593">
      <w:pPr>
        <w:widowControl/>
        <w:autoSpaceDE w:val="0"/>
        <w:autoSpaceDN w:val="0"/>
        <w:adjustRightInd w:val="0"/>
        <w:ind w:firstLine="709"/>
        <w:jc w:val="center"/>
        <w:rPr>
          <w:sz w:val="24"/>
          <w:szCs w:val="24"/>
        </w:rPr>
      </w:pPr>
    </w:p>
    <w:p w:rsidR="006F1D70" w:rsidRPr="00F81593" w:rsidRDefault="006F1D70" w:rsidP="00F81593">
      <w:pPr>
        <w:widowControl/>
        <w:tabs>
          <w:tab w:val="left" w:pos="2552"/>
          <w:tab w:val="left" w:pos="8505"/>
        </w:tabs>
        <w:autoSpaceDE w:val="0"/>
        <w:autoSpaceDN w:val="0"/>
        <w:adjustRightInd w:val="0"/>
        <w:rPr>
          <w:sz w:val="24"/>
          <w:szCs w:val="24"/>
        </w:rPr>
      </w:pPr>
      <w:r w:rsidRPr="00F81593">
        <w:rPr>
          <w:sz w:val="24"/>
          <w:szCs w:val="24"/>
        </w:rPr>
        <w:t>____________________________________________________________________________________________________________________________________________</w:t>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t>______________</w:t>
      </w:r>
    </w:p>
    <w:p w:rsidR="006F1D70" w:rsidRPr="00F81593" w:rsidRDefault="006F1D70" w:rsidP="00F81593">
      <w:pPr>
        <w:widowControl/>
        <w:tabs>
          <w:tab w:val="left" w:pos="2552"/>
          <w:tab w:val="left" w:pos="8505"/>
        </w:tabs>
        <w:autoSpaceDE w:val="0"/>
        <w:autoSpaceDN w:val="0"/>
        <w:adjustRightInd w:val="0"/>
        <w:ind w:firstLine="709"/>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0"/>
        <w:gridCol w:w="2393"/>
        <w:gridCol w:w="2393"/>
      </w:tblGrid>
      <w:tr w:rsidR="006F1D70" w:rsidRPr="00F81593" w:rsidTr="00245BE9">
        <w:tc>
          <w:tcPr>
            <w:tcW w:w="675" w:type="dxa"/>
            <w:shd w:val="clear" w:color="auto" w:fill="auto"/>
            <w:vAlign w:val="center"/>
          </w:tcPr>
          <w:p w:rsidR="006F1D70" w:rsidRPr="00F81593" w:rsidRDefault="006F1D70" w:rsidP="00F81593">
            <w:pPr>
              <w:widowControl/>
              <w:tabs>
                <w:tab w:val="left" w:pos="2552"/>
                <w:tab w:val="left" w:pos="8505"/>
              </w:tabs>
              <w:autoSpaceDE w:val="0"/>
              <w:autoSpaceDN w:val="0"/>
              <w:adjustRightInd w:val="0"/>
              <w:ind w:firstLine="709"/>
              <w:jc w:val="center"/>
              <w:rPr>
                <w:sz w:val="24"/>
                <w:szCs w:val="24"/>
              </w:rPr>
            </w:pPr>
            <w:r w:rsidRPr="00F81593">
              <w:rPr>
                <w:color w:val="000000"/>
              </w:rPr>
              <w:t xml:space="preserve">№ </w:t>
            </w:r>
            <w:proofErr w:type="spellStart"/>
            <w:proofErr w:type="gramStart"/>
            <w:r w:rsidRPr="00F81593">
              <w:rPr>
                <w:bCs/>
                <w:color w:val="000000"/>
                <w:sz w:val="24"/>
                <w:szCs w:val="24"/>
              </w:rPr>
              <w:t>п</w:t>
            </w:r>
            <w:proofErr w:type="spellEnd"/>
            <w:proofErr w:type="gramEnd"/>
            <w:r w:rsidRPr="00F81593">
              <w:rPr>
                <w:bCs/>
                <w:color w:val="000000"/>
                <w:sz w:val="24"/>
                <w:szCs w:val="24"/>
              </w:rPr>
              <w:t>/</w:t>
            </w:r>
            <w:proofErr w:type="spellStart"/>
            <w:r w:rsidRPr="00F81593">
              <w:rPr>
                <w:bCs/>
                <w:color w:val="000000"/>
                <w:sz w:val="24"/>
                <w:szCs w:val="24"/>
              </w:rPr>
              <w:t>п</w:t>
            </w:r>
            <w:proofErr w:type="spellEnd"/>
          </w:p>
        </w:tc>
        <w:tc>
          <w:tcPr>
            <w:tcW w:w="4110" w:type="dxa"/>
            <w:shd w:val="clear" w:color="auto" w:fill="auto"/>
            <w:vAlign w:val="center"/>
          </w:tcPr>
          <w:p w:rsidR="006F1D70" w:rsidRPr="00F81593" w:rsidRDefault="006F1D70" w:rsidP="00F81593">
            <w:pPr>
              <w:widowControl/>
              <w:tabs>
                <w:tab w:val="left" w:pos="2552"/>
                <w:tab w:val="left" w:pos="8505"/>
              </w:tabs>
              <w:autoSpaceDE w:val="0"/>
              <w:autoSpaceDN w:val="0"/>
              <w:adjustRightInd w:val="0"/>
              <w:ind w:firstLine="709"/>
              <w:jc w:val="center"/>
              <w:rPr>
                <w:sz w:val="24"/>
                <w:szCs w:val="24"/>
              </w:rPr>
            </w:pPr>
            <w:r w:rsidRPr="00F81593">
              <w:rPr>
                <w:bCs/>
                <w:color w:val="000000"/>
                <w:sz w:val="24"/>
                <w:szCs w:val="24"/>
              </w:rPr>
              <w:t>Наименование документа</w:t>
            </w:r>
          </w:p>
        </w:tc>
        <w:tc>
          <w:tcPr>
            <w:tcW w:w="2393" w:type="dxa"/>
            <w:shd w:val="clear" w:color="auto" w:fill="auto"/>
            <w:vAlign w:val="center"/>
          </w:tcPr>
          <w:p w:rsidR="006F1D70" w:rsidRPr="00F81593" w:rsidRDefault="006F1D70" w:rsidP="00F81593">
            <w:pPr>
              <w:widowControl/>
              <w:tabs>
                <w:tab w:val="left" w:pos="2552"/>
                <w:tab w:val="left" w:pos="8505"/>
              </w:tabs>
              <w:autoSpaceDE w:val="0"/>
              <w:autoSpaceDN w:val="0"/>
              <w:adjustRightInd w:val="0"/>
              <w:ind w:firstLine="709"/>
              <w:jc w:val="center"/>
              <w:rPr>
                <w:sz w:val="24"/>
                <w:szCs w:val="24"/>
              </w:rPr>
            </w:pPr>
            <w:r w:rsidRPr="00F81593">
              <w:rPr>
                <w:bCs/>
                <w:color w:val="000000"/>
                <w:sz w:val="24"/>
                <w:szCs w:val="24"/>
              </w:rPr>
              <w:t>Количество листов</w:t>
            </w:r>
          </w:p>
        </w:tc>
        <w:tc>
          <w:tcPr>
            <w:tcW w:w="2393" w:type="dxa"/>
            <w:shd w:val="clear" w:color="auto" w:fill="auto"/>
            <w:vAlign w:val="center"/>
          </w:tcPr>
          <w:p w:rsidR="006F1D70" w:rsidRPr="00F81593" w:rsidRDefault="006F1D70" w:rsidP="00F81593">
            <w:pPr>
              <w:widowControl/>
              <w:tabs>
                <w:tab w:val="left" w:pos="2552"/>
                <w:tab w:val="left" w:pos="8505"/>
              </w:tabs>
              <w:autoSpaceDE w:val="0"/>
              <w:autoSpaceDN w:val="0"/>
              <w:adjustRightInd w:val="0"/>
              <w:ind w:firstLine="709"/>
              <w:jc w:val="center"/>
              <w:rPr>
                <w:sz w:val="24"/>
                <w:szCs w:val="24"/>
              </w:rPr>
            </w:pPr>
            <w:r w:rsidRPr="00F81593">
              <w:rPr>
                <w:bCs/>
                <w:color w:val="000000"/>
                <w:sz w:val="24"/>
                <w:szCs w:val="24"/>
              </w:rPr>
              <w:t>Примечание</w:t>
            </w:r>
          </w:p>
        </w:tc>
      </w:tr>
      <w:tr w:rsidR="006F1D70" w:rsidRPr="00F81593" w:rsidTr="00245BE9">
        <w:tc>
          <w:tcPr>
            <w:tcW w:w="675"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c>
          <w:tcPr>
            <w:tcW w:w="4110"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c>
          <w:tcPr>
            <w:tcW w:w="2393"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c>
          <w:tcPr>
            <w:tcW w:w="2393"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r>
      <w:tr w:rsidR="006F1D70" w:rsidRPr="00F81593" w:rsidTr="00245BE9">
        <w:tc>
          <w:tcPr>
            <w:tcW w:w="675"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c>
          <w:tcPr>
            <w:tcW w:w="4110"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c>
          <w:tcPr>
            <w:tcW w:w="2393"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c>
          <w:tcPr>
            <w:tcW w:w="2393"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r>
      <w:tr w:rsidR="006F1D70" w:rsidRPr="00F81593" w:rsidTr="00245BE9">
        <w:tc>
          <w:tcPr>
            <w:tcW w:w="675"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c>
          <w:tcPr>
            <w:tcW w:w="4110"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c>
          <w:tcPr>
            <w:tcW w:w="2393"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c>
          <w:tcPr>
            <w:tcW w:w="2393"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r>
      <w:tr w:rsidR="006F1D70" w:rsidRPr="00F81593" w:rsidTr="00245BE9">
        <w:tc>
          <w:tcPr>
            <w:tcW w:w="675"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c>
          <w:tcPr>
            <w:tcW w:w="4110"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c>
          <w:tcPr>
            <w:tcW w:w="2393"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c>
          <w:tcPr>
            <w:tcW w:w="2393"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r>
      <w:tr w:rsidR="006F1D70" w:rsidRPr="00F81593" w:rsidTr="00245BE9">
        <w:tc>
          <w:tcPr>
            <w:tcW w:w="675"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c>
          <w:tcPr>
            <w:tcW w:w="4110"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c>
          <w:tcPr>
            <w:tcW w:w="2393"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c>
          <w:tcPr>
            <w:tcW w:w="2393"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r>
    </w:tbl>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p w:rsidR="006F1D70" w:rsidRPr="00F81593" w:rsidRDefault="006F1D70" w:rsidP="00F81593">
      <w:pPr>
        <w:widowControl/>
        <w:rPr>
          <w:sz w:val="28"/>
          <w:szCs w:val="24"/>
        </w:rPr>
      </w:pPr>
      <w:r w:rsidRPr="00F81593">
        <w:rPr>
          <w:sz w:val="28"/>
          <w:szCs w:val="24"/>
        </w:rPr>
        <w:t>____________________________________</w:t>
      </w:r>
    </w:p>
    <w:p w:rsidR="006F1D70" w:rsidRPr="00F81593" w:rsidRDefault="006F1D70" w:rsidP="00F81593">
      <w:pPr>
        <w:widowControl/>
        <w:ind w:right="3684" w:firstLine="709"/>
        <w:jc w:val="center"/>
        <w:rPr>
          <w:szCs w:val="24"/>
        </w:rPr>
      </w:pPr>
      <w:r w:rsidRPr="00F81593">
        <w:rPr>
          <w:sz w:val="24"/>
          <w:szCs w:val="24"/>
        </w:rPr>
        <w:t>(подпись, М.П.)</w:t>
      </w:r>
    </w:p>
    <w:p w:rsidR="006F1D70" w:rsidRPr="00F81593" w:rsidRDefault="006F1D70" w:rsidP="00F81593">
      <w:pPr>
        <w:widowControl/>
        <w:rPr>
          <w:sz w:val="28"/>
          <w:szCs w:val="24"/>
        </w:rPr>
      </w:pPr>
      <w:r w:rsidRPr="00F81593">
        <w:rPr>
          <w:sz w:val="28"/>
          <w:szCs w:val="24"/>
        </w:rPr>
        <w:t>_____________________________________________________________</w:t>
      </w:r>
    </w:p>
    <w:p w:rsidR="006F1D70" w:rsidRPr="00F81593" w:rsidRDefault="006F1D70" w:rsidP="00F81593">
      <w:pPr>
        <w:widowControl/>
        <w:ind w:right="-2" w:firstLine="709"/>
        <w:rPr>
          <w:sz w:val="18"/>
          <w:szCs w:val="18"/>
        </w:rPr>
      </w:pPr>
      <w:r w:rsidRPr="00F81593">
        <w:rPr>
          <w:sz w:val="24"/>
          <w:szCs w:val="24"/>
        </w:rPr>
        <w:t>(фамилия, имя, отчество подписавшего лица)</w:t>
      </w:r>
    </w:p>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p w:rsidR="006F1D70" w:rsidRPr="00F81593" w:rsidRDefault="006F1D70" w:rsidP="00F81593">
      <w:pPr>
        <w:widowControl/>
        <w:autoSpaceDE w:val="0"/>
        <w:autoSpaceDN w:val="0"/>
        <w:adjustRightInd w:val="0"/>
        <w:jc w:val="center"/>
        <w:rPr>
          <w:sz w:val="24"/>
          <w:szCs w:val="24"/>
        </w:rPr>
      </w:pPr>
    </w:p>
    <w:p w:rsidR="006F1D70" w:rsidRPr="00F81593" w:rsidRDefault="006F1D70" w:rsidP="00F81593">
      <w:pPr>
        <w:widowControl/>
        <w:rPr>
          <w:sz w:val="24"/>
          <w:szCs w:val="24"/>
        </w:rPr>
      </w:pPr>
    </w:p>
    <w:p w:rsidR="006F1D70" w:rsidRPr="00F81593" w:rsidRDefault="006F1D70" w:rsidP="00F81593">
      <w:pPr>
        <w:widowControl/>
        <w:rPr>
          <w:sz w:val="24"/>
          <w:szCs w:val="24"/>
        </w:rPr>
      </w:pPr>
    </w:p>
    <w:p w:rsidR="006F1D70" w:rsidRPr="00F81593" w:rsidRDefault="006F1D70" w:rsidP="00F81593">
      <w:pPr>
        <w:widowControl/>
        <w:rPr>
          <w:sz w:val="24"/>
          <w:szCs w:val="24"/>
        </w:rPr>
      </w:pPr>
    </w:p>
    <w:p w:rsidR="00AC6186" w:rsidRPr="00AC6186" w:rsidRDefault="00AC6186" w:rsidP="00AC6186">
      <w:pPr>
        <w:jc w:val="center"/>
        <w:rPr>
          <w:b/>
          <w:sz w:val="24"/>
          <w:szCs w:val="24"/>
        </w:rPr>
      </w:pPr>
      <w:r w:rsidRPr="002732B4">
        <w:rPr>
          <w:b/>
          <w:bCs/>
          <w:sz w:val="26"/>
          <w:szCs w:val="26"/>
        </w:rPr>
        <w:t>ФОРМА</w:t>
      </w:r>
      <w:r>
        <w:rPr>
          <w:b/>
          <w:bCs/>
          <w:sz w:val="26"/>
          <w:szCs w:val="26"/>
        </w:rPr>
        <w:t xml:space="preserve"> № 5</w:t>
      </w:r>
    </w:p>
    <w:p w:rsidR="00AC6186" w:rsidRPr="002732B4" w:rsidRDefault="00AC6186" w:rsidP="00AC6186">
      <w:pPr>
        <w:jc w:val="center"/>
        <w:rPr>
          <w:b/>
          <w:bCs/>
          <w:sz w:val="26"/>
          <w:szCs w:val="26"/>
        </w:rPr>
      </w:pPr>
      <w:r w:rsidRPr="002732B4">
        <w:rPr>
          <w:b/>
          <w:bCs/>
          <w:sz w:val="26"/>
          <w:szCs w:val="26"/>
        </w:rPr>
        <w:t>ЗАПРОСА О РАЗЪЯСНЕНИИ ПОЛОЖЕНИЙ</w:t>
      </w:r>
    </w:p>
    <w:p w:rsidR="00AC6186" w:rsidRPr="002732B4" w:rsidRDefault="00AC6186" w:rsidP="00AC6186">
      <w:pPr>
        <w:jc w:val="center"/>
        <w:rPr>
          <w:b/>
          <w:bCs/>
          <w:sz w:val="26"/>
          <w:szCs w:val="26"/>
        </w:rPr>
      </w:pPr>
      <w:r w:rsidRPr="002732B4">
        <w:rPr>
          <w:b/>
          <w:bCs/>
          <w:sz w:val="26"/>
          <w:szCs w:val="26"/>
        </w:rPr>
        <w:t>ДОКУМЕНТАЦИИ ОБ АУКЦИОНЕ</w:t>
      </w:r>
    </w:p>
    <w:p w:rsidR="00AC6186" w:rsidRPr="007211F5" w:rsidRDefault="00AC6186" w:rsidP="00AC6186">
      <w:pPr>
        <w:ind w:left="4248" w:firstLine="708"/>
        <w:rPr>
          <w:sz w:val="28"/>
          <w:szCs w:val="28"/>
        </w:rPr>
      </w:pPr>
    </w:p>
    <w:p w:rsidR="00AC6186" w:rsidRDefault="00AC6186" w:rsidP="00AC6186">
      <w:pPr>
        <w:pStyle w:val="ConsPlusNormal"/>
        <w:widowControl/>
        <w:ind w:firstLine="0"/>
        <w:rPr>
          <w:rFonts w:ascii="Times New Roman" w:hAnsi="Times New Roman" w:cs="Times New Roman"/>
          <w:sz w:val="24"/>
          <w:szCs w:val="24"/>
        </w:rPr>
      </w:pPr>
      <w:proofErr w:type="spellStart"/>
      <w:r>
        <w:rPr>
          <w:rFonts w:ascii="Times New Roman" w:hAnsi="Times New Roman" w:cs="Times New Roman"/>
          <w:sz w:val="24"/>
          <w:szCs w:val="24"/>
        </w:rPr>
        <w:t>исх.№</w:t>
      </w:r>
      <w:proofErr w:type="spellEnd"/>
      <w:r>
        <w:rPr>
          <w:rFonts w:ascii="Times New Roman" w:hAnsi="Times New Roman" w:cs="Times New Roman"/>
          <w:sz w:val="24"/>
          <w:szCs w:val="24"/>
        </w:rPr>
        <w:t xml:space="preserve"> ______</w:t>
      </w:r>
    </w:p>
    <w:p w:rsidR="00AC6186" w:rsidRPr="00B41A96" w:rsidRDefault="00AC6186" w:rsidP="00AC618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«____»______202</w:t>
      </w:r>
      <w:r w:rsidR="00366CB1">
        <w:rPr>
          <w:rFonts w:ascii="Times New Roman" w:hAnsi="Times New Roman" w:cs="Times New Roman"/>
          <w:sz w:val="24"/>
          <w:szCs w:val="24"/>
        </w:rPr>
        <w:t>2</w:t>
      </w:r>
      <w:r>
        <w:rPr>
          <w:rFonts w:ascii="Times New Roman" w:hAnsi="Times New Roman" w:cs="Times New Roman"/>
          <w:sz w:val="24"/>
          <w:szCs w:val="24"/>
        </w:rPr>
        <w:t xml:space="preserve"> г</w:t>
      </w:r>
      <w:r w:rsidRPr="00A95A4A">
        <w:rPr>
          <w:rFonts w:ascii="Times New Roman" w:hAnsi="Times New Roman" w:cs="Times New Roman"/>
          <w:sz w:val="24"/>
          <w:szCs w:val="24"/>
        </w:rPr>
        <w:t>.</w:t>
      </w:r>
      <w:r>
        <w:rPr>
          <w:rFonts w:ascii="Times New Roman" w:hAnsi="Times New Roman" w:cs="Times New Roman"/>
          <w:sz w:val="24"/>
          <w:szCs w:val="24"/>
        </w:rPr>
        <w:br w:type="textWrapping" w:clear="all"/>
      </w:r>
    </w:p>
    <w:p w:rsidR="00AC6186" w:rsidRDefault="00AC6186" w:rsidP="00AC6186">
      <w:pPr>
        <w:rPr>
          <w:sz w:val="28"/>
          <w:szCs w:val="28"/>
        </w:rPr>
      </w:pPr>
      <w:r w:rsidRPr="007211F5">
        <w:rPr>
          <w:sz w:val="28"/>
          <w:szCs w:val="28"/>
        </w:rPr>
        <w:tab/>
      </w:r>
      <w:r w:rsidRPr="007211F5">
        <w:rPr>
          <w:sz w:val="28"/>
          <w:szCs w:val="28"/>
        </w:rPr>
        <w:tab/>
      </w:r>
      <w:r w:rsidRPr="007211F5">
        <w:rPr>
          <w:sz w:val="28"/>
          <w:szCs w:val="28"/>
        </w:rPr>
        <w:tab/>
      </w:r>
      <w:r w:rsidRPr="007211F5">
        <w:rPr>
          <w:sz w:val="28"/>
          <w:szCs w:val="28"/>
        </w:rPr>
        <w:tab/>
        <w:t xml:space="preserve"> </w:t>
      </w:r>
      <w:r w:rsidRPr="007211F5">
        <w:rPr>
          <w:sz w:val="28"/>
          <w:szCs w:val="28"/>
        </w:rPr>
        <w:tab/>
        <w:t xml:space="preserve"> </w:t>
      </w:r>
    </w:p>
    <w:p w:rsidR="00AC6186" w:rsidRPr="00112121" w:rsidRDefault="00AC6186" w:rsidP="00AC6186">
      <w:pPr>
        <w:rPr>
          <w:sz w:val="24"/>
          <w:szCs w:val="24"/>
        </w:rPr>
      </w:pPr>
    </w:p>
    <w:p w:rsidR="00AC6186" w:rsidRPr="00112121" w:rsidRDefault="00AC6186" w:rsidP="00AC6186">
      <w:pPr>
        <w:jc w:val="center"/>
        <w:rPr>
          <w:sz w:val="24"/>
          <w:szCs w:val="24"/>
        </w:rPr>
      </w:pPr>
      <w:r w:rsidRPr="00112121">
        <w:rPr>
          <w:sz w:val="24"/>
          <w:szCs w:val="24"/>
        </w:rPr>
        <w:t>ЗАПРОС</w:t>
      </w:r>
    </w:p>
    <w:p w:rsidR="00AC6186" w:rsidRPr="00112121" w:rsidRDefault="00AC6186" w:rsidP="00AC6186">
      <w:pPr>
        <w:jc w:val="center"/>
        <w:rPr>
          <w:sz w:val="24"/>
          <w:szCs w:val="24"/>
        </w:rPr>
      </w:pPr>
      <w:r w:rsidRPr="00112121">
        <w:rPr>
          <w:sz w:val="24"/>
          <w:szCs w:val="24"/>
        </w:rPr>
        <w:t xml:space="preserve"> о разъяснении положений документации об аукционе </w:t>
      </w:r>
    </w:p>
    <w:p w:rsidR="00AC6186" w:rsidRPr="00112121" w:rsidRDefault="00AC6186" w:rsidP="00AC6186">
      <w:pPr>
        <w:rPr>
          <w:sz w:val="24"/>
          <w:szCs w:val="24"/>
        </w:rPr>
      </w:pPr>
    </w:p>
    <w:p w:rsidR="00AC6186" w:rsidRPr="00112121" w:rsidRDefault="00AC6186" w:rsidP="00AC6186">
      <w:pPr>
        <w:jc w:val="both"/>
        <w:rPr>
          <w:sz w:val="24"/>
          <w:szCs w:val="24"/>
        </w:rPr>
      </w:pPr>
      <w:r w:rsidRPr="00112121">
        <w:rPr>
          <w:sz w:val="24"/>
          <w:szCs w:val="24"/>
        </w:rPr>
        <w:t>Ознакомившись с извещением о проведении открытого аукциона         участия в аукционе на право заключения договора аренды муниципального имущества муниципального района «Барун-Хемчикский кожуун Республики Тыва» размещенном «___» _________ 202</w:t>
      </w:r>
      <w:r w:rsidR="00366CB1">
        <w:rPr>
          <w:sz w:val="24"/>
          <w:szCs w:val="24"/>
        </w:rPr>
        <w:t>2</w:t>
      </w:r>
      <w:r w:rsidRPr="00112121">
        <w:rPr>
          <w:sz w:val="24"/>
          <w:szCs w:val="24"/>
        </w:rPr>
        <w:t xml:space="preserve"> г. на официальном сайте (</w:t>
      </w:r>
      <w:hyperlink r:id="rId9" w:history="1">
        <w:r w:rsidRPr="00112121">
          <w:rPr>
            <w:rStyle w:val="ad"/>
            <w:sz w:val="24"/>
            <w:szCs w:val="24"/>
            <w:lang w:val="en-US"/>
          </w:rPr>
          <w:t>www</w:t>
        </w:r>
        <w:r w:rsidRPr="00112121">
          <w:rPr>
            <w:rStyle w:val="ad"/>
            <w:sz w:val="24"/>
            <w:szCs w:val="24"/>
          </w:rPr>
          <w:t>.</w:t>
        </w:r>
        <w:proofErr w:type="spellStart"/>
        <w:r w:rsidRPr="00112121">
          <w:rPr>
            <w:rStyle w:val="ad"/>
            <w:sz w:val="24"/>
            <w:szCs w:val="24"/>
            <w:lang w:val="en-US"/>
          </w:rPr>
          <w:t>torgi</w:t>
        </w:r>
        <w:proofErr w:type="spellEnd"/>
        <w:r w:rsidRPr="00112121">
          <w:rPr>
            <w:rStyle w:val="ad"/>
            <w:sz w:val="24"/>
            <w:szCs w:val="24"/>
          </w:rPr>
          <w:t>.</w:t>
        </w:r>
        <w:proofErr w:type="spellStart"/>
        <w:r w:rsidRPr="00112121">
          <w:rPr>
            <w:rStyle w:val="ad"/>
            <w:sz w:val="24"/>
            <w:szCs w:val="24"/>
            <w:lang w:val="en-US"/>
          </w:rPr>
          <w:t>gov</w:t>
        </w:r>
        <w:proofErr w:type="spellEnd"/>
        <w:r w:rsidRPr="00112121">
          <w:rPr>
            <w:rStyle w:val="ad"/>
            <w:sz w:val="24"/>
            <w:szCs w:val="24"/>
          </w:rPr>
          <w:t>.</w:t>
        </w:r>
        <w:proofErr w:type="spellStart"/>
        <w:r w:rsidRPr="00112121">
          <w:rPr>
            <w:rStyle w:val="ad"/>
            <w:sz w:val="24"/>
            <w:szCs w:val="24"/>
            <w:lang w:val="en-US"/>
          </w:rPr>
          <w:t>ru</w:t>
        </w:r>
        <w:proofErr w:type="spellEnd"/>
      </w:hyperlink>
      <w:r w:rsidRPr="00112121">
        <w:rPr>
          <w:sz w:val="24"/>
          <w:szCs w:val="24"/>
        </w:rPr>
        <w:t>), а также изучив документацию об аукционе, предмет и объект аукциона,</w:t>
      </w:r>
      <w:r w:rsidRPr="00112121">
        <w:rPr>
          <w:bCs/>
          <w:sz w:val="24"/>
          <w:szCs w:val="24"/>
        </w:rPr>
        <w:t xml:space="preserve">   </w:t>
      </w:r>
      <w:r w:rsidRPr="00112121">
        <w:rPr>
          <w:sz w:val="24"/>
          <w:szCs w:val="24"/>
        </w:rPr>
        <w:t>__________________________________________________</w:t>
      </w:r>
    </w:p>
    <w:p w:rsidR="00AC6186" w:rsidRPr="00112121" w:rsidRDefault="00AC6186" w:rsidP="00AC6186">
      <w:pPr>
        <w:jc w:val="center"/>
        <w:rPr>
          <w:sz w:val="24"/>
          <w:szCs w:val="24"/>
        </w:rPr>
      </w:pPr>
      <w:r w:rsidRPr="00112121">
        <w:rPr>
          <w:sz w:val="24"/>
          <w:szCs w:val="24"/>
        </w:rPr>
        <w:t xml:space="preserve">        (для юридического лица - полное наименование организации; для физического лица - Ф.И.О.)</w:t>
      </w:r>
    </w:p>
    <w:p w:rsidR="00AC6186" w:rsidRPr="00112121" w:rsidRDefault="00AC6186" w:rsidP="00AC6186">
      <w:pPr>
        <w:spacing w:before="60"/>
        <w:jc w:val="both"/>
        <w:rPr>
          <w:sz w:val="24"/>
          <w:szCs w:val="24"/>
        </w:rPr>
      </w:pPr>
      <w:r w:rsidRPr="00112121">
        <w:rPr>
          <w:sz w:val="24"/>
          <w:szCs w:val="24"/>
        </w:rPr>
        <w:t>в лице ___________________________________________________________,</w:t>
      </w:r>
    </w:p>
    <w:p w:rsidR="00AC6186" w:rsidRPr="00112121" w:rsidRDefault="00AC6186" w:rsidP="00AC6186">
      <w:pPr>
        <w:spacing w:before="60"/>
        <w:jc w:val="both"/>
        <w:rPr>
          <w:sz w:val="24"/>
          <w:szCs w:val="24"/>
        </w:rPr>
      </w:pPr>
      <w:r w:rsidRPr="00112121">
        <w:rPr>
          <w:sz w:val="24"/>
          <w:szCs w:val="24"/>
        </w:rPr>
        <w:t xml:space="preserve">                                            (для юридического лица – должность, Ф.И.О.)</w:t>
      </w:r>
    </w:p>
    <w:p w:rsidR="00AC6186" w:rsidRPr="00112121" w:rsidRDefault="00AC6186" w:rsidP="00AC6186">
      <w:pPr>
        <w:jc w:val="both"/>
        <w:rPr>
          <w:sz w:val="24"/>
          <w:szCs w:val="24"/>
        </w:rPr>
      </w:pPr>
      <w:proofErr w:type="gramStart"/>
      <w:r w:rsidRPr="00112121">
        <w:rPr>
          <w:sz w:val="24"/>
          <w:szCs w:val="24"/>
        </w:rPr>
        <w:t>действующего</w:t>
      </w:r>
      <w:proofErr w:type="gramEnd"/>
      <w:r w:rsidRPr="00112121">
        <w:rPr>
          <w:sz w:val="24"/>
          <w:szCs w:val="24"/>
        </w:rPr>
        <w:t xml:space="preserve"> на основании ___________________________________, просит</w:t>
      </w:r>
    </w:p>
    <w:p w:rsidR="00AC6186" w:rsidRPr="00112121" w:rsidRDefault="00AC6186" w:rsidP="00AC6186">
      <w:pPr>
        <w:ind w:left="4248" w:firstLine="708"/>
        <w:jc w:val="both"/>
        <w:rPr>
          <w:sz w:val="24"/>
          <w:szCs w:val="24"/>
        </w:rPr>
      </w:pPr>
      <w:r w:rsidRPr="00112121">
        <w:rPr>
          <w:sz w:val="24"/>
          <w:szCs w:val="24"/>
        </w:rPr>
        <w:t>(наименование документа)</w:t>
      </w:r>
    </w:p>
    <w:p w:rsidR="00AC6186" w:rsidRPr="00112121" w:rsidRDefault="00AC6186" w:rsidP="00AC6186">
      <w:pPr>
        <w:jc w:val="both"/>
        <w:rPr>
          <w:b/>
          <w:bCs/>
          <w:sz w:val="24"/>
          <w:szCs w:val="24"/>
        </w:rPr>
      </w:pPr>
      <w:r w:rsidRPr="00112121">
        <w:rPr>
          <w:sz w:val="24"/>
          <w:szCs w:val="24"/>
        </w:rPr>
        <w:t>дать разъяснения следующих положений документации об аукционе:</w:t>
      </w:r>
    </w:p>
    <w:p w:rsidR="00AC6186" w:rsidRPr="00112121" w:rsidRDefault="00AC6186" w:rsidP="00AC6186">
      <w:pPr>
        <w:rPr>
          <w:sz w:val="24"/>
          <w:szCs w:val="24"/>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480"/>
        <w:gridCol w:w="5280"/>
      </w:tblGrid>
      <w:tr w:rsidR="00AC6186" w:rsidRPr="005F2B80" w:rsidTr="00B008F7">
        <w:tc>
          <w:tcPr>
            <w:tcW w:w="828" w:type="dxa"/>
            <w:vAlign w:val="center"/>
          </w:tcPr>
          <w:p w:rsidR="00AC6186" w:rsidRPr="005F2B80" w:rsidRDefault="00AC6186" w:rsidP="00B008F7">
            <w:pPr>
              <w:jc w:val="center"/>
              <w:rPr>
                <w:b/>
              </w:rPr>
            </w:pPr>
            <w:r w:rsidRPr="005F2B80">
              <w:rPr>
                <w:b/>
              </w:rPr>
              <w:t xml:space="preserve">№ </w:t>
            </w:r>
            <w:proofErr w:type="spellStart"/>
            <w:proofErr w:type="gramStart"/>
            <w:r w:rsidRPr="005F2B80">
              <w:rPr>
                <w:b/>
              </w:rPr>
              <w:t>п</w:t>
            </w:r>
            <w:proofErr w:type="spellEnd"/>
            <w:proofErr w:type="gramEnd"/>
            <w:r w:rsidRPr="005F2B80">
              <w:rPr>
                <w:b/>
              </w:rPr>
              <w:t>/</w:t>
            </w:r>
            <w:proofErr w:type="spellStart"/>
            <w:r w:rsidRPr="005F2B80">
              <w:rPr>
                <w:b/>
              </w:rPr>
              <w:t>п</w:t>
            </w:r>
            <w:proofErr w:type="spellEnd"/>
          </w:p>
        </w:tc>
        <w:tc>
          <w:tcPr>
            <w:tcW w:w="3480" w:type="dxa"/>
            <w:vAlign w:val="center"/>
          </w:tcPr>
          <w:p w:rsidR="00AC6186" w:rsidRPr="005F2B80" w:rsidRDefault="00AC6186" w:rsidP="00B008F7">
            <w:pPr>
              <w:jc w:val="center"/>
              <w:rPr>
                <w:b/>
              </w:rPr>
            </w:pPr>
            <w:r w:rsidRPr="005F2B80">
              <w:rPr>
                <w:b/>
              </w:rPr>
              <w:t xml:space="preserve">Раздел (пункт) документации об </w:t>
            </w:r>
            <w:r w:rsidRPr="005F2B80">
              <w:rPr>
                <w:b/>
              </w:rPr>
              <w:lastRenderedPageBreak/>
              <w:t>аукционе, требующий разъяснений</w:t>
            </w:r>
          </w:p>
        </w:tc>
        <w:tc>
          <w:tcPr>
            <w:tcW w:w="5280" w:type="dxa"/>
            <w:vAlign w:val="center"/>
          </w:tcPr>
          <w:p w:rsidR="00AC6186" w:rsidRPr="005F2B80" w:rsidRDefault="00AC6186" w:rsidP="00B008F7">
            <w:pPr>
              <w:jc w:val="center"/>
              <w:rPr>
                <w:b/>
              </w:rPr>
            </w:pPr>
            <w:r w:rsidRPr="005F2B80">
              <w:rPr>
                <w:b/>
              </w:rPr>
              <w:lastRenderedPageBreak/>
              <w:t>Вопрос</w:t>
            </w:r>
          </w:p>
        </w:tc>
      </w:tr>
      <w:tr w:rsidR="00AC6186" w:rsidRPr="005F2B80" w:rsidTr="00B008F7">
        <w:trPr>
          <w:trHeight w:val="510"/>
        </w:trPr>
        <w:tc>
          <w:tcPr>
            <w:tcW w:w="828" w:type="dxa"/>
            <w:vAlign w:val="center"/>
          </w:tcPr>
          <w:p w:rsidR="00AC6186" w:rsidRPr="005F2B80" w:rsidRDefault="00AC6186" w:rsidP="00B008F7">
            <w:pPr>
              <w:jc w:val="center"/>
              <w:rPr>
                <w:sz w:val="28"/>
                <w:szCs w:val="28"/>
              </w:rPr>
            </w:pPr>
            <w:r w:rsidRPr="005F2B80">
              <w:rPr>
                <w:sz w:val="28"/>
                <w:szCs w:val="28"/>
              </w:rPr>
              <w:lastRenderedPageBreak/>
              <w:t>1</w:t>
            </w:r>
          </w:p>
        </w:tc>
        <w:tc>
          <w:tcPr>
            <w:tcW w:w="3480" w:type="dxa"/>
            <w:vAlign w:val="center"/>
          </w:tcPr>
          <w:p w:rsidR="00AC6186" w:rsidRPr="005F2B80" w:rsidRDefault="00AC6186" w:rsidP="00B008F7">
            <w:pPr>
              <w:jc w:val="center"/>
              <w:rPr>
                <w:sz w:val="28"/>
                <w:szCs w:val="28"/>
              </w:rPr>
            </w:pPr>
          </w:p>
        </w:tc>
        <w:tc>
          <w:tcPr>
            <w:tcW w:w="5280" w:type="dxa"/>
            <w:vAlign w:val="center"/>
          </w:tcPr>
          <w:p w:rsidR="00AC6186" w:rsidRPr="005F2B80" w:rsidRDefault="00AC6186" w:rsidP="00B008F7">
            <w:pPr>
              <w:jc w:val="center"/>
              <w:rPr>
                <w:sz w:val="28"/>
                <w:szCs w:val="28"/>
              </w:rPr>
            </w:pPr>
          </w:p>
        </w:tc>
      </w:tr>
      <w:tr w:rsidR="00AC6186" w:rsidRPr="005F2B80" w:rsidTr="00B008F7">
        <w:trPr>
          <w:trHeight w:val="510"/>
        </w:trPr>
        <w:tc>
          <w:tcPr>
            <w:tcW w:w="828" w:type="dxa"/>
            <w:vAlign w:val="center"/>
          </w:tcPr>
          <w:p w:rsidR="00AC6186" w:rsidRPr="005F2B80" w:rsidRDefault="00AC6186" w:rsidP="00B008F7">
            <w:pPr>
              <w:jc w:val="center"/>
              <w:rPr>
                <w:sz w:val="28"/>
                <w:szCs w:val="28"/>
              </w:rPr>
            </w:pPr>
            <w:r w:rsidRPr="005F2B80">
              <w:rPr>
                <w:sz w:val="28"/>
                <w:szCs w:val="28"/>
              </w:rPr>
              <w:t>2</w:t>
            </w:r>
          </w:p>
        </w:tc>
        <w:tc>
          <w:tcPr>
            <w:tcW w:w="3480" w:type="dxa"/>
            <w:vAlign w:val="center"/>
          </w:tcPr>
          <w:p w:rsidR="00AC6186" w:rsidRPr="005F2B80" w:rsidRDefault="00AC6186" w:rsidP="00B008F7">
            <w:pPr>
              <w:jc w:val="center"/>
              <w:rPr>
                <w:sz w:val="28"/>
                <w:szCs w:val="28"/>
              </w:rPr>
            </w:pPr>
          </w:p>
        </w:tc>
        <w:tc>
          <w:tcPr>
            <w:tcW w:w="5280" w:type="dxa"/>
            <w:vAlign w:val="center"/>
          </w:tcPr>
          <w:p w:rsidR="00AC6186" w:rsidRPr="005F2B80" w:rsidRDefault="00AC6186" w:rsidP="00B008F7">
            <w:pPr>
              <w:jc w:val="center"/>
              <w:rPr>
                <w:sz w:val="28"/>
                <w:szCs w:val="28"/>
              </w:rPr>
            </w:pPr>
          </w:p>
        </w:tc>
      </w:tr>
      <w:tr w:rsidR="00AC6186" w:rsidRPr="005F2B80" w:rsidTr="00B008F7">
        <w:trPr>
          <w:trHeight w:val="510"/>
        </w:trPr>
        <w:tc>
          <w:tcPr>
            <w:tcW w:w="828" w:type="dxa"/>
            <w:vAlign w:val="center"/>
          </w:tcPr>
          <w:p w:rsidR="00AC6186" w:rsidRPr="005F2B80" w:rsidRDefault="00AC6186" w:rsidP="00B008F7">
            <w:pPr>
              <w:jc w:val="center"/>
              <w:rPr>
                <w:sz w:val="28"/>
                <w:szCs w:val="28"/>
              </w:rPr>
            </w:pPr>
            <w:r w:rsidRPr="005F2B80">
              <w:rPr>
                <w:sz w:val="28"/>
                <w:szCs w:val="28"/>
              </w:rPr>
              <w:t>…</w:t>
            </w:r>
          </w:p>
        </w:tc>
        <w:tc>
          <w:tcPr>
            <w:tcW w:w="3480" w:type="dxa"/>
            <w:vAlign w:val="center"/>
          </w:tcPr>
          <w:p w:rsidR="00AC6186" w:rsidRPr="005F2B80" w:rsidRDefault="00AC6186" w:rsidP="00B008F7">
            <w:pPr>
              <w:jc w:val="center"/>
              <w:rPr>
                <w:sz w:val="28"/>
                <w:szCs w:val="28"/>
              </w:rPr>
            </w:pPr>
          </w:p>
        </w:tc>
        <w:tc>
          <w:tcPr>
            <w:tcW w:w="5280" w:type="dxa"/>
            <w:vAlign w:val="center"/>
          </w:tcPr>
          <w:p w:rsidR="00AC6186" w:rsidRPr="005F2B80" w:rsidRDefault="00AC6186" w:rsidP="00B008F7">
            <w:pPr>
              <w:jc w:val="center"/>
              <w:rPr>
                <w:sz w:val="28"/>
                <w:szCs w:val="28"/>
              </w:rPr>
            </w:pPr>
          </w:p>
        </w:tc>
      </w:tr>
    </w:tbl>
    <w:p w:rsidR="00AC6186" w:rsidRPr="007211F5" w:rsidRDefault="00AC6186" w:rsidP="00AC6186">
      <w:pPr>
        <w:rPr>
          <w:sz w:val="28"/>
          <w:szCs w:val="28"/>
        </w:rPr>
      </w:pPr>
    </w:p>
    <w:p w:rsidR="00AC6186" w:rsidRDefault="00AC6186" w:rsidP="00AC6186">
      <w:pPr>
        <w:rPr>
          <w:sz w:val="28"/>
          <w:szCs w:val="28"/>
        </w:rPr>
      </w:pPr>
    </w:p>
    <w:p w:rsidR="00AC6186" w:rsidRPr="007211F5" w:rsidRDefault="00AC6186" w:rsidP="00AC6186">
      <w:pPr>
        <w:rPr>
          <w:sz w:val="28"/>
          <w:szCs w:val="28"/>
        </w:rPr>
      </w:pPr>
      <w:r>
        <w:rPr>
          <w:sz w:val="28"/>
          <w:szCs w:val="28"/>
        </w:rPr>
        <w:t xml:space="preserve">Заявитель                      </w:t>
      </w:r>
      <w:r w:rsidRPr="007211F5">
        <w:rPr>
          <w:sz w:val="28"/>
          <w:szCs w:val="28"/>
        </w:rPr>
        <w:t xml:space="preserve">_____________________ </w:t>
      </w:r>
      <w:r>
        <w:rPr>
          <w:sz w:val="28"/>
          <w:szCs w:val="28"/>
        </w:rPr>
        <w:t xml:space="preserve">        </w:t>
      </w:r>
      <w:r w:rsidRPr="007211F5">
        <w:rPr>
          <w:sz w:val="28"/>
          <w:szCs w:val="28"/>
        </w:rPr>
        <w:t>(</w:t>
      </w:r>
      <w:r>
        <w:rPr>
          <w:sz w:val="28"/>
          <w:szCs w:val="28"/>
        </w:rPr>
        <w:t>Ф.</w:t>
      </w:r>
      <w:r w:rsidRPr="007211F5">
        <w:rPr>
          <w:sz w:val="28"/>
          <w:szCs w:val="28"/>
        </w:rPr>
        <w:t>И.О.)</w:t>
      </w:r>
    </w:p>
    <w:p w:rsidR="00AC6186" w:rsidRPr="006A52AF" w:rsidRDefault="00AC6186" w:rsidP="00AC6186">
      <w:pPr>
        <w:rPr>
          <w:i/>
          <w:iCs/>
        </w:rPr>
      </w:pPr>
      <w:r w:rsidRPr="006A52AF">
        <w:rPr>
          <w:i/>
          <w:iCs/>
        </w:rPr>
        <w:t>(Должность)</w:t>
      </w:r>
      <w:r w:rsidRPr="006A52AF">
        <w:rPr>
          <w:i/>
          <w:iCs/>
        </w:rPr>
        <w:tab/>
      </w:r>
      <w:r w:rsidRPr="006A52AF">
        <w:rPr>
          <w:i/>
          <w:iCs/>
        </w:rPr>
        <w:tab/>
      </w:r>
      <w:r w:rsidRPr="006A52AF">
        <w:rPr>
          <w:i/>
          <w:iCs/>
        </w:rPr>
        <w:tab/>
        <w:t xml:space="preserve">                 (подпись)</w:t>
      </w:r>
    </w:p>
    <w:p w:rsidR="00AC6186" w:rsidRPr="006A52AF" w:rsidRDefault="00AC6186" w:rsidP="00AC6186">
      <w:pPr>
        <w:tabs>
          <w:tab w:val="left" w:pos="3600"/>
          <w:tab w:val="left" w:pos="7200"/>
        </w:tabs>
        <w:rPr>
          <w:iCs/>
          <w:spacing w:val="-35"/>
        </w:rPr>
      </w:pPr>
      <w:r w:rsidRPr="006A52AF">
        <w:rPr>
          <w:i/>
          <w:iCs/>
          <w:spacing w:val="-35"/>
        </w:rPr>
        <w:tab/>
        <w:t xml:space="preserve">                                      </w:t>
      </w:r>
      <w:r w:rsidRPr="006A52AF">
        <w:rPr>
          <w:iCs/>
          <w:spacing w:val="-35"/>
        </w:rPr>
        <w:t>МП</w:t>
      </w:r>
    </w:p>
    <w:p w:rsidR="006F1D70" w:rsidRPr="00F81593" w:rsidRDefault="006F1D70" w:rsidP="00F81593">
      <w:pPr>
        <w:widowControl/>
        <w:rPr>
          <w:sz w:val="24"/>
          <w:szCs w:val="24"/>
        </w:rPr>
      </w:pPr>
    </w:p>
    <w:p w:rsidR="006F1D70" w:rsidRPr="00F81593" w:rsidRDefault="006F1D70" w:rsidP="00F81593">
      <w:pPr>
        <w:widowControl/>
        <w:rPr>
          <w:sz w:val="24"/>
          <w:szCs w:val="24"/>
        </w:rPr>
      </w:pPr>
    </w:p>
    <w:p w:rsidR="006F1D70" w:rsidRPr="00F81593" w:rsidRDefault="006F1D70" w:rsidP="00F81593">
      <w:pPr>
        <w:widowControl/>
        <w:rPr>
          <w:sz w:val="24"/>
          <w:szCs w:val="24"/>
        </w:rPr>
      </w:pPr>
    </w:p>
    <w:p w:rsidR="006F1D70" w:rsidRPr="00F81593" w:rsidRDefault="006F1D70" w:rsidP="00F81593">
      <w:pPr>
        <w:widowControl/>
        <w:rPr>
          <w:sz w:val="24"/>
          <w:szCs w:val="24"/>
        </w:rPr>
      </w:pPr>
    </w:p>
    <w:p w:rsidR="006F1D70" w:rsidRPr="00F81593" w:rsidRDefault="006F1D70" w:rsidP="00F81593">
      <w:pPr>
        <w:widowControl/>
        <w:rPr>
          <w:sz w:val="24"/>
          <w:szCs w:val="24"/>
        </w:rPr>
      </w:pPr>
    </w:p>
    <w:p w:rsidR="006F1D70" w:rsidRPr="00F81593" w:rsidRDefault="006F1D70" w:rsidP="00F81593">
      <w:pPr>
        <w:widowControl/>
        <w:rPr>
          <w:sz w:val="24"/>
          <w:szCs w:val="24"/>
        </w:rPr>
      </w:pPr>
    </w:p>
    <w:p w:rsidR="006F1D70" w:rsidRPr="00F81593" w:rsidRDefault="006F1D70" w:rsidP="00F81593">
      <w:pPr>
        <w:widowControl/>
        <w:rPr>
          <w:sz w:val="24"/>
          <w:szCs w:val="24"/>
        </w:rPr>
      </w:pPr>
    </w:p>
    <w:p w:rsidR="006F1D70" w:rsidRPr="00F81593" w:rsidRDefault="006F1D70" w:rsidP="00F81593">
      <w:pPr>
        <w:widowControl/>
        <w:rPr>
          <w:sz w:val="24"/>
          <w:szCs w:val="24"/>
        </w:rPr>
      </w:pPr>
    </w:p>
    <w:p w:rsidR="006F1D70" w:rsidRPr="00F81593" w:rsidRDefault="006F1D70" w:rsidP="00F81593">
      <w:pPr>
        <w:widowControl/>
        <w:rPr>
          <w:sz w:val="24"/>
          <w:szCs w:val="24"/>
        </w:rPr>
      </w:pPr>
    </w:p>
    <w:p w:rsidR="006F1D70" w:rsidRPr="00F81593" w:rsidRDefault="006F1D70" w:rsidP="00F81593">
      <w:pPr>
        <w:widowControl/>
        <w:rPr>
          <w:sz w:val="24"/>
          <w:szCs w:val="24"/>
        </w:rPr>
      </w:pPr>
    </w:p>
    <w:p w:rsidR="006F1D70" w:rsidRPr="00F81593" w:rsidRDefault="006F1D70" w:rsidP="00F81593">
      <w:pPr>
        <w:widowControl/>
        <w:rPr>
          <w:sz w:val="24"/>
          <w:szCs w:val="24"/>
        </w:rPr>
      </w:pPr>
    </w:p>
    <w:p w:rsidR="006F1D70" w:rsidRPr="00F81593" w:rsidRDefault="006F1D70" w:rsidP="00F81593">
      <w:pPr>
        <w:pStyle w:val="ConsPlusNormal"/>
        <w:widowControl/>
        <w:ind w:firstLine="540"/>
        <w:jc w:val="center"/>
        <w:rPr>
          <w:rFonts w:ascii="Times New Roman" w:hAnsi="Times New Roman" w:cs="Times New Roman"/>
          <w:sz w:val="24"/>
          <w:szCs w:val="24"/>
        </w:rPr>
      </w:pPr>
    </w:p>
    <w:p w:rsidR="006F1D70" w:rsidRPr="00F81593" w:rsidRDefault="006F1D70" w:rsidP="00F81593"/>
    <w:p w:rsidR="00245BE9" w:rsidRPr="00F81593" w:rsidRDefault="00245BE9" w:rsidP="00F81593"/>
    <w:sectPr w:rsidR="00245BE9" w:rsidRPr="00F81593" w:rsidSect="00245BE9">
      <w:headerReference w:type="default" r:id="rId10"/>
      <w:footerReference w:type="even" r:id="rId11"/>
      <w:footerReference w:type="default" r:id="rId12"/>
      <w:pgSz w:w="11907" w:h="16840" w:code="9"/>
      <w:pgMar w:top="1134" w:right="851" w:bottom="113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A76" w:rsidRDefault="005B6A76">
      <w:r>
        <w:separator/>
      </w:r>
    </w:p>
  </w:endnote>
  <w:endnote w:type="continuationSeparator" w:id="0">
    <w:p w:rsidR="005B6A76" w:rsidRDefault="005B6A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5D1" w:rsidRDefault="003355D1">
    <w:pPr>
      <w:pStyle w:val="a6"/>
      <w:jc w:val="right"/>
    </w:pPr>
    <w:fldSimple w:instr="PAGE   \* MERGEFORMAT">
      <w:r w:rsidR="00057C35">
        <w:rPr>
          <w:noProof/>
        </w:rPr>
        <w:t>3</w:t>
      </w:r>
    </w:fldSimple>
  </w:p>
  <w:p w:rsidR="003355D1" w:rsidRDefault="003355D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5D1" w:rsidRDefault="003355D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355D1" w:rsidRDefault="003355D1">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5D1" w:rsidRDefault="003355D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20</w:t>
    </w:r>
    <w:r>
      <w:rPr>
        <w:rStyle w:val="a8"/>
      </w:rPr>
      <w:fldChar w:fldCharType="end"/>
    </w:r>
  </w:p>
  <w:p w:rsidR="003355D1" w:rsidRDefault="003355D1" w:rsidP="00245BE9">
    <w:pPr>
      <w:pStyle w:val="a6"/>
      <w:tabs>
        <w:tab w:val="left" w:pos="3261"/>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A76" w:rsidRDefault="005B6A76">
      <w:r>
        <w:separator/>
      </w:r>
    </w:p>
  </w:footnote>
  <w:footnote w:type="continuationSeparator" w:id="0">
    <w:p w:rsidR="005B6A76" w:rsidRDefault="005B6A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5D1" w:rsidRDefault="003355D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52F9E"/>
    <w:multiLevelType w:val="hybridMultilevel"/>
    <w:tmpl w:val="3FC4B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633BF3"/>
    <w:multiLevelType w:val="hybridMultilevel"/>
    <w:tmpl w:val="7EC6F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870E28"/>
    <w:multiLevelType w:val="hybridMultilevel"/>
    <w:tmpl w:val="EDBC07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5C3041"/>
    <w:multiLevelType w:val="multilevel"/>
    <w:tmpl w:val="897E37EA"/>
    <w:lvl w:ilvl="0">
      <w:start w:val="1"/>
      <w:numFmt w:val="decimal"/>
      <w:lvlText w:val="%1."/>
      <w:lvlJc w:val="left"/>
      <w:pPr>
        <w:tabs>
          <w:tab w:val="num" w:pos="360"/>
        </w:tabs>
        <w:ind w:left="360" w:hanging="360"/>
      </w:pPr>
    </w:lvl>
    <w:lvl w:ilvl="1">
      <w:start w:val="1"/>
      <w:numFmt w:val="decimal"/>
      <w:lvlText w:val="%1.%2."/>
      <w:lvlJc w:val="left"/>
      <w:pPr>
        <w:tabs>
          <w:tab w:val="num" w:pos="1620"/>
        </w:tabs>
        <w:ind w:left="133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nsid w:val="1EBC37C9"/>
    <w:multiLevelType w:val="hybridMultilevel"/>
    <w:tmpl w:val="18F6D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6">
    <w:nsid w:val="4F652E20"/>
    <w:multiLevelType w:val="hybridMultilevel"/>
    <w:tmpl w:val="4DB23B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F51005"/>
    <w:multiLevelType w:val="hybridMultilevel"/>
    <w:tmpl w:val="01EC105A"/>
    <w:lvl w:ilvl="0" w:tplc="B7441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0637DC0"/>
    <w:multiLevelType w:val="singleLevel"/>
    <w:tmpl w:val="9692CE44"/>
    <w:lvl w:ilvl="0">
      <w:start w:val="1"/>
      <w:numFmt w:val="decimal"/>
      <w:lvlText w:val="%1"/>
      <w:lvlJc w:val="left"/>
      <w:pPr>
        <w:tabs>
          <w:tab w:val="num" w:pos="360"/>
        </w:tabs>
        <w:ind w:left="360" w:hanging="360"/>
      </w:pPr>
    </w:lvl>
  </w:abstractNum>
  <w:abstractNum w:abstractNumId="9">
    <w:nsid w:val="64CB140F"/>
    <w:multiLevelType w:val="singleLevel"/>
    <w:tmpl w:val="0419000F"/>
    <w:lvl w:ilvl="0">
      <w:start w:val="1"/>
      <w:numFmt w:val="decimal"/>
      <w:lvlText w:val="%1."/>
      <w:lvlJc w:val="left"/>
      <w:pPr>
        <w:tabs>
          <w:tab w:val="num" w:pos="360"/>
        </w:tabs>
        <w:ind w:left="360" w:hanging="360"/>
      </w:pPr>
    </w:lvl>
  </w:abstractNum>
  <w:abstractNum w:abstractNumId="10">
    <w:nsid w:val="74B87B4D"/>
    <w:multiLevelType w:val="hybridMultilevel"/>
    <w:tmpl w:val="D2F0CF82"/>
    <w:lvl w:ilvl="0" w:tplc="C358A1F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nsid w:val="7C2D2729"/>
    <w:multiLevelType w:val="hybridMultilevel"/>
    <w:tmpl w:val="4D6EF862"/>
    <w:lvl w:ilvl="0" w:tplc="5D9EF0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
  </w:num>
  <w:num w:numId="2">
    <w:abstractNumId w:val="9"/>
  </w:num>
  <w:num w:numId="3">
    <w:abstractNumId w:val="5"/>
  </w:num>
  <w:num w:numId="4">
    <w:abstractNumId w:val="8"/>
  </w:num>
  <w:num w:numId="5">
    <w:abstractNumId w:val="2"/>
  </w:num>
  <w:num w:numId="6">
    <w:abstractNumId w:val="11"/>
  </w:num>
  <w:num w:numId="7">
    <w:abstractNumId w:val="6"/>
  </w:num>
  <w:num w:numId="8">
    <w:abstractNumId w:val="5"/>
    <w:lvlOverride w:ilvl="0">
      <w:startOverride w:val="1"/>
    </w:lvlOverride>
  </w:num>
  <w:num w:numId="9">
    <w:abstractNumId w:val="9"/>
    <w:lvlOverride w:ilvl="0">
      <w:startOverride w:val="1"/>
    </w:lvlOverride>
  </w:num>
  <w:num w:numId="10">
    <w:abstractNumId w:val="7"/>
  </w:num>
  <w:num w:numId="11">
    <w:abstractNumId w:val="0"/>
  </w:num>
  <w:num w:numId="12">
    <w:abstractNumId w:val="10"/>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F1D70"/>
    <w:rsid w:val="0002062E"/>
    <w:rsid w:val="00021540"/>
    <w:rsid w:val="00030451"/>
    <w:rsid w:val="00046864"/>
    <w:rsid w:val="000527E1"/>
    <w:rsid w:val="00052C27"/>
    <w:rsid w:val="00057C35"/>
    <w:rsid w:val="00057FB9"/>
    <w:rsid w:val="0007280A"/>
    <w:rsid w:val="00084B1F"/>
    <w:rsid w:val="000A07C3"/>
    <w:rsid w:val="000A364E"/>
    <w:rsid w:val="000A5C44"/>
    <w:rsid w:val="000B3CF1"/>
    <w:rsid w:val="000B676E"/>
    <w:rsid w:val="000C6C01"/>
    <w:rsid w:val="0010577F"/>
    <w:rsid w:val="00112121"/>
    <w:rsid w:val="00113751"/>
    <w:rsid w:val="0012451C"/>
    <w:rsid w:val="00153A86"/>
    <w:rsid w:val="001618E2"/>
    <w:rsid w:val="001904CC"/>
    <w:rsid w:val="001B739E"/>
    <w:rsid w:val="001C78DE"/>
    <w:rsid w:val="001D0481"/>
    <w:rsid w:val="001E3BD9"/>
    <w:rsid w:val="001F6B36"/>
    <w:rsid w:val="00223A2C"/>
    <w:rsid w:val="00232271"/>
    <w:rsid w:val="00245BE9"/>
    <w:rsid w:val="00296C27"/>
    <w:rsid w:val="002A2262"/>
    <w:rsid w:val="002F734E"/>
    <w:rsid w:val="00304F89"/>
    <w:rsid w:val="00321AF1"/>
    <w:rsid w:val="00326287"/>
    <w:rsid w:val="003355D1"/>
    <w:rsid w:val="003402F3"/>
    <w:rsid w:val="00341EE8"/>
    <w:rsid w:val="00357C65"/>
    <w:rsid w:val="00366CB1"/>
    <w:rsid w:val="00374866"/>
    <w:rsid w:val="003915B6"/>
    <w:rsid w:val="003A4935"/>
    <w:rsid w:val="003C17E3"/>
    <w:rsid w:val="003D0CBC"/>
    <w:rsid w:val="003D482F"/>
    <w:rsid w:val="003D5644"/>
    <w:rsid w:val="003F4109"/>
    <w:rsid w:val="004039A3"/>
    <w:rsid w:val="0040543E"/>
    <w:rsid w:val="0041117D"/>
    <w:rsid w:val="00441D40"/>
    <w:rsid w:val="00442924"/>
    <w:rsid w:val="00455B98"/>
    <w:rsid w:val="004678EC"/>
    <w:rsid w:val="00467F6C"/>
    <w:rsid w:val="004771F5"/>
    <w:rsid w:val="00493D7F"/>
    <w:rsid w:val="004A16F9"/>
    <w:rsid w:val="004D33E5"/>
    <w:rsid w:val="004E3DCD"/>
    <w:rsid w:val="00505374"/>
    <w:rsid w:val="00540A54"/>
    <w:rsid w:val="00553991"/>
    <w:rsid w:val="00582DFB"/>
    <w:rsid w:val="005B6A76"/>
    <w:rsid w:val="005C2A3A"/>
    <w:rsid w:val="005C2C71"/>
    <w:rsid w:val="005C2C9C"/>
    <w:rsid w:val="005E24B1"/>
    <w:rsid w:val="005F4CE0"/>
    <w:rsid w:val="00623239"/>
    <w:rsid w:val="00676E4A"/>
    <w:rsid w:val="00682264"/>
    <w:rsid w:val="006970A7"/>
    <w:rsid w:val="006E605F"/>
    <w:rsid w:val="006F1D70"/>
    <w:rsid w:val="00704D27"/>
    <w:rsid w:val="00706A28"/>
    <w:rsid w:val="00710EF2"/>
    <w:rsid w:val="00714064"/>
    <w:rsid w:val="007151DA"/>
    <w:rsid w:val="007162D8"/>
    <w:rsid w:val="00721521"/>
    <w:rsid w:val="00747F18"/>
    <w:rsid w:val="0076171D"/>
    <w:rsid w:val="0076688B"/>
    <w:rsid w:val="00767B87"/>
    <w:rsid w:val="007A3A1E"/>
    <w:rsid w:val="007A5053"/>
    <w:rsid w:val="007B2306"/>
    <w:rsid w:val="007C2CBC"/>
    <w:rsid w:val="007D33B3"/>
    <w:rsid w:val="007E4390"/>
    <w:rsid w:val="00815BD5"/>
    <w:rsid w:val="008253F3"/>
    <w:rsid w:val="00826F6C"/>
    <w:rsid w:val="00837521"/>
    <w:rsid w:val="008950A1"/>
    <w:rsid w:val="008A5EEC"/>
    <w:rsid w:val="008B67D5"/>
    <w:rsid w:val="008E1F93"/>
    <w:rsid w:val="008E5946"/>
    <w:rsid w:val="00904AAA"/>
    <w:rsid w:val="00910D60"/>
    <w:rsid w:val="00917AD6"/>
    <w:rsid w:val="00917D8A"/>
    <w:rsid w:val="009246CD"/>
    <w:rsid w:val="0092664B"/>
    <w:rsid w:val="00926A12"/>
    <w:rsid w:val="009546AD"/>
    <w:rsid w:val="0098696A"/>
    <w:rsid w:val="009B3B64"/>
    <w:rsid w:val="009C2B74"/>
    <w:rsid w:val="009D5FBE"/>
    <w:rsid w:val="009D7164"/>
    <w:rsid w:val="009E1089"/>
    <w:rsid w:val="009F273F"/>
    <w:rsid w:val="00A069EA"/>
    <w:rsid w:val="00A17F5D"/>
    <w:rsid w:val="00A6340C"/>
    <w:rsid w:val="00A65246"/>
    <w:rsid w:val="00A6727A"/>
    <w:rsid w:val="00A97AB4"/>
    <w:rsid w:val="00A97D94"/>
    <w:rsid w:val="00AA7193"/>
    <w:rsid w:val="00AB2FA7"/>
    <w:rsid w:val="00AB31A6"/>
    <w:rsid w:val="00AC6186"/>
    <w:rsid w:val="00AD317D"/>
    <w:rsid w:val="00AE4E17"/>
    <w:rsid w:val="00AF4827"/>
    <w:rsid w:val="00B008F7"/>
    <w:rsid w:val="00B0125B"/>
    <w:rsid w:val="00B1164D"/>
    <w:rsid w:val="00B12865"/>
    <w:rsid w:val="00B2268F"/>
    <w:rsid w:val="00B24EC5"/>
    <w:rsid w:val="00B36DDE"/>
    <w:rsid w:val="00B527CC"/>
    <w:rsid w:val="00B619E7"/>
    <w:rsid w:val="00B75838"/>
    <w:rsid w:val="00B93AB9"/>
    <w:rsid w:val="00BB7175"/>
    <w:rsid w:val="00BD6233"/>
    <w:rsid w:val="00BF4309"/>
    <w:rsid w:val="00C13A53"/>
    <w:rsid w:val="00C23BBB"/>
    <w:rsid w:val="00C26A52"/>
    <w:rsid w:val="00C33C5A"/>
    <w:rsid w:val="00C45607"/>
    <w:rsid w:val="00C50794"/>
    <w:rsid w:val="00C52986"/>
    <w:rsid w:val="00CA195F"/>
    <w:rsid w:val="00CA606A"/>
    <w:rsid w:val="00CD28C6"/>
    <w:rsid w:val="00CD2E92"/>
    <w:rsid w:val="00CE2F95"/>
    <w:rsid w:val="00D03CBD"/>
    <w:rsid w:val="00D0706C"/>
    <w:rsid w:val="00D1387A"/>
    <w:rsid w:val="00D1568A"/>
    <w:rsid w:val="00D25C1C"/>
    <w:rsid w:val="00D42244"/>
    <w:rsid w:val="00D46022"/>
    <w:rsid w:val="00D57567"/>
    <w:rsid w:val="00D61F7C"/>
    <w:rsid w:val="00D8366E"/>
    <w:rsid w:val="00D9258B"/>
    <w:rsid w:val="00DA0786"/>
    <w:rsid w:val="00DA2EAD"/>
    <w:rsid w:val="00DD7D9E"/>
    <w:rsid w:val="00DF2AAB"/>
    <w:rsid w:val="00E17BAA"/>
    <w:rsid w:val="00E20181"/>
    <w:rsid w:val="00E248F3"/>
    <w:rsid w:val="00E25F37"/>
    <w:rsid w:val="00E326D8"/>
    <w:rsid w:val="00E401BC"/>
    <w:rsid w:val="00E429D1"/>
    <w:rsid w:val="00E5546C"/>
    <w:rsid w:val="00E710B3"/>
    <w:rsid w:val="00E807A1"/>
    <w:rsid w:val="00E86E3E"/>
    <w:rsid w:val="00E87CE5"/>
    <w:rsid w:val="00EA1396"/>
    <w:rsid w:val="00EA4316"/>
    <w:rsid w:val="00EA5DAF"/>
    <w:rsid w:val="00EC0D0F"/>
    <w:rsid w:val="00ED4634"/>
    <w:rsid w:val="00EF3049"/>
    <w:rsid w:val="00F06E2A"/>
    <w:rsid w:val="00F1167A"/>
    <w:rsid w:val="00F2783F"/>
    <w:rsid w:val="00F4057D"/>
    <w:rsid w:val="00F44DF2"/>
    <w:rsid w:val="00F56C7B"/>
    <w:rsid w:val="00F75559"/>
    <w:rsid w:val="00F81593"/>
    <w:rsid w:val="00FA1EB0"/>
    <w:rsid w:val="00FA64EF"/>
    <w:rsid w:val="00FC4809"/>
    <w:rsid w:val="00FD6F55"/>
    <w:rsid w:val="00FE04E3"/>
    <w:rsid w:val="00FE221F"/>
    <w:rsid w:val="00FE4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D70"/>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F1D70"/>
    <w:pPr>
      <w:keepNext/>
      <w:widowControl/>
      <w:ind w:firstLine="567"/>
      <w:jc w:val="both"/>
      <w:outlineLvl w:val="0"/>
    </w:pPr>
    <w:rPr>
      <w:sz w:val="28"/>
    </w:rPr>
  </w:style>
  <w:style w:type="paragraph" w:styleId="2">
    <w:name w:val="heading 2"/>
    <w:basedOn w:val="a"/>
    <w:next w:val="a"/>
    <w:link w:val="20"/>
    <w:semiHidden/>
    <w:unhideWhenUsed/>
    <w:qFormat/>
    <w:rsid w:val="006F1D70"/>
    <w:pPr>
      <w:keepNext/>
      <w:spacing w:before="240" w:after="60"/>
      <w:outlineLvl w:val="1"/>
    </w:pPr>
    <w:rPr>
      <w:rFonts w:ascii="Cambria" w:hAnsi="Cambria"/>
      <w:b/>
      <w:bCs/>
      <w:i/>
      <w:iCs/>
      <w:sz w:val="28"/>
      <w:szCs w:val="28"/>
    </w:rPr>
  </w:style>
  <w:style w:type="paragraph" w:styleId="5">
    <w:name w:val="heading 5"/>
    <w:basedOn w:val="a"/>
    <w:next w:val="a"/>
    <w:link w:val="50"/>
    <w:qFormat/>
    <w:rsid w:val="006F1D70"/>
    <w:pPr>
      <w:keepNext/>
      <w:widowControl/>
      <w:tabs>
        <w:tab w:val="left" w:pos="-2127"/>
        <w:tab w:val="left" w:pos="567"/>
        <w:tab w:val="left" w:pos="1134"/>
        <w:tab w:val="left" w:pos="7371"/>
      </w:tabs>
      <w:ind w:left="567"/>
      <w:outlineLvl w:val="4"/>
    </w:pPr>
    <w:rPr>
      <w:b/>
      <w:sz w:val="28"/>
      <w:szCs w:val="24"/>
    </w:rPr>
  </w:style>
  <w:style w:type="paragraph" w:styleId="6">
    <w:name w:val="heading 6"/>
    <w:basedOn w:val="a"/>
    <w:next w:val="a"/>
    <w:link w:val="60"/>
    <w:qFormat/>
    <w:rsid w:val="006F1D70"/>
    <w:pPr>
      <w:widowControl/>
      <w:spacing w:before="240" w:after="60"/>
      <w:outlineLvl w:val="5"/>
    </w:pPr>
    <w:rPr>
      <w:b/>
      <w:bCs/>
      <w:sz w:val="22"/>
      <w:szCs w:val="22"/>
    </w:rPr>
  </w:style>
  <w:style w:type="paragraph" w:styleId="9">
    <w:name w:val="heading 9"/>
    <w:basedOn w:val="a"/>
    <w:next w:val="a"/>
    <w:link w:val="90"/>
    <w:qFormat/>
    <w:rsid w:val="006F1D70"/>
    <w:pPr>
      <w:keepNext/>
      <w:widowControl/>
      <w:ind w:right="-2" w:firstLine="600"/>
      <w:outlineLvl w:val="8"/>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1D70"/>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6F1D70"/>
    <w:rPr>
      <w:rFonts w:ascii="Cambria" w:eastAsia="Times New Roman" w:hAnsi="Cambria" w:cs="Times New Roman"/>
      <w:b/>
      <w:bCs/>
      <w:i/>
      <w:iCs/>
      <w:sz w:val="28"/>
      <w:szCs w:val="28"/>
      <w:lang w:eastAsia="ru-RU"/>
    </w:rPr>
  </w:style>
  <w:style w:type="character" w:customStyle="1" w:styleId="50">
    <w:name w:val="Заголовок 5 Знак"/>
    <w:basedOn w:val="a0"/>
    <w:link w:val="5"/>
    <w:rsid w:val="006F1D7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6F1D70"/>
    <w:rPr>
      <w:rFonts w:ascii="Times New Roman" w:eastAsia="Times New Roman" w:hAnsi="Times New Roman" w:cs="Times New Roman"/>
      <w:b/>
      <w:bCs/>
      <w:lang w:eastAsia="ru-RU"/>
    </w:rPr>
  </w:style>
  <w:style w:type="character" w:customStyle="1" w:styleId="90">
    <w:name w:val="Заголовок 9 Знак"/>
    <w:basedOn w:val="a0"/>
    <w:link w:val="9"/>
    <w:rsid w:val="006F1D70"/>
    <w:rPr>
      <w:rFonts w:ascii="Times New Roman" w:eastAsia="Times New Roman" w:hAnsi="Times New Roman" w:cs="Times New Roman"/>
      <w:b/>
      <w:sz w:val="28"/>
      <w:szCs w:val="28"/>
      <w:lang w:eastAsia="ru-RU"/>
    </w:rPr>
  </w:style>
  <w:style w:type="paragraph" w:customStyle="1" w:styleId="ConsPlusNormal">
    <w:name w:val="ConsPlusNormal"/>
    <w:rsid w:val="006F1D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F1D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rsid w:val="006F1D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6F1D70"/>
    <w:pPr>
      <w:widowControl/>
      <w:ind w:firstLine="840"/>
      <w:jc w:val="both"/>
    </w:pPr>
    <w:rPr>
      <w:sz w:val="28"/>
      <w:szCs w:val="28"/>
    </w:rPr>
  </w:style>
  <w:style w:type="character" w:customStyle="1" w:styleId="22">
    <w:name w:val="Основной текст с отступом 2 Знак"/>
    <w:basedOn w:val="a0"/>
    <w:link w:val="21"/>
    <w:rsid w:val="006F1D70"/>
    <w:rPr>
      <w:rFonts w:ascii="Times New Roman" w:eastAsia="Times New Roman" w:hAnsi="Times New Roman" w:cs="Times New Roman"/>
      <w:sz w:val="28"/>
      <w:szCs w:val="28"/>
      <w:lang w:eastAsia="ru-RU"/>
    </w:rPr>
  </w:style>
  <w:style w:type="paragraph" w:customStyle="1" w:styleId="ConsNormal">
    <w:name w:val="ConsNormal"/>
    <w:rsid w:val="006F1D70"/>
    <w:pPr>
      <w:widowControl w:val="0"/>
      <w:spacing w:after="0" w:line="240" w:lineRule="auto"/>
      <w:ind w:firstLine="720"/>
    </w:pPr>
    <w:rPr>
      <w:rFonts w:ascii="Arial" w:eastAsia="Times New Roman" w:hAnsi="Arial" w:cs="Times New Roman"/>
      <w:snapToGrid w:val="0"/>
      <w:sz w:val="20"/>
      <w:szCs w:val="20"/>
      <w:lang w:eastAsia="ru-RU"/>
    </w:rPr>
  </w:style>
  <w:style w:type="paragraph" w:styleId="a4">
    <w:name w:val="header"/>
    <w:basedOn w:val="a"/>
    <w:link w:val="a5"/>
    <w:rsid w:val="006F1D70"/>
    <w:pPr>
      <w:widowControl/>
      <w:tabs>
        <w:tab w:val="center" w:pos="4677"/>
        <w:tab w:val="right" w:pos="9355"/>
      </w:tabs>
    </w:pPr>
    <w:rPr>
      <w:sz w:val="24"/>
      <w:szCs w:val="24"/>
    </w:rPr>
  </w:style>
  <w:style w:type="character" w:customStyle="1" w:styleId="a5">
    <w:name w:val="Верхний колонтитул Знак"/>
    <w:basedOn w:val="a0"/>
    <w:link w:val="a4"/>
    <w:rsid w:val="006F1D70"/>
    <w:rPr>
      <w:rFonts w:ascii="Times New Roman" w:eastAsia="Times New Roman" w:hAnsi="Times New Roman" w:cs="Times New Roman"/>
      <w:sz w:val="24"/>
      <w:szCs w:val="24"/>
      <w:lang w:eastAsia="ru-RU"/>
    </w:rPr>
  </w:style>
  <w:style w:type="paragraph" w:styleId="a6">
    <w:name w:val="footer"/>
    <w:basedOn w:val="a"/>
    <w:link w:val="a7"/>
    <w:uiPriority w:val="99"/>
    <w:rsid w:val="006F1D70"/>
    <w:pPr>
      <w:widowControl/>
      <w:tabs>
        <w:tab w:val="center" w:pos="4677"/>
        <w:tab w:val="right" w:pos="9355"/>
      </w:tabs>
    </w:pPr>
    <w:rPr>
      <w:sz w:val="24"/>
      <w:szCs w:val="24"/>
    </w:rPr>
  </w:style>
  <w:style w:type="character" w:customStyle="1" w:styleId="a7">
    <w:name w:val="Нижний колонтитул Знак"/>
    <w:basedOn w:val="a0"/>
    <w:link w:val="a6"/>
    <w:uiPriority w:val="99"/>
    <w:rsid w:val="006F1D70"/>
    <w:rPr>
      <w:rFonts w:ascii="Times New Roman" w:eastAsia="Times New Roman" w:hAnsi="Times New Roman" w:cs="Times New Roman"/>
      <w:sz w:val="24"/>
      <w:szCs w:val="24"/>
      <w:lang w:eastAsia="ru-RU"/>
    </w:rPr>
  </w:style>
  <w:style w:type="character" w:styleId="a8">
    <w:name w:val="page number"/>
    <w:basedOn w:val="a0"/>
    <w:rsid w:val="006F1D70"/>
  </w:style>
  <w:style w:type="paragraph" w:customStyle="1" w:styleId="11">
    <w:name w:val="заголовок 11"/>
    <w:basedOn w:val="a"/>
    <w:next w:val="a"/>
    <w:rsid w:val="006F1D70"/>
    <w:pPr>
      <w:keepNext/>
      <w:widowControl/>
      <w:jc w:val="center"/>
    </w:pPr>
    <w:rPr>
      <w:snapToGrid w:val="0"/>
      <w:sz w:val="24"/>
    </w:rPr>
  </w:style>
  <w:style w:type="paragraph" w:styleId="a9">
    <w:name w:val="Body Text Indent"/>
    <w:basedOn w:val="a"/>
    <w:link w:val="aa"/>
    <w:rsid w:val="006F1D70"/>
    <w:pPr>
      <w:widowControl/>
      <w:spacing w:after="120"/>
      <w:ind w:left="283"/>
    </w:pPr>
    <w:rPr>
      <w:sz w:val="24"/>
      <w:szCs w:val="24"/>
    </w:rPr>
  </w:style>
  <w:style w:type="character" w:customStyle="1" w:styleId="aa">
    <w:name w:val="Основной текст с отступом Знак"/>
    <w:basedOn w:val="a0"/>
    <w:link w:val="a9"/>
    <w:rsid w:val="006F1D70"/>
    <w:rPr>
      <w:rFonts w:ascii="Times New Roman" w:eastAsia="Times New Roman" w:hAnsi="Times New Roman" w:cs="Times New Roman"/>
      <w:sz w:val="24"/>
      <w:szCs w:val="24"/>
      <w:lang w:eastAsia="ru-RU"/>
    </w:rPr>
  </w:style>
  <w:style w:type="paragraph" w:customStyle="1" w:styleId="31">
    <w:name w:val="аголовок 31"/>
    <w:basedOn w:val="a"/>
    <w:next w:val="a"/>
    <w:rsid w:val="006F1D70"/>
    <w:pPr>
      <w:keepNext/>
      <w:widowControl/>
      <w:jc w:val="both"/>
    </w:pPr>
    <w:rPr>
      <w:sz w:val="24"/>
    </w:rPr>
  </w:style>
  <w:style w:type="paragraph" w:styleId="ab">
    <w:name w:val="Balloon Text"/>
    <w:basedOn w:val="a"/>
    <w:link w:val="ac"/>
    <w:semiHidden/>
    <w:rsid w:val="006F1D70"/>
    <w:rPr>
      <w:rFonts w:ascii="Tahoma" w:hAnsi="Tahoma" w:cs="Tahoma"/>
      <w:sz w:val="16"/>
      <w:szCs w:val="16"/>
    </w:rPr>
  </w:style>
  <w:style w:type="character" w:customStyle="1" w:styleId="ac">
    <w:name w:val="Текст выноски Знак"/>
    <w:basedOn w:val="a0"/>
    <w:link w:val="ab"/>
    <w:semiHidden/>
    <w:rsid w:val="006F1D70"/>
    <w:rPr>
      <w:rFonts w:ascii="Tahoma" w:eastAsia="Times New Roman" w:hAnsi="Tahoma" w:cs="Tahoma"/>
      <w:sz w:val="16"/>
      <w:szCs w:val="16"/>
      <w:lang w:eastAsia="ru-RU"/>
    </w:rPr>
  </w:style>
  <w:style w:type="character" w:styleId="ad">
    <w:name w:val="Hyperlink"/>
    <w:uiPriority w:val="99"/>
    <w:unhideWhenUsed/>
    <w:rsid w:val="006F1D70"/>
    <w:rPr>
      <w:color w:val="0000FF"/>
      <w:u w:val="single"/>
    </w:rPr>
  </w:style>
  <w:style w:type="paragraph" w:styleId="ae">
    <w:name w:val="List Paragraph"/>
    <w:basedOn w:val="a"/>
    <w:uiPriority w:val="34"/>
    <w:qFormat/>
    <w:rsid w:val="008950A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239F0-D1E0-4175-A615-5E7E19EA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20</Pages>
  <Words>7025</Words>
  <Characters>40048</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ТУ Росимущества в Красноярсом крае</Company>
  <LinksUpToDate>false</LinksUpToDate>
  <CharactersWithSpaces>46980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Завидова Евгения Сергеевна (ТУ в Красноярском крае)</dc:creator>
  <cp:lastModifiedBy>12345</cp:lastModifiedBy>
  <cp:revision>16</cp:revision>
  <cp:lastPrinted>2017-04-17T07:58:00Z</cp:lastPrinted>
  <dcterms:created xsi:type="dcterms:W3CDTF">2021-10-25T06:48:00Z</dcterms:created>
  <dcterms:modified xsi:type="dcterms:W3CDTF">2022-12-10T08:43:00Z</dcterms:modified>
</cp:coreProperties>
</file>