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75" w:rsidRP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175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сумона </w:t>
      </w:r>
      <w:r w:rsidR="00A116EC">
        <w:rPr>
          <w:rFonts w:ascii="Times New Roman" w:hAnsi="Times New Roman" w:cs="Times New Roman"/>
          <w:sz w:val="28"/>
          <w:szCs w:val="28"/>
        </w:rPr>
        <w:t>Эрги-Барлыкский</w:t>
      </w:r>
      <w:r w:rsidRPr="00CD2175">
        <w:rPr>
          <w:rFonts w:ascii="Times New Roman" w:hAnsi="Times New Roman" w:cs="Times New Roman"/>
          <w:sz w:val="28"/>
          <w:szCs w:val="28"/>
        </w:rPr>
        <w:t xml:space="preserve"> муниципального района «Барун-Хемчикский кожуун» Республики Тыва</w:t>
      </w:r>
    </w:p>
    <w:p w:rsidR="00CD2175" w:rsidRDefault="00CD2175">
      <w:pPr>
        <w:rPr>
          <w:rFonts w:ascii="Times New Roman" w:hAnsi="Times New Roman" w:cs="Times New Roman"/>
          <w:sz w:val="28"/>
          <w:szCs w:val="28"/>
        </w:rPr>
      </w:pPr>
    </w:p>
    <w:p w:rsidR="00CD2175" w:rsidRDefault="00CD2175">
      <w:pPr>
        <w:rPr>
          <w:rFonts w:ascii="Times New Roman" w:hAnsi="Times New Roman" w:cs="Times New Roman"/>
          <w:sz w:val="28"/>
          <w:szCs w:val="28"/>
        </w:rPr>
      </w:pPr>
    </w:p>
    <w:p w:rsidR="00CD2175" w:rsidRDefault="00CD2175">
      <w:pPr>
        <w:rPr>
          <w:rFonts w:ascii="Times New Roman" w:hAnsi="Times New Roman" w:cs="Times New Roman"/>
          <w:sz w:val="28"/>
          <w:szCs w:val="28"/>
        </w:rPr>
      </w:pPr>
    </w:p>
    <w:p w:rsidR="00CD2175" w:rsidRPr="00CD2175" w:rsidRDefault="00CD2175">
      <w:pPr>
        <w:rPr>
          <w:rFonts w:ascii="Times New Roman" w:hAnsi="Times New Roman" w:cs="Times New Roman"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175">
        <w:rPr>
          <w:rFonts w:ascii="Times New Roman" w:hAnsi="Times New Roman" w:cs="Times New Roman"/>
          <w:b/>
          <w:sz w:val="32"/>
          <w:szCs w:val="32"/>
        </w:rPr>
        <w:t>ВНЕСЕНИЕ ДОПОЛНЕНИЙ В ПРАВИЛА</w:t>
      </w:r>
      <w:r w:rsidR="007D514E">
        <w:rPr>
          <w:rFonts w:ascii="Times New Roman" w:hAnsi="Times New Roman" w:cs="Times New Roman"/>
          <w:b/>
          <w:sz w:val="32"/>
          <w:szCs w:val="32"/>
        </w:rPr>
        <w:t>Х</w:t>
      </w:r>
      <w:r w:rsidRPr="00CD2175">
        <w:rPr>
          <w:rFonts w:ascii="Times New Roman" w:hAnsi="Times New Roman" w:cs="Times New Roman"/>
          <w:b/>
          <w:sz w:val="32"/>
          <w:szCs w:val="32"/>
        </w:rPr>
        <w:t xml:space="preserve"> ЗЕМЛЕПОЛЬЗО</w:t>
      </w:r>
      <w:r w:rsidR="00A116EC">
        <w:rPr>
          <w:rFonts w:ascii="Times New Roman" w:hAnsi="Times New Roman" w:cs="Times New Roman"/>
          <w:b/>
          <w:sz w:val="32"/>
          <w:szCs w:val="32"/>
        </w:rPr>
        <w:t>ВАНИЯ И ЗАСТРОЙКИ СУМОНА ЭРГИ - БАРЛЫКСКИЙ</w:t>
      </w:r>
      <w:r w:rsidRPr="00CD2175">
        <w:rPr>
          <w:rFonts w:ascii="Times New Roman" w:hAnsi="Times New Roman" w:cs="Times New Roman"/>
          <w:b/>
          <w:sz w:val="32"/>
          <w:szCs w:val="32"/>
        </w:rPr>
        <w:t xml:space="preserve"> БАРУН-ХЕМЧИКСКОГО КОЖУУНА РЕСПУБЛИКИ ТЫВА</w:t>
      </w:r>
    </w:p>
    <w:p w:rsidR="007D514E" w:rsidRDefault="00A3482E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(ст.7</w:t>
      </w:r>
      <w:r w:rsidR="007D514E">
        <w:rPr>
          <w:rFonts w:ascii="Times New Roman" w:hAnsi="Times New Roman" w:cs="Times New Roman"/>
          <w:b/>
          <w:sz w:val="32"/>
          <w:szCs w:val="32"/>
        </w:rPr>
        <w:t>,11,12</w:t>
      </w:r>
      <w:r w:rsidR="000A1047">
        <w:rPr>
          <w:rFonts w:ascii="Times New Roman" w:hAnsi="Times New Roman" w:cs="Times New Roman"/>
          <w:b/>
          <w:sz w:val="32"/>
          <w:szCs w:val="32"/>
        </w:rPr>
        <w:t>,25</w:t>
      </w:r>
      <w:r w:rsidR="007D514E">
        <w:rPr>
          <w:rFonts w:ascii="Times New Roman" w:hAnsi="Times New Roman" w:cs="Times New Roman"/>
          <w:b/>
          <w:sz w:val="32"/>
          <w:szCs w:val="32"/>
        </w:rPr>
        <w:t xml:space="preserve"> Градостроительного кодекса РФ)</w:t>
      </w: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Pr="00CD2175" w:rsidRDefault="00CD2175" w:rsidP="00CD21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175" w:rsidRDefault="00CD2175" w:rsidP="00CD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75">
        <w:rPr>
          <w:rFonts w:ascii="Times New Roman" w:hAnsi="Times New Roman" w:cs="Times New Roman"/>
          <w:sz w:val="28"/>
          <w:szCs w:val="28"/>
        </w:rPr>
        <w:t xml:space="preserve">УТВЕРЖДЕНЫ: Решением Хурала представителей </w:t>
      </w:r>
    </w:p>
    <w:p w:rsidR="00CD2175" w:rsidRDefault="00A116EC" w:rsidP="00CD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с.Эрги - Барлыкский </w:t>
      </w:r>
      <w:r w:rsidR="00CD2175" w:rsidRPr="00CD2175">
        <w:rPr>
          <w:rFonts w:ascii="Times New Roman" w:hAnsi="Times New Roman" w:cs="Times New Roman"/>
          <w:sz w:val="28"/>
          <w:szCs w:val="28"/>
        </w:rPr>
        <w:t xml:space="preserve"> Барун-Хемчикского кожууна</w:t>
      </w:r>
    </w:p>
    <w:p w:rsidR="00CD2175" w:rsidRDefault="00CD2175" w:rsidP="00CD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175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0A104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D2175" w:rsidRDefault="00CD2175" w:rsidP="00CD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175" w:rsidRPr="00CD2175" w:rsidRDefault="00CD2175" w:rsidP="00CD2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2175" w:rsidRDefault="00CD2175">
      <w:pPr>
        <w:rPr>
          <w:rFonts w:ascii="Times New Roman" w:hAnsi="Times New Roman" w:cs="Times New Roman"/>
          <w:sz w:val="28"/>
          <w:szCs w:val="28"/>
        </w:rPr>
      </w:pPr>
      <w:r w:rsidRPr="00CD2175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A116EC">
        <w:rPr>
          <w:rFonts w:ascii="Times New Roman" w:hAnsi="Times New Roman" w:cs="Times New Roman"/>
          <w:sz w:val="28"/>
          <w:szCs w:val="28"/>
        </w:rPr>
        <w:t>Донгак А.О.</w:t>
      </w:r>
    </w:p>
    <w:p w:rsidR="00CD2175" w:rsidRDefault="00CD2175">
      <w:pPr>
        <w:rPr>
          <w:rFonts w:ascii="Times New Roman" w:hAnsi="Times New Roman" w:cs="Times New Roman"/>
          <w:sz w:val="28"/>
          <w:szCs w:val="28"/>
        </w:rPr>
      </w:pPr>
    </w:p>
    <w:p w:rsidR="00CD2175" w:rsidRDefault="00CD2175">
      <w:pPr>
        <w:rPr>
          <w:rFonts w:ascii="Times New Roman" w:hAnsi="Times New Roman" w:cs="Times New Roman"/>
          <w:sz w:val="28"/>
          <w:szCs w:val="28"/>
        </w:rPr>
      </w:pPr>
    </w:p>
    <w:p w:rsidR="00430EE4" w:rsidRDefault="00A116EC" w:rsidP="00CD21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с.Эрги - Барлык 2019</w:t>
      </w:r>
      <w:r w:rsidR="00CD2175" w:rsidRPr="00CD2175">
        <w:rPr>
          <w:rFonts w:ascii="Times New Roman" w:hAnsi="Times New Roman" w:cs="Times New Roman"/>
          <w:sz w:val="28"/>
          <w:szCs w:val="28"/>
        </w:rPr>
        <w:t>г.</w:t>
      </w:r>
    </w:p>
    <w:p w:rsidR="00454F64" w:rsidRDefault="00454F64" w:rsidP="00CD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17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54F64" w:rsidRPr="00CD2175" w:rsidRDefault="00454F64" w:rsidP="00CD21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6237"/>
        <w:gridCol w:w="2092"/>
      </w:tblGrid>
      <w:tr w:rsidR="00CD2175" w:rsidTr="00CD2175">
        <w:tc>
          <w:tcPr>
            <w:tcW w:w="1242" w:type="dxa"/>
          </w:tcPr>
          <w:p w:rsidR="00CD2175" w:rsidRPr="00712AD5" w:rsidRDefault="00CD2175" w:rsidP="00CD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CD2175" w:rsidRPr="00712AD5" w:rsidRDefault="00CD2175" w:rsidP="00CD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:rsidR="00CD2175" w:rsidRPr="00712AD5" w:rsidRDefault="00CD2175" w:rsidP="00CD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D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D2175" w:rsidTr="00CD2175">
        <w:tc>
          <w:tcPr>
            <w:tcW w:w="1242" w:type="dxa"/>
          </w:tcPr>
          <w:p w:rsidR="00CD2175" w:rsidRPr="00712AD5" w:rsidRDefault="00712AD5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D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34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12AD5" w:rsidRPr="00A3482E" w:rsidRDefault="00A3482E" w:rsidP="000A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A3482E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области градостроительной деятельности.</w:t>
            </w:r>
          </w:p>
          <w:p w:rsidR="00CD2175" w:rsidRPr="00712AD5" w:rsidRDefault="00CD2175" w:rsidP="000A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D2175" w:rsidRPr="00712AD5" w:rsidRDefault="000A1047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CD2175" w:rsidTr="00CD2175">
        <w:tc>
          <w:tcPr>
            <w:tcW w:w="1242" w:type="dxa"/>
          </w:tcPr>
          <w:p w:rsidR="00CD2175" w:rsidRPr="00712AD5" w:rsidRDefault="00712AD5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D5">
              <w:rPr>
                <w:rFonts w:ascii="Times New Roman" w:hAnsi="Times New Roman" w:cs="Times New Roman"/>
                <w:sz w:val="24"/>
                <w:szCs w:val="24"/>
              </w:rPr>
              <w:t>Статья 11</w:t>
            </w:r>
          </w:p>
        </w:tc>
        <w:tc>
          <w:tcPr>
            <w:tcW w:w="6237" w:type="dxa"/>
          </w:tcPr>
          <w:p w:rsidR="00CD2175" w:rsidRPr="00712AD5" w:rsidRDefault="00712AD5" w:rsidP="000A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D5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2092" w:type="dxa"/>
          </w:tcPr>
          <w:p w:rsidR="00CD2175" w:rsidRPr="00712AD5" w:rsidRDefault="000A1047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CD2175" w:rsidTr="00CD2175">
        <w:tc>
          <w:tcPr>
            <w:tcW w:w="1242" w:type="dxa"/>
          </w:tcPr>
          <w:p w:rsidR="00CD2175" w:rsidRPr="00712AD5" w:rsidRDefault="00712AD5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D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Статья 12</w:t>
            </w:r>
          </w:p>
        </w:tc>
        <w:tc>
          <w:tcPr>
            <w:tcW w:w="6237" w:type="dxa"/>
          </w:tcPr>
          <w:p w:rsidR="00CD2175" w:rsidRPr="00712AD5" w:rsidRDefault="00712AD5" w:rsidP="000A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AD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092" w:type="dxa"/>
          </w:tcPr>
          <w:p w:rsidR="00CD2175" w:rsidRPr="00712AD5" w:rsidRDefault="000A1047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0A1047" w:rsidRPr="000A1047" w:rsidTr="00CD2175">
        <w:tc>
          <w:tcPr>
            <w:tcW w:w="1242" w:type="dxa"/>
          </w:tcPr>
          <w:p w:rsidR="000A1047" w:rsidRPr="00712AD5" w:rsidRDefault="000A1047" w:rsidP="00CD21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Статья 25</w:t>
            </w:r>
          </w:p>
        </w:tc>
        <w:tc>
          <w:tcPr>
            <w:tcW w:w="6237" w:type="dxa"/>
          </w:tcPr>
          <w:p w:rsidR="000A1047" w:rsidRPr="000A1047" w:rsidRDefault="000A1047" w:rsidP="000A1047">
            <w:pPr>
              <w:jc w:val="both"/>
              <w:rPr>
                <w:rFonts w:eastAsia="Times New Roman"/>
                <w:bCs/>
                <w:color w:val="000000" w:themeColor="text1"/>
                <w:kern w:val="36"/>
              </w:rPr>
            </w:pPr>
            <w:r w:rsidRPr="000A1047">
              <w:rPr>
                <w:rStyle w:val="hl"/>
                <w:rFonts w:ascii="Times New Roman" w:hAnsi="Times New Roman" w:cs="Times New Roman"/>
                <w:color w:val="333333"/>
                <w:sz w:val="24"/>
                <w:szCs w:val="24"/>
              </w:rPr>
              <w:t>Порядок внесения изменений в правила землепользования и застройки</w:t>
            </w:r>
          </w:p>
        </w:tc>
        <w:tc>
          <w:tcPr>
            <w:tcW w:w="2092" w:type="dxa"/>
          </w:tcPr>
          <w:p w:rsidR="000A1047" w:rsidRPr="000A1047" w:rsidRDefault="000A1047" w:rsidP="00CD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047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 w:rsidR="00243E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2175" w:rsidRDefault="00CD2175" w:rsidP="00CD21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79EE" w:rsidRDefault="00B1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9EE" w:rsidRDefault="00B1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9EE" w:rsidRDefault="00B179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82E" w:rsidRPr="00A3482E" w:rsidRDefault="00A3482E" w:rsidP="00A3482E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color w:val="333333"/>
          <w:sz w:val="28"/>
          <w:szCs w:val="28"/>
        </w:rPr>
      </w:pPr>
      <w:r w:rsidRPr="00A3482E">
        <w:rPr>
          <w:rStyle w:val="hl"/>
          <w:color w:val="333333"/>
          <w:sz w:val="28"/>
          <w:szCs w:val="28"/>
        </w:rPr>
        <w:lastRenderedPageBreak/>
        <w:t>Статья 7. Полномочия органов местного самоуправления в области градостроительной деятельности</w:t>
      </w:r>
      <w:r>
        <w:rPr>
          <w:color w:val="333333"/>
          <w:sz w:val="28"/>
          <w:szCs w:val="28"/>
        </w:rPr>
        <w:t>.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100069"/>
      <w:bookmarkEnd w:id="0"/>
      <w:r w:rsidRPr="00A3482E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. К полномочиям органов местного самоуправления поселений в области градостроительной деятельности относятся: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100070"/>
      <w:bookmarkEnd w:id="1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00071"/>
      <w:bookmarkEnd w:id="2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100072"/>
      <w:bookmarkEnd w:id="3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3) утверждение правил землепользования и застройки поселений;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1339"/>
      <w:bookmarkEnd w:id="4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4) утверждение документации по планировке территории в случаях, предусмотренных </w:t>
      </w:r>
      <w:r w:rsidR="00243E3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настоящим Градостроительным Кодексом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dst2444"/>
      <w:bookmarkEnd w:id="5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dst2445"/>
      <w:bookmarkEnd w:id="6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5.1) направление уведомлений, предусмотренных </w:t>
      </w:r>
      <w:hyperlink r:id="rId8" w:anchor="dst2601" w:history="1">
        <w:r w:rsidRPr="000A104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 части 7</w:t>
        </w:r>
      </w:hyperlink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anchor="dst2605" w:history="1">
        <w:r w:rsidRPr="000A104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 части 8 статьи 51.1</w:t>
        </w:r>
      </w:hyperlink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10" w:anchor="dst2665" w:history="1">
        <w:r w:rsidRPr="000A104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5 части 19 статьи 55</w:t>
        </w:r>
      </w:hyperlink>
      <w:r w:rsidR="00243E3C">
        <w:t xml:space="preserve"> </w:t>
      </w:r>
      <w:r w:rsidR="00243E3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поселений;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dst14"/>
      <w:bookmarkEnd w:id="7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6) принятие решений о развитии застроенных территорий;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dst583"/>
      <w:bookmarkEnd w:id="8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</w:t>
      </w:r>
      <w:r w:rsidR="00243E3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Кодексом;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dst1210"/>
      <w:bookmarkEnd w:id="9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dst2001"/>
      <w:bookmarkEnd w:id="10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dst2002"/>
      <w:bookmarkEnd w:id="11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10) принятие решения о комплексном развитии территории по инициативе органа местного самоуправления;</w:t>
      </w:r>
    </w:p>
    <w:p w:rsidR="00A3482E" w:rsidRPr="000A1047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dst2446"/>
      <w:bookmarkEnd w:id="12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</w:r>
      <w:r w:rsidR="00243E3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Градостроительным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Кодексом, другими федеральными законами (далее - приведение в соответствие с 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установленными требованиями),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="00243E3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Градостроительным 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Кодексом.</w:t>
      </w:r>
      <w:bookmarkStart w:id="13" w:name="dst100075"/>
      <w:bookmarkEnd w:id="13"/>
    </w:p>
    <w:p w:rsidR="00A3482E" w:rsidRPr="00A3482E" w:rsidRDefault="00A3482E" w:rsidP="00A3482E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D7C" w:rsidRPr="00792D7C" w:rsidRDefault="00792D7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D7C">
        <w:rPr>
          <w:rFonts w:ascii="Times New Roman" w:hAnsi="Times New Roman" w:cs="Times New Roman"/>
          <w:b/>
          <w:sz w:val="28"/>
          <w:szCs w:val="28"/>
        </w:rPr>
        <w:t>Статья 11. Порядок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dst2194"/>
      <w:bookmarkEnd w:id="14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 </w:t>
      </w:r>
      <w:hyperlink r:id="rId11" w:anchor="dst2104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5.1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учетом положений настоящей статьи.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dst2195"/>
      <w:bookmarkEnd w:id="15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6" w:name="dst2196"/>
      <w:bookmarkEnd w:id="16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dst2197"/>
      <w:bookmarkStart w:id="18" w:name="dst2198"/>
      <w:bookmarkEnd w:id="17"/>
      <w:bookmarkEnd w:id="18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представительного органа муниципального образования и не может быть более одного месяца.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dst2199"/>
      <w:bookmarkEnd w:id="19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0" w:name="dst101028"/>
      <w:bookmarkEnd w:id="20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На основании указанных в </w:t>
      </w:r>
      <w:hyperlink r:id="rId12" w:anchor="dst100623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8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1" w:name="dst2200"/>
      <w:bookmarkEnd w:id="21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2" w:name="dst2201"/>
      <w:bookmarkEnd w:id="22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dst2468"/>
      <w:bookmarkEnd w:id="23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3" w:anchor="dst2783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самоуправления, которые указаны в </w:t>
      </w:r>
      <w:hyperlink r:id="rId14" w:anchor="dst2783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792D7C" w:rsidRPr="00792D7C" w:rsidRDefault="00792D7C" w:rsidP="00792D7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4" w:name="dst100627"/>
      <w:bookmarkEnd w:id="24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792D7C" w:rsidRPr="00792D7C" w:rsidRDefault="00792D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103B" w:rsidRPr="00A7103B" w:rsidRDefault="00A7103B" w:rsidP="00792D7C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92D7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Статья 12. Отклонение от предельных параметров разрешенного строительства, реконструкции объектов капитального строительства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5" w:name="dst100629"/>
      <w:bookmarkEnd w:id="25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6" w:name="dst1301"/>
      <w:bookmarkEnd w:id="26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7" w:name="dst100631"/>
      <w:bookmarkEnd w:id="27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8" w:name="dst2202"/>
      <w:bookmarkEnd w:id="28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 </w:t>
      </w:r>
      <w:hyperlink r:id="rId15" w:anchor="dst2104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5.1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учетом положений </w:t>
      </w:r>
      <w:hyperlink r:id="rId16" w:anchor="dst100615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статьи 39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9" w:name="dst2203"/>
      <w:bookmarkEnd w:id="29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0" w:name="dst100634"/>
      <w:bookmarkEnd w:id="30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Глава местной администрации в течение семи дней со дня поступления указанных в </w:t>
      </w:r>
      <w:hyperlink r:id="rId17" w:anchor="dst100633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5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dst2469"/>
      <w:bookmarkEnd w:id="31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18" w:anchor="dst2783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 </w:t>
      </w:r>
      <w:hyperlink r:id="rId19" w:anchor="dst2783" w:history="1">
        <w:r w:rsidRPr="00792D7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2 статьи 55.32</w:t>
        </w:r>
      </w:hyperlink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dst100635"/>
      <w:bookmarkEnd w:id="32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A7103B" w:rsidRPr="00A7103B" w:rsidRDefault="00A7103B" w:rsidP="00A7103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3" w:name="dst1972"/>
      <w:bookmarkEnd w:id="33"/>
      <w:r w:rsidRPr="00792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приаэродромной территории.</w:t>
      </w:r>
    </w:p>
    <w:p w:rsidR="00B179EE" w:rsidRDefault="00B179EE" w:rsidP="00454F6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3E3C" w:rsidRDefault="00243E3C" w:rsidP="00454F6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482E" w:rsidRDefault="00A3482E" w:rsidP="00454F6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482E" w:rsidRDefault="00A3482E" w:rsidP="00454F6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482E" w:rsidRPr="00A3482E" w:rsidRDefault="000A1047" w:rsidP="00A3482E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>
        <w:rPr>
          <w:rStyle w:val="hl"/>
          <w:color w:val="333333"/>
          <w:sz w:val="28"/>
          <w:szCs w:val="28"/>
        </w:rPr>
        <w:lastRenderedPageBreak/>
        <w:t>Статья 25</w:t>
      </w:r>
      <w:r w:rsidR="00A3482E" w:rsidRPr="00A3482E">
        <w:rPr>
          <w:rStyle w:val="hl"/>
          <w:color w:val="333333"/>
          <w:sz w:val="28"/>
          <w:szCs w:val="28"/>
        </w:rPr>
        <w:t>. Порядок внесения изменений в правила землепользования и застройки</w:t>
      </w:r>
      <w:r>
        <w:rPr>
          <w:rStyle w:val="hl"/>
          <w:color w:val="333333"/>
          <w:sz w:val="28"/>
          <w:szCs w:val="28"/>
        </w:rPr>
        <w:t>.</w:t>
      </w:r>
    </w:p>
    <w:p w:rsidR="00A3482E" w:rsidRPr="000A1047" w:rsidRDefault="00A3482E" w:rsidP="00A3482E">
      <w:pPr>
        <w:pStyle w:val="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A3482E">
        <w:rPr>
          <w:rStyle w:val="nobr"/>
          <w:color w:val="333333"/>
          <w:sz w:val="28"/>
          <w:szCs w:val="28"/>
        </w:rPr>
        <w:t> 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dst2455"/>
      <w:bookmarkEnd w:id="34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1. Внесение изменений в правила землепользования и застройки осуществляется в порядке, предусмотренном </w:t>
      </w:r>
      <w:hyperlink r:id="rId20" w:anchor="dst100487" w:history="1">
        <w:r w:rsidRPr="000A104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31</w:t>
        </w:r>
      </w:hyperlink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21" w:anchor="dst100510" w:history="1">
        <w:r w:rsidRPr="000A104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32</w:t>
        </w:r>
      </w:hyperlink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43E3C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Кодекса</w:t>
      </w:r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, с учетом особенностей, установленных настоящей статьей.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dst100518"/>
      <w:bookmarkEnd w:id="35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2.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dst100519"/>
      <w:bookmarkEnd w:id="36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dst1969"/>
      <w:bookmarkEnd w:id="37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поселения, межселенной территории;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dst100520"/>
      <w:bookmarkEnd w:id="38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A3482E" w:rsidRPr="000A1047" w:rsidRDefault="00A3482E" w:rsidP="00243E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dst2456"/>
      <w:bookmarkEnd w:id="39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A3482E" w:rsidRPr="000A1047" w:rsidRDefault="00A3482E" w:rsidP="00243E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dst2457"/>
      <w:bookmarkEnd w:id="40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dst2458"/>
      <w:bookmarkEnd w:id="41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значения.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dst100521"/>
      <w:bookmarkEnd w:id="42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3. Предложения о внесении изменений в правила землепользования и застройки в комиссию направляются: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dst100522"/>
      <w:bookmarkEnd w:id="43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dst100523"/>
      <w:bookmarkEnd w:id="44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dst100524"/>
      <w:bookmarkEnd w:id="45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dst100525"/>
      <w:bookmarkEnd w:id="46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A3482E" w:rsidRPr="000A1047" w:rsidRDefault="00A3482E" w:rsidP="00A3482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dst100526"/>
      <w:bookmarkEnd w:id="47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43E3C" w:rsidRPr="000A1047" w:rsidRDefault="00A3482E" w:rsidP="00243E3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dst1346"/>
      <w:bookmarkStart w:id="49" w:name="dst100528"/>
      <w:bookmarkEnd w:id="48"/>
      <w:bookmarkEnd w:id="49"/>
      <w:r w:rsidRPr="000A1047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5. Глава местной администрации с учетом рекомендаций, содержащихся в заключении комиссии,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243E3C" w:rsidRDefault="00243E3C" w:rsidP="00243E3C">
      <w:pPr>
        <w:pStyle w:val="ConsPlusNormal"/>
        <w:jc w:val="both"/>
      </w:pPr>
      <w:bookmarkStart w:id="50" w:name="dst1971"/>
      <w:bookmarkEnd w:id="50"/>
      <w:r>
        <w:t>6.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поселения, городского округа или межселенной территории либо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округа), порядка и сроков проведения работ по подготовке правил землепользования и застройки, иных положений, касающихся организации указанных работ.</w:t>
      </w:r>
    </w:p>
    <w:p w:rsidR="00243E3C" w:rsidRDefault="00243E3C" w:rsidP="00243E3C">
      <w:pPr>
        <w:pStyle w:val="ConsPlusNormal"/>
        <w:spacing w:before="280"/>
        <w:jc w:val="both"/>
      </w:pPr>
      <w:r>
        <w:t>7.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(далее - комиссия), которая может выступать организатором общественных обсуждений или публичных слушаний при их проведении.</w:t>
      </w:r>
    </w:p>
    <w:p w:rsidR="00243E3C" w:rsidRDefault="00243E3C" w:rsidP="00243E3C">
      <w:pPr>
        <w:pStyle w:val="ConsPlusNormal"/>
        <w:spacing w:before="280"/>
        <w:jc w:val="both"/>
      </w:pPr>
      <w:bookmarkStart w:id="51" w:name="P2"/>
      <w:bookmarkEnd w:id="51"/>
      <w:r>
        <w:lastRenderedPageBreak/>
        <w:t>8.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муниципального образования (при наличии официального сайта муниципального образования) в сети "Интернет". Сообщение о принятии такого решения также может быть распространено по радио и телевидению.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r>
        <w:t xml:space="preserve">В указанном в </w:t>
      </w:r>
      <w:hyperlink w:anchor="P2" w:history="1">
        <w:r w:rsidRPr="00243E3C">
          <w:rPr>
            <w:color w:val="000000" w:themeColor="text1"/>
          </w:rPr>
          <w:t>части 7</w:t>
        </w:r>
      </w:hyperlink>
      <w:r w:rsidRPr="00243E3C">
        <w:rPr>
          <w:color w:val="000000" w:themeColor="text1"/>
        </w:rPr>
        <w:t xml:space="preserve"> настоящей статьи сообщении о принятии решения о подготовке проекта правил землепользования и застройки указываются:</w:t>
      </w:r>
    </w:p>
    <w:p w:rsidR="00243E3C" w:rsidRPr="00243E3C" w:rsidRDefault="00243E3C" w:rsidP="00243E3C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243E3C">
        <w:rPr>
          <w:color w:val="000000" w:themeColor="text1"/>
        </w:rPr>
        <w:t>1) состав и порядок деятельности комиссии;</w:t>
      </w:r>
    </w:p>
    <w:p w:rsidR="00243E3C" w:rsidRPr="00243E3C" w:rsidRDefault="00243E3C" w:rsidP="00243E3C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243E3C">
        <w:rPr>
          <w:color w:val="000000" w:themeColor="text1"/>
        </w:rPr>
        <w:t>2) последовательность градостроительного зонирования применительно к территориям поселения, городского округа или межселенным территориям либо применительно к различным частям территорий поселения или городского округа (в случае подготовки проекта правил землепользования и застройки применительно к частям территорий поселения или городского округа);</w:t>
      </w:r>
    </w:p>
    <w:p w:rsidR="00243E3C" w:rsidRPr="00243E3C" w:rsidRDefault="00243E3C" w:rsidP="00243E3C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243E3C">
        <w:rPr>
          <w:color w:val="000000" w:themeColor="text1"/>
        </w:rPr>
        <w:t>3) порядок и сроки проведения работ по подготовке проекта правил землепользования и застройки;</w:t>
      </w:r>
    </w:p>
    <w:p w:rsidR="00243E3C" w:rsidRPr="00243E3C" w:rsidRDefault="00243E3C" w:rsidP="00243E3C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243E3C">
        <w:rPr>
          <w:color w:val="000000" w:themeColor="text1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243E3C" w:rsidRPr="00243E3C" w:rsidRDefault="00243E3C" w:rsidP="00243E3C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243E3C">
        <w:rPr>
          <w:color w:val="000000" w:themeColor="text1"/>
        </w:rPr>
        <w:t>5) иные вопросы организации работ.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bookmarkStart w:id="52" w:name="P9"/>
      <w:bookmarkEnd w:id="52"/>
      <w:r w:rsidRPr="00243E3C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9. </w:t>
      </w:r>
      <w:r w:rsidRPr="00243E3C">
        <w:rPr>
          <w:color w:val="000000" w:themeColor="text1"/>
        </w:rPr>
        <w:t>Орган местного самоуправления осуществляет проверку проекта правил землепользования и застройки, представленного комиссией, на соответствие требованиям технических регламентов, генеральному плану поселения, генеральному плану городского округа, схемам территориального планирования муниципальных районов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r w:rsidRPr="00243E3C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10. </w:t>
      </w:r>
      <w:r w:rsidRPr="00243E3C">
        <w:rPr>
          <w:color w:val="000000" w:themeColor="text1"/>
        </w:rPr>
        <w:t xml:space="preserve">По результатам указанной в </w:t>
      </w:r>
      <w:hyperlink w:anchor="P9" w:history="1">
        <w:r w:rsidRPr="00243E3C">
          <w:rPr>
            <w:color w:val="000000" w:themeColor="text1"/>
          </w:rPr>
          <w:t>части 9</w:t>
        </w:r>
      </w:hyperlink>
      <w:r w:rsidRPr="00243E3C">
        <w:rPr>
          <w:color w:val="000000" w:themeColor="text1"/>
        </w:rPr>
        <w:t xml:space="preserve">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документам, указанным в </w:t>
      </w:r>
      <w:hyperlink w:anchor="P9" w:history="1">
        <w:r w:rsidRPr="00243E3C">
          <w:rPr>
            <w:color w:val="000000" w:themeColor="text1"/>
          </w:rPr>
          <w:t>части 9</w:t>
        </w:r>
      </w:hyperlink>
      <w:r w:rsidRPr="00243E3C">
        <w:rPr>
          <w:color w:val="000000" w:themeColor="text1"/>
        </w:rPr>
        <w:t xml:space="preserve"> настоящей статьи, в комиссию на доработку.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r w:rsidRPr="00243E3C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11. </w:t>
      </w:r>
      <w:r w:rsidRPr="00243E3C">
        <w:rPr>
          <w:color w:val="000000" w:themeColor="text1"/>
        </w:rPr>
        <w:t>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r w:rsidRPr="00243E3C">
        <w:rPr>
          <w:color w:val="000000" w:themeColor="text1"/>
        </w:rPr>
        <w:lastRenderedPageBreak/>
        <w:t xml:space="preserve">  </w:t>
      </w:r>
      <w:r>
        <w:rPr>
          <w:color w:val="000000" w:themeColor="text1"/>
        </w:rPr>
        <w:t xml:space="preserve">12. </w:t>
      </w:r>
      <w:r w:rsidRPr="00243E3C">
        <w:rPr>
          <w:color w:val="000000" w:themeColor="text1"/>
        </w:rPr>
        <w:t xml:space="preserve">Общественные обсуждения или публичные слушания по проекту правил землепользования и застройки проводятся в порядке, определяемом уставом муниципального образования и (или) нормативным правовым актом представительного органа муниципального образования, в соответствии со </w:t>
      </w:r>
      <w:hyperlink r:id="rId22" w:history="1">
        <w:r w:rsidRPr="00243E3C">
          <w:rPr>
            <w:color w:val="000000" w:themeColor="text1"/>
          </w:rPr>
          <w:t>статьями 5.1</w:t>
        </w:r>
      </w:hyperlink>
      <w:r w:rsidRPr="00243E3C">
        <w:rPr>
          <w:color w:val="000000" w:themeColor="text1"/>
        </w:rPr>
        <w:t xml:space="preserve"> и </w:t>
      </w:r>
      <w:hyperlink r:id="rId23" w:history="1">
        <w:r w:rsidRPr="00243E3C">
          <w:rPr>
            <w:color w:val="000000" w:themeColor="text1"/>
          </w:rPr>
          <w:t>28</w:t>
        </w:r>
      </w:hyperlink>
      <w:r w:rsidRPr="00243E3C">
        <w:rPr>
          <w:color w:val="000000" w:themeColor="text1"/>
        </w:rPr>
        <w:t xml:space="preserve"> Градостроительного Кодекса и с </w:t>
      </w:r>
      <w:hyperlink r:id="rId24" w:history="1">
        <w:r w:rsidRPr="00243E3C">
          <w:rPr>
            <w:color w:val="000000" w:themeColor="text1"/>
          </w:rPr>
          <w:t>частями 13</w:t>
        </w:r>
      </w:hyperlink>
      <w:r w:rsidRPr="00243E3C">
        <w:rPr>
          <w:color w:val="000000" w:themeColor="text1"/>
        </w:rPr>
        <w:t xml:space="preserve"> и </w:t>
      </w:r>
      <w:hyperlink r:id="rId25" w:history="1">
        <w:r w:rsidRPr="00243E3C">
          <w:rPr>
            <w:color w:val="000000" w:themeColor="text1"/>
          </w:rPr>
          <w:t>14</w:t>
        </w:r>
      </w:hyperlink>
      <w:r w:rsidRPr="00243E3C">
        <w:rPr>
          <w:color w:val="000000" w:themeColor="text1"/>
        </w:rPr>
        <w:t xml:space="preserve"> настоящей статьи.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bookmarkStart w:id="53" w:name="P13"/>
      <w:bookmarkEnd w:id="53"/>
      <w:r w:rsidRPr="00243E3C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13. </w:t>
      </w:r>
      <w:r w:rsidRPr="00243E3C">
        <w:rPr>
          <w:color w:val="000000" w:themeColor="text1"/>
        </w:rPr>
        <w:t>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r w:rsidRPr="00243E3C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14. </w:t>
      </w:r>
      <w:r w:rsidRPr="00243E3C">
        <w:rPr>
          <w:color w:val="000000" w:themeColor="text1"/>
        </w:rPr>
        <w:t xml:space="preserve">Глава местной администрации в течение десяти дней после представления ему проекта правил землепользования и застройки и указанных в </w:t>
      </w:r>
      <w:hyperlink w:anchor="P13" w:history="1">
        <w:r w:rsidRPr="00243E3C">
          <w:rPr>
            <w:color w:val="000000" w:themeColor="text1"/>
          </w:rPr>
          <w:t>части 15</w:t>
        </w:r>
      </w:hyperlink>
      <w:r w:rsidRPr="00243E3C">
        <w:rPr>
          <w:color w:val="000000" w:themeColor="text1"/>
        </w:rPr>
        <w:t xml:space="preserve">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243E3C" w:rsidRPr="00243E3C" w:rsidRDefault="0022059B" w:rsidP="00243E3C">
      <w:pPr>
        <w:pStyle w:val="ConsPlusNormal"/>
        <w:rPr>
          <w:color w:val="000000" w:themeColor="text1"/>
        </w:rPr>
      </w:pPr>
      <w:hyperlink r:id="rId26" w:history="1">
        <w:r w:rsidR="00243E3C" w:rsidRPr="00243E3C">
          <w:rPr>
            <w:i/>
            <w:color w:val="000000" w:themeColor="text1"/>
          </w:rPr>
          <w:br/>
        </w:r>
      </w:hyperlink>
      <w:r w:rsidR="00243E3C" w:rsidRPr="00243E3C">
        <w:rPr>
          <w:color w:val="000000" w:themeColor="text1"/>
        </w:rPr>
        <w:t xml:space="preserve">  </w:t>
      </w:r>
      <w:r w:rsidR="00243E3C">
        <w:rPr>
          <w:color w:val="000000" w:themeColor="text1"/>
        </w:rPr>
        <w:t xml:space="preserve">15. </w:t>
      </w:r>
      <w:r w:rsidR="00243E3C" w:rsidRPr="00243E3C">
        <w:rPr>
          <w:color w:val="000000" w:themeColor="text1"/>
        </w:rPr>
        <w:t>Правила землепользования и застройки утверждаются представительным органом местного самоуправления.</w:t>
      </w:r>
    </w:p>
    <w:p w:rsidR="00243E3C" w:rsidRPr="00243E3C" w:rsidRDefault="00243E3C" w:rsidP="00243E3C">
      <w:pPr>
        <w:pStyle w:val="ConsPlusNormal"/>
        <w:spacing w:before="280"/>
        <w:jc w:val="both"/>
        <w:rPr>
          <w:color w:val="000000" w:themeColor="text1"/>
        </w:rPr>
      </w:pPr>
      <w:r w:rsidRPr="00243E3C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16. </w:t>
      </w:r>
      <w:r w:rsidRPr="00243E3C">
        <w:rPr>
          <w:color w:val="000000" w:themeColor="text1"/>
        </w:rPr>
        <w:t>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проекту.</w:t>
      </w:r>
    </w:p>
    <w:p w:rsidR="00243E3C" w:rsidRPr="00243E3C" w:rsidRDefault="0022059B" w:rsidP="00243E3C">
      <w:pPr>
        <w:pStyle w:val="ConsPlusNormal"/>
        <w:rPr>
          <w:color w:val="000000" w:themeColor="text1"/>
        </w:rPr>
      </w:pPr>
      <w:hyperlink r:id="rId27" w:history="1">
        <w:r w:rsidR="00243E3C" w:rsidRPr="00243E3C">
          <w:rPr>
            <w:i/>
            <w:color w:val="000000" w:themeColor="text1"/>
          </w:rPr>
          <w:br/>
        </w:r>
      </w:hyperlink>
      <w:r w:rsidR="00243E3C" w:rsidRPr="00243E3C">
        <w:rPr>
          <w:color w:val="000000" w:themeColor="text1"/>
        </w:rPr>
        <w:br/>
      </w:r>
    </w:p>
    <w:p w:rsidR="00243E3C" w:rsidRPr="00243E3C" w:rsidRDefault="00243E3C" w:rsidP="00243E3C">
      <w:pPr>
        <w:rPr>
          <w:color w:val="000000" w:themeColor="text1"/>
        </w:rPr>
      </w:pPr>
    </w:p>
    <w:p w:rsidR="00A3482E" w:rsidRPr="00243E3C" w:rsidRDefault="00A3482E" w:rsidP="00454F64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3482E" w:rsidRPr="00243E3C" w:rsidSect="00454F64">
      <w:footerReference w:type="default" r:id="rId2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616" w:rsidRDefault="00D22616" w:rsidP="00454F64">
      <w:pPr>
        <w:spacing w:after="0" w:line="240" w:lineRule="auto"/>
      </w:pPr>
      <w:r>
        <w:separator/>
      </w:r>
    </w:p>
  </w:endnote>
  <w:endnote w:type="continuationSeparator" w:id="1">
    <w:p w:rsidR="00D22616" w:rsidRDefault="00D22616" w:rsidP="004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5723"/>
      <w:docPartObj>
        <w:docPartGallery w:val="Page Numbers (Bottom of Page)"/>
        <w:docPartUnique/>
      </w:docPartObj>
    </w:sdtPr>
    <w:sdtContent>
      <w:p w:rsidR="00454F64" w:rsidRDefault="00454F64">
        <w:pPr>
          <w:pStyle w:val="a8"/>
          <w:jc w:val="right"/>
        </w:pPr>
      </w:p>
      <w:p w:rsidR="00454F64" w:rsidRDefault="0022059B">
        <w:pPr>
          <w:pStyle w:val="a8"/>
          <w:jc w:val="right"/>
        </w:pPr>
        <w:fldSimple w:instr=" PAGE   \* MERGEFORMAT ">
          <w:r w:rsidR="001E0A02">
            <w:rPr>
              <w:noProof/>
            </w:rPr>
            <w:t>2</w:t>
          </w:r>
        </w:fldSimple>
      </w:p>
    </w:sdtContent>
  </w:sdt>
  <w:p w:rsidR="00454F64" w:rsidRDefault="00454F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616" w:rsidRDefault="00D22616" w:rsidP="00454F64">
      <w:pPr>
        <w:spacing w:after="0" w:line="240" w:lineRule="auto"/>
      </w:pPr>
      <w:r>
        <w:separator/>
      </w:r>
    </w:p>
  </w:footnote>
  <w:footnote w:type="continuationSeparator" w:id="1">
    <w:p w:rsidR="00D22616" w:rsidRDefault="00D22616" w:rsidP="0045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C6"/>
    <w:multiLevelType w:val="hybridMultilevel"/>
    <w:tmpl w:val="D4A2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2175"/>
    <w:rsid w:val="00074A9A"/>
    <w:rsid w:val="000A1047"/>
    <w:rsid w:val="001E0A02"/>
    <w:rsid w:val="0022059B"/>
    <w:rsid w:val="00243E3C"/>
    <w:rsid w:val="002E032A"/>
    <w:rsid w:val="00430EE4"/>
    <w:rsid w:val="00454F64"/>
    <w:rsid w:val="00514906"/>
    <w:rsid w:val="0052062E"/>
    <w:rsid w:val="005A0D32"/>
    <w:rsid w:val="00712AD5"/>
    <w:rsid w:val="00792D7C"/>
    <w:rsid w:val="007D514E"/>
    <w:rsid w:val="00805174"/>
    <w:rsid w:val="008F68E6"/>
    <w:rsid w:val="00A116EC"/>
    <w:rsid w:val="00A3482E"/>
    <w:rsid w:val="00A7103B"/>
    <w:rsid w:val="00B179EE"/>
    <w:rsid w:val="00B92C33"/>
    <w:rsid w:val="00CD2175"/>
    <w:rsid w:val="00D22616"/>
    <w:rsid w:val="00D32FA6"/>
    <w:rsid w:val="00FB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4"/>
  </w:style>
  <w:style w:type="paragraph" w:styleId="1">
    <w:name w:val="heading 1"/>
    <w:basedOn w:val="a"/>
    <w:link w:val="10"/>
    <w:uiPriority w:val="9"/>
    <w:qFormat/>
    <w:rsid w:val="00A71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710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A7103B"/>
  </w:style>
  <w:style w:type="character" w:customStyle="1" w:styleId="hl">
    <w:name w:val="hl"/>
    <w:basedOn w:val="a0"/>
    <w:rsid w:val="00A7103B"/>
  </w:style>
  <w:style w:type="character" w:customStyle="1" w:styleId="nobr">
    <w:name w:val="nobr"/>
    <w:basedOn w:val="a0"/>
    <w:rsid w:val="00A7103B"/>
  </w:style>
  <w:style w:type="character" w:styleId="a4">
    <w:name w:val="Hyperlink"/>
    <w:basedOn w:val="a0"/>
    <w:uiPriority w:val="99"/>
    <w:semiHidden/>
    <w:unhideWhenUsed/>
    <w:rsid w:val="00A710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7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F64"/>
  </w:style>
  <w:style w:type="paragraph" w:styleId="a8">
    <w:name w:val="footer"/>
    <w:basedOn w:val="a"/>
    <w:link w:val="a9"/>
    <w:uiPriority w:val="99"/>
    <w:unhideWhenUsed/>
    <w:rsid w:val="0045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F64"/>
  </w:style>
  <w:style w:type="paragraph" w:customStyle="1" w:styleId="ConsPlusNormal">
    <w:name w:val="ConsPlusNormal"/>
    <w:rsid w:val="00243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8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1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4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5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011/fe0cad704c69e3b97bf615f0437ecf1996a57677/" TargetMode="External"/><Relationship Id="rId13" Type="http://schemas.openxmlformats.org/officeDocument/2006/relationships/hyperlink" Target="http://www.consultant.ru/document/cons_doc_LAW_304549/7cb66e0f239f00b0e1d59f167cd46beb2182ece1/" TargetMode="External"/><Relationship Id="rId18" Type="http://schemas.openxmlformats.org/officeDocument/2006/relationships/hyperlink" Target="http://www.consultant.ru/document/cons_doc_LAW_304549/7cb66e0f239f00b0e1d59f167cd46beb2182ece1/" TargetMode="External"/><Relationship Id="rId26" Type="http://schemas.openxmlformats.org/officeDocument/2006/relationships/hyperlink" Target="consultantplus://offline/ref=483A1CA9E50356C1DA8F673BDDFABBD1E2ECA512830C787764397F69ABC59D1D3474586C6A43D3236C7DF78C07383C14B50460A75ACF6B15NBSF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01011/f3ce931f8523b327060f9e62f0ffa5990a28639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549/d43ae8ece00bbaa3bc825d04067c64adebeae28c/" TargetMode="External"/><Relationship Id="rId17" Type="http://schemas.openxmlformats.org/officeDocument/2006/relationships/hyperlink" Target="http://www.consultant.ru/document/cons_doc_LAW_304549/91122874bbcf628c0e5c6bceb7fe613ee682fc73/" TargetMode="External"/><Relationship Id="rId25" Type="http://schemas.openxmlformats.org/officeDocument/2006/relationships/hyperlink" Target="consultantplus://offline/ref=483A1CA9E50356C1DA8F673BDDFABBD1E2ECA512830C787764397F69ABC59D1D3474586C6A43D22A687DF78C07383C14B50460A75ACF6B15NBS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d43ae8ece00bbaa3bc825d04067c64adebeae28c/" TargetMode="External"/><Relationship Id="rId20" Type="http://schemas.openxmlformats.org/officeDocument/2006/relationships/hyperlink" Target="http://www.consultant.ru/document/cons_doc_LAW_301011/36fb3e57a8031adb90c7b7d13d835d1f31efff6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4549/fc77c7117187684ab0cb02c7ee53952df0de55be/" TargetMode="External"/><Relationship Id="rId24" Type="http://schemas.openxmlformats.org/officeDocument/2006/relationships/hyperlink" Target="consultantplus://offline/ref=483A1CA9E50356C1DA8F673BDDFABBD1E2ECA512830C787764397F69ABC59D1D3474586C6A43D22A6B7DF78C07383C14B50460A75ACF6B15NBS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4549/fc77c7117187684ab0cb02c7ee53952df0de55be/" TargetMode="External"/><Relationship Id="rId23" Type="http://schemas.openxmlformats.org/officeDocument/2006/relationships/hyperlink" Target="consultantplus://offline/ref=483A1CA9E50356C1DA8F673BDDFABBD1E2ECA512830C787764397F69ABC59D1D3474586F6B44D2213A27E7884E6F3008B41B7EA444CCN6S2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onsultant.ru/document/cons_doc_LAW_301011/935a657a2b5f7c7a6436cb756694bb2d649c7a00/" TargetMode="External"/><Relationship Id="rId19" Type="http://schemas.openxmlformats.org/officeDocument/2006/relationships/hyperlink" Target="http://www.consultant.ru/document/cons_doc_LAW_304549/7cb66e0f239f00b0e1d59f167cd46beb2182ece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011/fe0cad704c69e3b97bf615f0437ecf1996a57677/" TargetMode="External"/><Relationship Id="rId14" Type="http://schemas.openxmlformats.org/officeDocument/2006/relationships/hyperlink" Target="http://www.consultant.ru/document/cons_doc_LAW_304549/7cb66e0f239f00b0e1d59f167cd46beb2182ece1/" TargetMode="External"/><Relationship Id="rId22" Type="http://schemas.openxmlformats.org/officeDocument/2006/relationships/hyperlink" Target="consultantplus://offline/ref=483A1CA9E50356C1DA8F673BDDFABBD1E2ECA512830C787764397F69ABC59D1D3474586F6B43D3213A27E7884E6F3008B41B7EA444CCN6S2K" TargetMode="External"/><Relationship Id="rId27" Type="http://schemas.openxmlformats.org/officeDocument/2006/relationships/hyperlink" Target="consultantplus://offline/ref=483A1CA9E50356C1DA8F673BDDFABBD1E2ECA512830C787764397F69ABC59D1D3474586F6B4AD6213A27E7884E6F3008B41B7EA444CCN6S2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B01F-9F88-4275-B762-9DB9DCA4A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User</cp:lastModifiedBy>
  <cp:revision>11</cp:revision>
  <cp:lastPrinted>2019-02-22T07:49:00Z</cp:lastPrinted>
  <dcterms:created xsi:type="dcterms:W3CDTF">2018-12-24T02:25:00Z</dcterms:created>
  <dcterms:modified xsi:type="dcterms:W3CDTF">2019-02-22T07:59:00Z</dcterms:modified>
</cp:coreProperties>
</file>