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4C" w:rsidRDefault="00C8554C" w:rsidP="00C8554C">
      <w:pPr>
        <w:spacing w:after="0" w:line="240" w:lineRule="auto"/>
        <w:rPr>
          <w:rFonts w:ascii="Times New Roman" w:hAnsi="Times New Roman" w:cs="Times New Roman"/>
          <w:bCs/>
          <w:sz w:val="28"/>
          <w:szCs w:val="28"/>
        </w:rPr>
      </w:pPr>
      <w:r>
        <w:rPr>
          <w:rFonts w:ascii="Times New Roman" w:eastAsia="Times New Roman" w:hAnsi="Times New Roman" w:cs="Times New Roman"/>
          <w:sz w:val="32"/>
          <w:szCs w:val="32"/>
          <w:lang w:eastAsia="ru-RU"/>
        </w:rPr>
        <w:t xml:space="preserve"> </w:t>
      </w:r>
    </w:p>
    <w:p w:rsidR="00C8554C" w:rsidRPr="00A65DBA" w:rsidRDefault="00C8554C" w:rsidP="00C8554C">
      <w:pPr>
        <w:pStyle w:val="a9"/>
        <w:jc w:val="right"/>
        <w:rPr>
          <w:rFonts w:ascii="Times New Roman" w:hAnsi="Times New Roman"/>
        </w:rPr>
      </w:pPr>
      <w:r w:rsidRPr="00A65DBA">
        <w:rPr>
          <w:rFonts w:ascii="Times New Roman" w:hAnsi="Times New Roman"/>
        </w:rPr>
        <w:t>УТВЕРЖДЕН</w:t>
      </w:r>
    </w:p>
    <w:p w:rsidR="00C8554C" w:rsidRPr="00A65DBA" w:rsidRDefault="00C8554C" w:rsidP="00C8554C">
      <w:pPr>
        <w:pStyle w:val="a9"/>
        <w:jc w:val="right"/>
        <w:rPr>
          <w:rFonts w:ascii="Times New Roman" w:hAnsi="Times New Roman"/>
        </w:rPr>
      </w:pPr>
      <w:r w:rsidRPr="00A65DBA">
        <w:rPr>
          <w:rFonts w:ascii="Times New Roman" w:hAnsi="Times New Roman"/>
        </w:rPr>
        <w:t>постановлением администрации</w:t>
      </w:r>
    </w:p>
    <w:p w:rsidR="00C8554C" w:rsidRPr="00A65DBA" w:rsidRDefault="00C8554C" w:rsidP="00C8554C">
      <w:pPr>
        <w:pStyle w:val="a9"/>
        <w:jc w:val="right"/>
        <w:rPr>
          <w:rFonts w:ascii="Times New Roman" w:hAnsi="Times New Roman"/>
        </w:rPr>
      </w:pPr>
      <w:r>
        <w:rPr>
          <w:rFonts w:ascii="Times New Roman" w:hAnsi="Times New Roman"/>
        </w:rPr>
        <w:t>Бар</w:t>
      </w:r>
      <w:r w:rsidRPr="00A65DBA">
        <w:rPr>
          <w:rFonts w:ascii="Times New Roman" w:hAnsi="Times New Roman"/>
        </w:rPr>
        <w:t>ун-Хемчикского кожууна</w:t>
      </w:r>
    </w:p>
    <w:p w:rsidR="00C8554C" w:rsidRPr="00A65DBA" w:rsidRDefault="00C8554C" w:rsidP="00C8554C">
      <w:pPr>
        <w:pStyle w:val="a9"/>
        <w:jc w:val="right"/>
        <w:rPr>
          <w:rFonts w:ascii="Times New Roman" w:hAnsi="Times New Roman"/>
        </w:rPr>
      </w:pPr>
      <w:r w:rsidRPr="00A65DBA">
        <w:rPr>
          <w:rFonts w:ascii="Times New Roman" w:hAnsi="Times New Roman"/>
        </w:rPr>
        <w:t>Республики Тыва</w:t>
      </w:r>
    </w:p>
    <w:p w:rsidR="00C8554C" w:rsidRPr="00A65DBA" w:rsidRDefault="00C8554C" w:rsidP="00C8554C">
      <w:pPr>
        <w:pStyle w:val="a9"/>
        <w:jc w:val="right"/>
        <w:rPr>
          <w:rFonts w:ascii="Times New Roman" w:hAnsi="Times New Roman"/>
        </w:rPr>
      </w:pPr>
      <w:r>
        <w:rPr>
          <w:rFonts w:ascii="Times New Roman" w:hAnsi="Times New Roman"/>
        </w:rPr>
        <w:t>от «2</w:t>
      </w:r>
      <w:r w:rsidRPr="00A11FB3">
        <w:rPr>
          <w:rFonts w:ascii="Times New Roman" w:hAnsi="Times New Roman"/>
        </w:rPr>
        <w:t>6</w:t>
      </w:r>
      <w:r w:rsidRPr="00A65DBA">
        <w:rPr>
          <w:rFonts w:ascii="Times New Roman" w:hAnsi="Times New Roman"/>
        </w:rPr>
        <w:t xml:space="preserve">» </w:t>
      </w:r>
      <w:r>
        <w:rPr>
          <w:rFonts w:ascii="Times New Roman" w:hAnsi="Times New Roman"/>
        </w:rPr>
        <w:t>марта</w:t>
      </w:r>
      <w:r w:rsidRPr="00A65DBA">
        <w:rPr>
          <w:rFonts w:ascii="Times New Roman" w:hAnsi="Times New Roman"/>
        </w:rPr>
        <w:t xml:space="preserve"> 2020 г.</w:t>
      </w:r>
      <w:r>
        <w:rPr>
          <w:rFonts w:ascii="Times New Roman" w:hAnsi="Times New Roman"/>
        </w:rPr>
        <w:t xml:space="preserve"> </w:t>
      </w:r>
      <w:r w:rsidRPr="00A65DBA">
        <w:rPr>
          <w:rFonts w:ascii="Times New Roman" w:hAnsi="Times New Roman"/>
        </w:rPr>
        <w:t xml:space="preserve"> № </w:t>
      </w:r>
      <w:r>
        <w:rPr>
          <w:rFonts w:ascii="Times New Roman" w:hAnsi="Times New Roman"/>
        </w:rPr>
        <w:t>112</w:t>
      </w:r>
    </w:p>
    <w:p w:rsidR="00C8554C" w:rsidRPr="008C5876" w:rsidRDefault="00C8554C" w:rsidP="00C8554C">
      <w:pPr>
        <w:tabs>
          <w:tab w:val="left" w:pos="2196"/>
          <w:tab w:val="center" w:pos="4677"/>
          <w:tab w:val="center" w:pos="4960"/>
          <w:tab w:val="left" w:pos="7224"/>
        </w:tabs>
        <w:rPr>
          <w:rFonts w:ascii="Times New Roman" w:hAnsi="Times New Roman" w:cs="Times New Roman"/>
          <w:b/>
          <w:bCs/>
          <w:sz w:val="28"/>
          <w:szCs w:val="28"/>
        </w:rPr>
      </w:pPr>
    </w:p>
    <w:p w:rsidR="00C8554C" w:rsidRDefault="00C8554C" w:rsidP="00C8554C">
      <w:pPr>
        <w:pStyle w:val="1"/>
        <w:jc w:val="center"/>
        <w:rPr>
          <w:szCs w:val="28"/>
          <w:u w:val="single"/>
        </w:rPr>
      </w:pPr>
      <w:r w:rsidRPr="00CF663E">
        <w:rPr>
          <w:szCs w:val="28"/>
          <w:u w:val="single"/>
        </w:rPr>
        <w:t>Административный регламент</w:t>
      </w:r>
    </w:p>
    <w:p w:rsidR="00C8554C" w:rsidRPr="00740B23" w:rsidRDefault="00C8554C" w:rsidP="00C8554C">
      <w:pPr>
        <w:rPr>
          <w:lang w:eastAsia="ru-RU"/>
        </w:rPr>
      </w:pPr>
    </w:p>
    <w:p w:rsidR="00C8554C" w:rsidRPr="00CF663E" w:rsidRDefault="00C8554C" w:rsidP="00C8554C">
      <w:pPr>
        <w:ind w:right="-143"/>
        <w:jc w:val="center"/>
        <w:rPr>
          <w:rFonts w:ascii="Times New Roman" w:hAnsi="Times New Roman" w:cs="Times New Roman"/>
          <w:b/>
          <w:bCs/>
          <w:sz w:val="28"/>
          <w:szCs w:val="28"/>
        </w:rPr>
      </w:pPr>
      <w:r w:rsidRPr="00CF663E">
        <w:rPr>
          <w:rFonts w:ascii="Times New Roman" w:hAnsi="Times New Roman" w:cs="Times New Roman"/>
          <w:b/>
          <w:bCs/>
          <w:sz w:val="28"/>
          <w:szCs w:val="28"/>
        </w:rPr>
        <w:t>предоставления муниципальной услуги «Назначение и ежемесячная денежная выплата в связи с ро</w:t>
      </w:r>
      <w:r>
        <w:rPr>
          <w:rFonts w:ascii="Times New Roman" w:hAnsi="Times New Roman" w:cs="Times New Roman"/>
          <w:b/>
          <w:bCs/>
          <w:sz w:val="28"/>
          <w:szCs w:val="28"/>
        </w:rPr>
        <w:t xml:space="preserve">ждением (усыновлением) третьего </w:t>
      </w:r>
      <w:r w:rsidRPr="00CF663E">
        <w:rPr>
          <w:rFonts w:ascii="Times New Roman" w:hAnsi="Times New Roman" w:cs="Times New Roman"/>
          <w:b/>
          <w:bCs/>
          <w:sz w:val="28"/>
          <w:szCs w:val="28"/>
        </w:rPr>
        <w:t>ребенка и последующих детей до до</w:t>
      </w:r>
      <w:r>
        <w:rPr>
          <w:rFonts w:ascii="Times New Roman" w:hAnsi="Times New Roman" w:cs="Times New Roman"/>
          <w:b/>
          <w:bCs/>
          <w:sz w:val="28"/>
          <w:szCs w:val="28"/>
        </w:rPr>
        <w:t xml:space="preserve">стижения ребенком возраста трех </w:t>
      </w:r>
      <w:r w:rsidRPr="00CF663E">
        <w:rPr>
          <w:rFonts w:ascii="Times New Roman" w:hAnsi="Times New Roman" w:cs="Times New Roman"/>
          <w:b/>
          <w:bCs/>
          <w:sz w:val="28"/>
          <w:szCs w:val="28"/>
        </w:rPr>
        <w:t xml:space="preserve">лет» </w:t>
      </w:r>
    </w:p>
    <w:p w:rsidR="00C8554C" w:rsidRPr="00CF663E" w:rsidRDefault="00C8554C" w:rsidP="00C8554C">
      <w:pPr>
        <w:jc w:val="center"/>
        <w:rPr>
          <w:rFonts w:ascii="Times New Roman" w:hAnsi="Times New Roman" w:cs="Times New Roman"/>
          <w:b/>
          <w:bCs/>
          <w:sz w:val="28"/>
          <w:szCs w:val="28"/>
        </w:rPr>
      </w:pPr>
      <w:r w:rsidRPr="00CF663E">
        <w:rPr>
          <w:rFonts w:ascii="Times New Roman" w:hAnsi="Times New Roman" w:cs="Times New Roman"/>
          <w:b/>
          <w:bCs/>
          <w:sz w:val="28"/>
          <w:szCs w:val="28"/>
        </w:rPr>
        <w:t xml:space="preserve">Управления труда и социального развития </w:t>
      </w:r>
      <w:r>
        <w:rPr>
          <w:rFonts w:ascii="Times New Roman" w:hAnsi="Times New Roman" w:cs="Times New Roman"/>
          <w:b/>
          <w:bCs/>
          <w:sz w:val="28"/>
          <w:szCs w:val="28"/>
        </w:rPr>
        <w:t>Бар</w:t>
      </w:r>
      <w:r w:rsidRPr="00CF663E">
        <w:rPr>
          <w:rFonts w:ascii="Times New Roman" w:hAnsi="Times New Roman" w:cs="Times New Roman"/>
          <w:b/>
          <w:bCs/>
          <w:sz w:val="28"/>
          <w:szCs w:val="28"/>
        </w:rPr>
        <w:t>ун-Хемчикского кожууна</w:t>
      </w:r>
    </w:p>
    <w:p w:rsidR="00C8554C" w:rsidRPr="00CF663E" w:rsidRDefault="00C8554C" w:rsidP="00C8554C">
      <w:pPr>
        <w:numPr>
          <w:ilvl w:val="0"/>
          <w:numId w:val="1"/>
        </w:numPr>
        <w:tabs>
          <w:tab w:val="clear" w:pos="2820"/>
          <w:tab w:val="num" w:pos="284"/>
        </w:tabs>
        <w:spacing w:after="0" w:line="240" w:lineRule="auto"/>
        <w:ind w:left="0" w:firstLine="0"/>
        <w:jc w:val="center"/>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t>ОБЩИЕ  ПОЛОЖЕНИЯ</w:t>
      </w:r>
    </w:p>
    <w:p w:rsidR="00C8554C" w:rsidRPr="00CF663E" w:rsidRDefault="00C8554C" w:rsidP="00C8554C">
      <w:pPr>
        <w:ind w:firstLine="709"/>
        <w:jc w:val="both"/>
        <w:rPr>
          <w:rFonts w:ascii="Times New Roman" w:hAnsi="Times New Roman" w:cs="Times New Roman"/>
          <w:bCs/>
          <w:sz w:val="28"/>
          <w:szCs w:val="28"/>
        </w:rPr>
      </w:pPr>
      <w:proofErr w:type="gramStart"/>
      <w:r w:rsidRPr="00CF663E">
        <w:rPr>
          <w:rFonts w:ascii="Times New Roman" w:hAnsi="Times New Roman" w:cs="Times New Roman"/>
          <w:sz w:val="28"/>
          <w:szCs w:val="28"/>
        </w:rPr>
        <w:t xml:space="preserve">Административный регламент </w:t>
      </w:r>
      <w:r w:rsidRPr="00CF663E">
        <w:rPr>
          <w:rFonts w:ascii="Times New Roman" w:hAnsi="Times New Roman" w:cs="Times New Roman"/>
          <w:bCs/>
          <w:sz w:val="28"/>
          <w:szCs w:val="28"/>
        </w:rPr>
        <w:t>Управления</w:t>
      </w:r>
      <w:r>
        <w:rPr>
          <w:rFonts w:ascii="Times New Roman" w:hAnsi="Times New Roman" w:cs="Times New Roman"/>
          <w:bCs/>
          <w:sz w:val="28"/>
          <w:szCs w:val="28"/>
        </w:rPr>
        <w:t xml:space="preserve"> труда и социального развития Бар</w:t>
      </w:r>
      <w:r w:rsidRPr="00CF663E">
        <w:rPr>
          <w:rFonts w:ascii="Times New Roman" w:hAnsi="Times New Roman" w:cs="Times New Roman"/>
          <w:bCs/>
          <w:sz w:val="28"/>
          <w:szCs w:val="28"/>
        </w:rPr>
        <w:t xml:space="preserve">ун-Хемчикского кожууна </w:t>
      </w:r>
      <w:r w:rsidRPr="00CF663E">
        <w:rPr>
          <w:rFonts w:ascii="Times New Roman" w:hAnsi="Times New Roman" w:cs="Times New Roman"/>
          <w:sz w:val="28"/>
          <w:szCs w:val="28"/>
        </w:rPr>
        <w:t>(далее УТ и СР) предоставления муниципальной услуги «</w:t>
      </w:r>
      <w:r w:rsidRPr="00CF663E">
        <w:rPr>
          <w:rFonts w:ascii="Times New Roman" w:hAnsi="Times New Roman" w:cs="Times New Roman"/>
          <w:bCs/>
          <w:sz w:val="28"/>
          <w:szCs w:val="28"/>
        </w:rPr>
        <w:t>Назначение и ежемесячная денежная выплата в связи с рождением (усыновлением) третьего ребенка и последующих детей до достижения ребенком возраста трех лет</w:t>
      </w:r>
      <w:r w:rsidRPr="00CF663E">
        <w:rPr>
          <w:rFonts w:ascii="Times New Roman" w:hAnsi="Times New Roman" w:cs="Times New Roman"/>
          <w:sz w:val="28"/>
          <w:szCs w:val="28"/>
        </w:rPr>
        <w:t>» (далее -  услуга) разработан в целях повышения качества предоставления и доступности муниципальной услуги, определения условий для получателей муниципальной услуги и порядка назначения и ежемесячной</w:t>
      </w:r>
      <w:proofErr w:type="gramEnd"/>
      <w:r w:rsidRPr="00CF663E">
        <w:rPr>
          <w:rFonts w:ascii="Times New Roman" w:hAnsi="Times New Roman" w:cs="Times New Roman"/>
          <w:sz w:val="28"/>
          <w:szCs w:val="28"/>
        </w:rPr>
        <w:t xml:space="preserve"> выплаты.</w:t>
      </w:r>
    </w:p>
    <w:p w:rsidR="00C8554C" w:rsidRPr="00CF663E" w:rsidRDefault="00C8554C" w:rsidP="00C8554C">
      <w:pPr>
        <w:tabs>
          <w:tab w:val="num" w:pos="2820"/>
        </w:tabs>
        <w:spacing w:line="240" w:lineRule="auto"/>
        <w:ind w:firstLine="709"/>
        <w:jc w:val="both"/>
        <w:rPr>
          <w:rFonts w:ascii="Times New Roman" w:hAnsi="Times New Roman" w:cs="Times New Roman"/>
          <w:sz w:val="28"/>
          <w:szCs w:val="28"/>
        </w:rPr>
      </w:pPr>
      <w:proofErr w:type="gramStart"/>
      <w:r w:rsidRPr="00CF663E">
        <w:rPr>
          <w:rFonts w:ascii="Times New Roman" w:hAnsi="Times New Roman" w:cs="Times New Roman"/>
          <w:sz w:val="28"/>
          <w:szCs w:val="28"/>
        </w:rPr>
        <w:t xml:space="preserve">Предоставление услуги осуществляется на основании </w:t>
      </w:r>
      <w:hyperlink r:id="rId5" w:history="1">
        <w:r w:rsidRPr="00CF663E">
          <w:rPr>
            <w:rFonts w:ascii="Times New Roman" w:hAnsi="Times New Roman" w:cs="Times New Roman"/>
            <w:sz w:val="28"/>
            <w:szCs w:val="28"/>
          </w:rPr>
          <w:t>Указа Президента Российской Федерации от 7 мая 2012 г. N 606 "О мерах по реализации демографической политики Российской Федерации"</w:t>
        </w:r>
      </w:hyperlink>
      <w:r w:rsidRPr="00CF663E">
        <w:rPr>
          <w:rFonts w:ascii="Times New Roman" w:hAnsi="Times New Roman" w:cs="Times New Roman"/>
          <w:sz w:val="28"/>
          <w:szCs w:val="28"/>
        </w:rPr>
        <w:t>, в соответствии с постановлением Правительства Республики Тыва от 11.11.2019 № 496 «О ежемесячной денежной выплате в связи с рождением (усыновлением) третьего ребенка или последующих детей до достижения ребенком возраста трех лет».</w:t>
      </w:r>
      <w:proofErr w:type="gramEnd"/>
    </w:p>
    <w:p w:rsidR="00C8554C" w:rsidRPr="00CF663E" w:rsidRDefault="00C8554C" w:rsidP="00C8554C">
      <w:pPr>
        <w:tabs>
          <w:tab w:val="num" w:pos="0"/>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Государственная функция исполняется муниципальными служащими к компетенции, которых отнесена организация ежемесячной </w:t>
      </w:r>
      <w:r w:rsidRPr="00CF663E">
        <w:rPr>
          <w:rFonts w:ascii="Times New Roman" w:hAnsi="Times New Roman" w:cs="Times New Roman"/>
          <w:bCs/>
          <w:sz w:val="28"/>
          <w:szCs w:val="28"/>
        </w:rPr>
        <w:t>выплаты в связи с рождением (усыновлением) третьего ребенка и последующих детей</w:t>
      </w:r>
      <w:r w:rsidRPr="00CF663E">
        <w:rPr>
          <w:rFonts w:ascii="Times New Roman" w:hAnsi="Times New Roman" w:cs="Times New Roman"/>
          <w:sz w:val="28"/>
          <w:szCs w:val="28"/>
        </w:rPr>
        <w:t>.</w:t>
      </w:r>
    </w:p>
    <w:p w:rsidR="00C8554C" w:rsidRPr="00CF663E" w:rsidRDefault="00C8554C" w:rsidP="00C8554C">
      <w:pPr>
        <w:tabs>
          <w:tab w:val="left" w:pos="709"/>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При исполнении государственной функции осуществляется взаимодействие:</w:t>
      </w:r>
    </w:p>
    <w:p w:rsidR="00C8554C" w:rsidRPr="00CF663E" w:rsidRDefault="00C8554C" w:rsidP="00C8554C">
      <w:pPr>
        <w:tabs>
          <w:tab w:val="left" w:pos="709"/>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органа местного самоуправления муниципального образования и администраций поселений с целью получения справок о составе семьи;</w:t>
      </w:r>
    </w:p>
    <w:p w:rsidR="00C8554C" w:rsidRPr="00CF663E" w:rsidRDefault="00C8554C" w:rsidP="00C8554C">
      <w:pPr>
        <w:tabs>
          <w:tab w:val="left" w:pos="513"/>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доходы родителей с организаций и предприятий, независимо от их права собственности.     </w:t>
      </w:r>
    </w:p>
    <w:p w:rsidR="00C8554C" w:rsidRPr="00CF663E" w:rsidRDefault="00C8554C" w:rsidP="00C8554C">
      <w:pPr>
        <w:tabs>
          <w:tab w:val="left" w:pos="513"/>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Конечным результатом исполнения государственной функции является:</w:t>
      </w:r>
    </w:p>
    <w:p w:rsidR="00C8554C" w:rsidRPr="00CF663E" w:rsidRDefault="00C8554C" w:rsidP="00C8554C">
      <w:pPr>
        <w:tabs>
          <w:tab w:val="num" w:pos="513"/>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lastRenderedPageBreak/>
        <w:t>- решение о назначении ежемесячной выплаты на третьего ребенка или последующих детей;</w:t>
      </w:r>
    </w:p>
    <w:p w:rsidR="00C8554C" w:rsidRPr="00CF663E" w:rsidRDefault="00C8554C" w:rsidP="00C8554C">
      <w:pPr>
        <w:tabs>
          <w:tab w:val="num" w:pos="513"/>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решение об отказе в назначении выплаты на третьего ребенка или последующих детей.</w:t>
      </w:r>
    </w:p>
    <w:p w:rsidR="00C8554C" w:rsidRPr="00CF663E" w:rsidRDefault="00C8554C" w:rsidP="00C8554C">
      <w:pPr>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Процедура исполнения муниципальной функции завершается путем получения заявителем:</w:t>
      </w:r>
    </w:p>
    <w:p w:rsidR="00C8554C" w:rsidRPr="00CF663E" w:rsidRDefault="00C8554C" w:rsidP="00C8554C">
      <w:pPr>
        <w:tabs>
          <w:tab w:val="num" w:pos="456"/>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ежемесячной выплаты на третьего ребенка или последующих детей;</w:t>
      </w:r>
    </w:p>
    <w:p w:rsidR="00C8554C" w:rsidRPr="00CF663E" w:rsidRDefault="00C8554C" w:rsidP="00C8554C">
      <w:pPr>
        <w:tabs>
          <w:tab w:val="left" w:pos="399"/>
          <w:tab w:val="num" w:pos="456"/>
        </w:tabs>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письменным решением об отказе в ежемесячной выплате на ребёнка.</w:t>
      </w:r>
    </w:p>
    <w:p w:rsidR="00C8554C" w:rsidRPr="00CF663E" w:rsidRDefault="00C8554C" w:rsidP="00C8554C">
      <w:pPr>
        <w:spacing w:line="240" w:lineRule="auto"/>
        <w:jc w:val="center"/>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t>2. ТРЕБОВАНИЯ К ПОРЯДКУ ПРЕДОСТАВЛЕНИЯ МУНИЦИПАЛЬНОЙ УСЛУГИ</w:t>
      </w:r>
      <w:proofErr w:type="gramStart"/>
      <w:r w:rsidRPr="00CF663E">
        <w:rPr>
          <w:rFonts w:ascii="Times New Roman" w:hAnsi="Times New Roman" w:cs="Times New Roman"/>
          <w:b/>
          <w:bCs/>
          <w:sz w:val="28"/>
          <w:szCs w:val="28"/>
          <w:u w:val="single"/>
        </w:rPr>
        <w:t xml:space="preserve"> ,</w:t>
      </w:r>
      <w:proofErr w:type="gramEnd"/>
      <w:r w:rsidRPr="00CF663E">
        <w:rPr>
          <w:rFonts w:ascii="Times New Roman" w:hAnsi="Times New Roman" w:cs="Times New Roman"/>
          <w:b/>
          <w:bCs/>
          <w:sz w:val="28"/>
          <w:szCs w:val="28"/>
          <w:u w:val="single"/>
        </w:rPr>
        <w:t xml:space="preserve">  ОПИСАНИЕ ЗАЯВИТЕЛЯ</w:t>
      </w:r>
    </w:p>
    <w:p w:rsidR="00C8554C" w:rsidRPr="00CF663E" w:rsidRDefault="00C8554C" w:rsidP="00C8554C">
      <w:pPr>
        <w:spacing w:line="240" w:lineRule="auto"/>
        <w:ind w:firstLine="708"/>
        <w:jc w:val="both"/>
        <w:rPr>
          <w:rFonts w:ascii="Times New Roman" w:hAnsi="Times New Roman" w:cs="Times New Roman"/>
          <w:sz w:val="28"/>
          <w:szCs w:val="28"/>
        </w:rPr>
      </w:pPr>
      <w:r w:rsidRPr="00CF663E">
        <w:rPr>
          <w:rFonts w:ascii="Times New Roman" w:hAnsi="Times New Roman" w:cs="Times New Roman"/>
          <w:sz w:val="28"/>
          <w:szCs w:val="28"/>
        </w:rPr>
        <w:t>2.1. Порядок информирования о предоставлении муниципальной услуги.</w:t>
      </w:r>
    </w:p>
    <w:p w:rsidR="00C8554C" w:rsidRPr="00CF663E" w:rsidRDefault="00C8554C" w:rsidP="00C8554C">
      <w:pPr>
        <w:spacing w:line="240" w:lineRule="auto"/>
        <w:ind w:firstLine="708"/>
        <w:jc w:val="both"/>
        <w:rPr>
          <w:rFonts w:ascii="Times New Roman" w:hAnsi="Times New Roman" w:cs="Times New Roman"/>
          <w:sz w:val="28"/>
          <w:szCs w:val="28"/>
        </w:rPr>
      </w:pPr>
      <w:r w:rsidRPr="00CF663E">
        <w:rPr>
          <w:rFonts w:ascii="Times New Roman" w:hAnsi="Times New Roman" w:cs="Times New Roman"/>
          <w:sz w:val="28"/>
          <w:szCs w:val="28"/>
        </w:rPr>
        <w:t>2.1.1 Сведения о предоставлении данной выплаты и об условиях её назначения размещаются на информационных стендах в УТиСР и социальных сетях.</w:t>
      </w:r>
    </w:p>
    <w:p w:rsidR="00C8554C" w:rsidRPr="00CF663E" w:rsidRDefault="00C8554C" w:rsidP="00C8554C">
      <w:pPr>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Заявление о назначении ежемесячной выплаты на третьего ребенка или последующих детей подается по месту жительства (пребывания) или фактического проживания заявителя в УТиСР, осуществляющий полномочия в сфере социальной защиты населения,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8554C" w:rsidRPr="00CF663E" w:rsidRDefault="00C8554C" w:rsidP="00C8554C">
      <w:pPr>
        <w:tabs>
          <w:tab w:val="left" w:pos="720"/>
          <w:tab w:val="left" w:pos="1800"/>
        </w:tabs>
        <w:spacing w:line="240" w:lineRule="auto"/>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Управление труда и социального развития муниципального района осуществляет прием заявителей для сбора документов, необходимых для назначения выплаты, в соответствии со следующим графиком: </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Pr>
          <w:rFonts w:ascii="Times New Roman" w:hAnsi="Times New Roman" w:cs="Times New Roman"/>
          <w:sz w:val="28"/>
          <w:szCs w:val="28"/>
        </w:rPr>
        <w:t>во</w:t>
      </w:r>
      <w:r w:rsidRPr="00CF663E">
        <w:rPr>
          <w:rFonts w:ascii="Times New Roman" w:hAnsi="Times New Roman" w:cs="Times New Roman"/>
          <w:sz w:val="28"/>
          <w:szCs w:val="28"/>
        </w:rPr>
        <w:t xml:space="preserve"> </w:t>
      </w:r>
      <w:r>
        <w:rPr>
          <w:rFonts w:ascii="Times New Roman" w:hAnsi="Times New Roman" w:cs="Times New Roman"/>
          <w:sz w:val="28"/>
          <w:szCs w:val="28"/>
        </w:rPr>
        <w:t>втор</w:t>
      </w:r>
      <w:r w:rsidRPr="00CF663E">
        <w:rPr>
          <w:rFonts w:ascii="Times New Roman" w:hAnsi="Times New Roman" w:cs="Times New Roman"/>
          <w:sz w:val="28"/>
          <w:szCs w:val="28"/>
        </w:rPr>
        <w:t xml:space="preserve">ник </w:t>
      </w:r>
      <w:r>
        <w:rPr>
          <w:rFonts w:ascii="Times New Roman" w:hAnsi="Times New Roman" w:cs="Times New Roman"/>
          <w:sz w:val="28"/>
          <w:szCs w:val="28"/>
        </w:rPr>
        <w:t>и</w:t>
      </w:r>
      <w:r w:rsidRPr="00CF663E">
        <w:rPr>
          <w:rFonts w:ascii="Times New Roman" w:hAnsi="Times New Roman" w:cs="Times New Roman"/>
          <w:sz w:val="28"/>
          <w:szCs w:val="28"/>
        </w:rPr>
        <w:t xml:space="preserve"> </w:t>
      </w:r>
      <w:r>
        <w:rPr>
          <w:rFonts w:ascii="Times New Roman" w:hAnsi="Times New Roman" w:cs="Times New Roman"/>
          <w:sz w:val="28"/>
          <w:szCs w:val="28"/>
        </w:rPr>
        <w:t>среду с 09:00 по 18</w:t>
      </w:r>
      <w:r w:rsidRPr="00CF663E">
        <w:rPr>
          <w:rFonts w:ascii="Times New Roman" w:hAnsi="Times New Roman" w:cs="Times New Roman"/>
          <w:sz w:val="28"/>
          <w:szCs w:val="28"/>
        </w:rPr>
        <w:t>:00 часов прием граждан;</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Пятница с 09:00 до 18:00 работа с документами</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Время предоставления перерыва для отдыха и питания с 13.00 – 14.00 часов.</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Сведения о графике (режиме) работы УТиСР сообщаются гражданам по телефонам для справок (консультаций), а также размещаются:</w:t>
      </w:r>
    </w:p>
    <w:p w:rsidR="00C8554C" w:rsidRPr="00CF663E" w:rsidRDefault="00C8554C" w:rsidP="00C8554C">
      <w:pPr>
        <w:tabs>
          <w:tab w:val="left" w:pos="720"/>
          <w:tab w:val="left" w:pos="1800"/>
        </w:tabs>
        <w:spacing w:line="240" w:lineRule="auto"/>
        <w:ind w:firstLine="720"/>
        <w:jc w:val="both"/>
        <w:rPr>
          <w:rFonts w:ascii="Times New Roman" w:hAnsi="Times New Roman" w:cs="Times New Roman"/>
          <w:sz w:val="28"/>
          <w:szCs w:val="28"/>
        </w:rPr>
      </w:pPr>
      <w:r w:rsidRPr="00CF663E">
        <w:rPr>
          <w:rFonts w:ascii="Times New Roman" w:hAnsi="Times New Roman" w:cs="Times New Roman"/>
          <w:sz w:val="28"/>
          <w:szCs w:val="28"/>
        </w:rPr>
        <w:t>- на информационных стендах в здании УТиСР;</w:t>
      </w:r>
    </w:p>
    <w:p w:rsidR="00C8554C" w:rsidRPr="00CF663E" w:rsidRDefault="00C8554C" w:rsidP="00C8554C">
      <w:pPr>
        <w:tabs>
          <w:tab w:val="left" w:pos="720"/>
          <w:tab w:val="left" w:pos="1800"/>
        </w:tabs>
        <w:spacing w:line="240" w:lineRule="auto"/>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 местной газете </w:t>
      </w:r>
      <w:r>
        <w:rPr>
          <w:rFonts w:ascii="Times New Roman" w:hAnsi="Times New Roman" w:cs="Times New Roman"/>
          <w:sz w:val="28"/>
          <w:szCs w:val="28"/>
        </w:rPr>
        <w:t>«</w:t>
      </w:r>
      <w:proofErr w:type="spellStart"/>
      <w:r>
        <w:rPr>
          <w:rFonts w:ascii="Times New Roman" w:hAnsi="Times New Roman" w:cs="Times New Roman"/>
          <w:sz w:val="28"/>
          <w:szCs w:val="28"/>
        </w:rPr>
        <w:t>Хемчиктин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сылдызы</w:t>
      </w:r>
      <w:proofErr w:type="spellEnd"/>
      <w:r>
        <w:rPr>
          <w:rFonts w:ascii="Times New Roman" w:hAnsi="Times New Roman" w:cs="Times New Roman"/>
          <w:sz w:val="28"/>
          <w:szCs w:val="28"/>
        </w:rPr>
        <w:t>»</w:t>
      </w:r>
      <w:r w:rsidRPr="00CF663E">
        <w:rPr>
          <w:rFonts w:ascii="Times New Roman" w:hAnsi="Times New Roman" w:cs="Times New Roman"/>
          <w:sz w:val="28"/>
          <w:szCs w:val="28"/>
        </w:rPr>
        <w:t>;</w:t>
      </w:r>
    </w:p>
    <w:p w:rsidR="00C8554C" w:rsidRPr="00CF663E" w:rsidRDefault="00C8554C" w:rsidP="00C8554C">
      <w:pPr>
        <w:tabs>
          <w:tab w:val="left" w:pos="720"/>
          <w:tab w:val="left" w:pos="1800"/>
        </w:tabs>
        <w:spacing w:line="240" w:lineRule="auto"/>
        <w:ind w:firstLine="720"/>
        <w:jc w:val="both"/>
        <w:rPr>
          <w:rFonts w:ascii="Times New Roman" w:hAnsi="Times New Roman" w:cs="Times New Roman"/>
          <w:sz w:val="28"/>
          <w:szCs w:val="28"/>
        </w:rPr>
      </w:pPr>
      <w:r w:rsidRPr="00CF663E">
        <w:rPr>
          <w:rFonts w:ascii="Times New Roman" w:hAnsi="Times New Roman" w:cs="Times New Roman"/>
          <w:sz w:val="28"/>
          <w:szCs w:val="28"/>
        </w:rPr>
        <w:t>- в социальных сетях.</w:t>
      </w:r>
    </w:p>
    <w:p w:rsidR="00C8554C" w:rsidRPr="00CF663E" w:rsidRDefault="00C8554C" w:rsidP="00C8554C">
      <w:pPr>
        <w:tabs>
          <w:tab w:val="left" w:pos="720"/>
          <w:tab w:val="left" w:pos="1800"/>
        </w:tabs>
        <w:jc w:val="both"/>
        <w:rPr>
          <w:rFonts w:ascii="Times New Roman" w:hAnsi="Times New Roman" w:cs="Times New Roman"/>
          <w:sz w:val="28"/>
          <w:szCs w:val="28"/>
        </w:rPr>
      </w:pPr>
      <w:r w:rsidRPr="00CF663E">
        <w:rPr>
          <w:rFonts w:ascii="Times New Roman" w:hAnsi="Times New Roman" w:cs="Times New Roman"/>
          <w:sz w:val="28"/>
          <w:szCs w:val="28"/>
        </w:rPr>
        <w:tab/>
        <w:t>2.1.2. Консультации (справки) по вопросам исполнения муниципальной услуги предоставляются специалистами.</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lastRenderedPageBreak/>
        <w:t xml:space="preserve">Для получения консультации </w:t>
      </w:r>
      <w:r w:rsidRPr="00CF663E">
        <w:rPr>
          <w:rFonts w:ascii="Times New Roman" w:eastAsia="Arial Unicode MS" w:hAnsi="Times New Roman" w:cs="Times New Roman"/>
          <w:sz w:val="28"/>
          <w:szCs w:val="28"/>
        </w:rPr>
        <w:t>заинтересованное лицо</w:t>
      </w:r>
      <w:r w:rsidRPr="00CF663E">
        <w:rPr>
          <w:rFonts w:ascii="Times New Roman" w:hAnsi="Times New Roman" w:cs="Times New Roman"/>
          <w:sz w:val="28"/>
          <w:szCs w:val="28"/>
        </w:rPr>
        <w:t xml:space="preserve"> обращается в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w:t>
      </w:r>
    </w:p>
    <w:p w:rsidR="00C8554C" w:rsidRPr="00CF663E" w:rsidRDefault="00C8554C" w:rsidP="00C8554C">
      <w:pPr>
        <w:tabs>
          <w:tab w:val="left" w:pos="720"/>
          <w:tab w:val="left" w:pos="1800"/>
        </w:tabs>
        <w:ind w:firstLine="720"/>
        <w:jc w:val="both"/>
        <w:rPr>
          <w:rFonts w:ascii="Times New Roman" w:eastAsia="Arial Unicode MS" w:hAnsi="Times New Roman" w:cs="Times New Roman"/>
          <w:sz w:val="28"/>
          <w:szCs w:val="28"/>
        </w:rPr>
      </w:pPr>
      <w:r w:rsidRPr="00CF663E">
        <w:rPr>
          <w:rFonts w:ascii="Times New Roman" w:hAnsi="Times New Roman" w:cs="Times New Roman"/>
          <w:sz w:val="28"/>
          <w:szCs w:val="28"/>
        </w:rPr>
        <w:t xml:space="preserve">Если </w:t>
      </w:r>
      <w:r w:rsidRPr="00CF663E">
        <w:rPr>
          <w:rFonts w:ascii="Times New Roman" w:eastAsia="Arial Unicode MS" w:hAnsi="Times New Roman" w:cs="Times New Roman"/>
          <w:sz w:val="28"/>
          <w:szCs w:val="28"/>
        </w:rPr>
        <w:t>заинтересованное лицо</w:t>
      </w:r>
      <w:r w:rsidRPr="00CF663E">
        <w:rPr>
          <w:rFonts w:ascii="Times New Roman" w:hAnsi="Times New Roman" w:cs="Times New Roman"/>
          <w:sz w:val="28"/>
          <w:szCs w:val="28"/>
        </w:rPr>
        <w:t xml:space="preserve"> не удовлетворяет полученная консультация, оно может обратиться (устно или письменно) к начальнику соответствующего отдела управления, или начальнику УТиСР. </w:t>
      </w:r>
    </w:p>
    <w:p w:rsidR="00C8554C" w:rsidRPr="00CF663E" w:rsidRDefault="00C8554C" w:rsidP="00C8554C">
      <w:pPr>
        <w:tabs>
          <w:tab w:val="left" w:pos="720"/>
          <w:tab w:val="left" w:pos="1800"/>
        </w:tabs>
        <w:ind w:firstLine="720"/>
        <w:jc w:val="both"/>
        <w:rPr>
          <w:rFonts w:ascii="Times New Roman" w:eastAsia="Arial Unicode MS" w:hAnsi="Times New Roman" w:cs="Times New Roman"/>
          <w:sz w:val="28"/>
          <w:szCs w:val="28"/>
        </w:rPr>
      </w:pPr>
      <w:r w:rsidRPr="00CF663E">
        <w:rPr>
          <w:rFonts w:ascii="Times New Roman" w:eastAsia="Arial Unicode MS" w:hAnsi="Times New Roman" w:cs="Times New Roman"/>
          <w:sz w:val="28"/>
          <w:szCs w:val="28"/>
        </w:rPr>
        <w:t xml:space="preserve">Основными требованиями при консультировании заинтересованных лиц являются: </w:t>
      </w:r>
    </w:p>
    <w:p w:rsidR="00C8554C" w:rsidRPr="00CF663E" w:rsidRDefault="00C8554C" w:rsidP="00C8554C">
      <w:pPr>
        <w:pStyle w:val="a3"/>
        <w:tabs>
          <w:tab w:val="left" w:pos="720"/>
          <w:tab w:val="num" w:pos="1080"/>
          <w:tab w:val="left" w:pos="1800"/>
        </w:tabs>
        <w:ind w:left="0" w:firstLine="720"/>
        <w:jc w:val="both"/>
        <w:rPr>
          <w:rFonts w:eastAsia="Arial Unicode MS"/>
          <w:sz w:val="28"/>
          <w:szCs w:val="28"/>
        </w:rPr>
      </w:pPr>
      <w:r w:rsidRPr="00CF663E">
        <w:rPr>
          <w:rFonts w:eastAsia="Arial Unicode MS"/>
          <w:sz w:val="28"/>
          <w:szCs w:val="28"/>
        </w:rPr>
        <w:t>- актуальность;</w:t>
      </w:r>
    </w:p>
    <w:p w:rsidR="00C8554C" w:rsidRPr="00CF663E" w:rsidRDefault="00C8554C" w:rsidP="00C8554C">
      <w:pPr>
        <w:pStyle w:val="a3"/>
        <w:tabs>
          <w:tab w:val="left" w:pos="720"/>
          <w:tab w:val="num" w:pos="1080"/>
          <w:tab w:val="left" w:pos="1800"/>
        </w:tabs>
        <w:ind w:left="0" w:firstLine="720"/>
        <w:jc w:val="both"/>
        <w:rPr>
          <w:rFonts w:eastAsia="Arial Unicode MS"/>
          <w:sz w:val="28"/>
          <w:szCs w:val="28"/>
        </w:rPr>
      </w:pPr>
      <w:r w:rsidRPr="00CF663E">
        <w:rPr>
          <w:rFonts w:eastAsia="Arial Unicode MS"/>
          <w:sz w:val="28"/>
          <w:szCs w:val="28"/>
        </w:rPr>
        <w:t>- своевременность;</w:t>
      </w:r>
    </w:p>
    <w:p w:rsidR="00C8554C" w:rsidRPr="00CF663E" w:rsidRDefault="00C8554C" w:rsidP="00C8554C">
      <w:pPr>
        <w:pStyle w:val="a3"/>
        <w:tabs>
          <w:tab w:val="left" w:pos="720"/>
          <w:tab w:val="num" w:pos="1080"/>
          <w:tab w:val="left" w:pos="1800"/>
        </w:tabs>
        <w:ind w:left="0" w:firstLine="720"/>
        <w:jc w:val="both"/>
        <w:rPr>
          <w:sz w:val="28"/>
          <w:szCs w:val="28"/>
        </w:rPr>
      </w:pPr>
      <w:r w:rsidRPr="00CF663E">
        <w:rPr>
          <w:sz w:val="28"/>
          <w:szCs w:val="28"/>
        </w:rPr>
        <w:t xml:space="preserve">- четкость в изложении материала; </w:t>
      </w:r>
    </w:p>
    <w:p w:rsidR="00C8554C" w:rsidRPr="00CF663E" w:rsidRDefault="00C8554C" w:rsidP="00C8554C">
      <w:pPr>
        <w:pStyle w:val="a3"/>
        <w:tabs>
          <w:tab w:val="left" w:pos="720"/>
          <w:tab w:val="num" w:pos="1080"/>
          <w:tab w:val="left" w:pos="1800"/>
        </w:tabs>
        <w:ind w:left="0" w:firstLine="720"/>
        <w:jc w:val="both"/>
        <w:rPr>
          <w:sz w:val="28"/>
          <w:szCs w:val="28"/>
        </w:rPr>
      </w:pPr>
      <w:r w:rsidRPr="00CF663E">
        <w:rPr>
          <w:sz w:val="28"/>
          <w:szCs w:val="28"/>
        </w:rPr>
        <w:t>- полнота консультирования;</w:t>
      </w:r>
    </w:p>
    <w:p w:rsidR="00C8554C" w:rsidRPr="00CF663E" w:rsidRDefault="00C8554C" w:rsidP="00C8554C">
      <w:pPr>
        <w:pStyle w:val="a3"/>
        <w:tabs>
          <w:tab w:val="left" w:pos="720"/>
          <w:tab w:val="num" w:pos="1080"/>
          <w:tab w:val="left" w:pos="1800"/>
        </w:tabs>
        <w:ind w:left="0" w:firstLine="720"/>
        <w:jc w:val="both"/>
        <w:rPr>
          <w:sz w:val="28"/>
          <w:szCs w:val="28"/>
        </w:rPr>
      </w:pPr>
      <w:r w:rsidRPr="00CF663E">
        <w:rPr>
          <w:sz w:val="28"/>
          <w:szCs w:val="28"/>
        </w:rPr>
        <w:t>- наглядность форм подачи материала;</w:t>
      </w:r>
    </w:p>
    <w:p w:rsidR="00C8554C" w:rsidRPr="00CF663E" w:rsidRDefault="00C8554C" w:rsidP="00C8554C">
      <w:pPr>
        <w:pStyle w:val="a3"/>
        <w:tabs>
          <w:tab w:val="left" w:pos="720"/>
          <w:tab w:val="num" w:pos="1080"/>
          <w:tab w:val="left" w:pos="1800"/>
        </w:tabs>
        <w:ind w:left="0" w:firstLine="720"/>
        <w:jc w:val="both"/>
        <w:rPr>
          <w:sz w:val="28"/>
          <w:szCs w:val="28"/>
        </w:rPr>
      </w:pPr>
      <w:r w:rsidRPr="00CF663E">
        <w:rPr>
          <w:sz w:val="28"/>
          <w:szCs w:val="28"/>
        </w:rPr>
        <w:t>- удобство и доступность.</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Консультирование </w:t>
      </w:r>
      <w:r w:rsidRPr="00CF663E">
        <w:rPr>
          <w:rFonts w:ascii="Times New Roman" w:eastAsia="Arial Unicode MS" w:hAnsi="Times New Roman" w:cs="Times New Roman"/>
          <w:sz w:val="28"/>
          <w:szCs w:val="28"/>
        </w:rPr>
        <w:t>заинтересованных лиц</w:t>
      </w:r>
      <w:r w:rsidRPr="00CF663E">
        <w:rPr>
          <w:rFonts w:ascii="Times New Roman" w:hAnsi="Times New Roman" w:cs="Times New Roman"/>
          <w:sz w:val="28"/>
          <w:szCs w:val="28"/>
        </w:rPr>
        <w:t xml:space="preserve"> организуется путем:</w:t>
      </w:r>
    </w:p>
    <w:p w:rsidR="00C8554C" w:rsidRPr="00CF663E" w:rsidRDefault="00C8554C" w:rsidP="00C8554C">
      <w:pPr>
        <w:pStyle w:val="a3"/>
        <w:tabs>
          <w:tab w:val="left" w:pos="720"/>
          <w:tab w:val="left" w:pos="1800"/>
        </w:tabs>
        <w:ind w:left="0" w:firstLine="720"/>
        <w:jc w:val="both"/>
        <w:rPr>
          <w:sz w:val="28"/>
          <w:szCs w:val="28"/>
        </w:rPr>
      </w:pPr>
      <w:r w:rsidRPr="00CF663E">
        <w:rPr>
          <w:sz w:val="28"/>
          <w:szCs w:val="28"/>
        </w:rPr>
        <w:t>- индивидуального консультирования;</w:t>
      </w:r>
    </w:p>
    <w:p w:rsidR="00C8554C" w:rsidRPr="00CF663E" w:rsidRDefault="00C8554C" w:rsidP="00C8554C">
      <w:pPr>
        <w:pStyle w:val="a3"/>
        <w:tabs>
          <w:tab w:val="left" w:pos="720"/>
          <w:tab w:val="left" w:pos="1800"/>
        </w:tabs>
        <w:ind w:left="0" w:firstLine="720"/>
        <w:jc w:val="both"/>
        <w:rPr>
          <w:sz w:val="28"/>
          <w:szCs w:val="28"/>
        </w:rPr>
      </w:pPr>
      <w:r w:rsidRPr="00CF663E">
        <w:rPr>
          <w:sz w:val="28"/>
          <w:szCs w:val="28"/>
        </w:rPr>
        <w:t>- публичного консультирования.</w:t>
      </w:r>
    </w:p>
    <w:p w:rsidR="00C8554C" w:rsidRPr="00CF663E" w:rsidRDefault="00C8554C" w:rsidP="00C8554C">
      <w:pPr>
        <w:tabs>
          <w:tab w:val="left" w:pos="0"/>
          <w:tab w:val="left" w:pos="720"/>
        </w:tabs>
        <w:ind w:firstLine="720"/>
        <w:jc w:val="both"/>
        <w:rPr>
          <w:rFonts w:ascii="Times New Roman" w:eastAsia="Arial Unicode MS" w:hAnsi="Times New Roman" w:cs="Times New Roman"/>
          <w:sz w:val="28"/>
          <w:szCs w:val="28"/>
        </w:rPr>
      </w:pPr>
      <w:r w:rsidRPr="00CF663E">
        <w:rPr>
          <w:rFonts w:ascii="Times New Roman" w:eastAsia="Arial Unicode MS" w:hAnsi="Times New Roman" w:cs="Times New Roman"/>
          <w:sz w:val="28"/>
          <w:szCs w:val="28"/>
        </w:rPr>
        <w:t>Консультирование проводится в письменной или устной форме.</w:t>
      </w:r>
    </w:p>
    <w:p w:rsidR="00C8554C" w:rsidRPr="00CF663E" w:rsidRDefault="00C8554C" w:rsidP="00C8554C">
      <w:pPr>
        <w:tabs>
          <w:tab w:val="left" w:pos="0"/>
          <w:tab w:val="left" w:pos="720"/>
        </w:tabs>
        <w:ind w:firstLine="720"/>
        <w:jc w:val="both"/>
        <w:rPr>
          <w:rFonts w:ascii="Times New Roman" w:eastAsia="Arial Unicode MS" w:hAnsi="Times New Roman" w:cs="Times New Roman"/>
          <w:sz w:val="28"/>
          <w:szCs w:val="28"/>
        </w:rPr>
      </w:pPr>
      <w:r w:rsidRPr="00CF663E">
        <w:rPr>
          <w:rFonts w:ascii="Times New Roman" w:eastAsia="Arial Unicode MS" w:hAnsi="Times New Roman" w:cs="Times New Roman"/>
          <w:sz w:val="28"/>
          <w:szCs w:val="28"/>
        </w:rPr>
        <w:t xml:space="preserve">Индивидуальное устное консультирование осуществляется в </w:t>
      </w:r>
      <w:r w:rsidRPr="00CF663E">
        <w:rPr>
          <w:rFonts w:ascii="Times New Roman" w:hAnsi="Times New Roman" w:cs="Times New Roman"/>
          <w:sz w:val="28"/>
          <w:szCs w:val="28"/>
        </w:rPr>
        <w:t xml:space="preserve">УТиСР </w:t>
      </w:r>
      <w:r w:rsidRPr="00CF663E">
        <w:rPr>
          <w:rFonts w:ascii="Times New Roman" w:eastAsia="Arial Unicode MS" w:hAnsi="Times New Roman" w:cs="Times New Roman"/>
          <w:sz w:val="28"/>
          <w:szCs w:val="28"/>
        </w:rPr>
        <w:t xml:space="preserve">при обращении заинтересованного лица за консультацией лично либо по телефону. </w:t>
      </w:r>
    </w:p>
    <w:p w:rsidR="00C8554C" w:rsidRPr="00CF663E" w:rsidRDefault="00C8554C" w:rsidP="00C8554C">
      <w:pPr>
        <w:tabs>
          <w:tab w:val="left" w:pos="0"/>
          <w:tab w:val="left" w:pos="72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C8554C" w:rsidRPr="00CF663E" w:rsidRDefault="00C8554C" w:rsidP="00C8554C">
      <w:pPr>
        <w:tabs>
          <w:tab w:val="left" w:pos="720"/>
          <w:tab w:val="left" w:pos="1800"/>
        </w:tabs>
        <w:ind w:firstLine="720"/>
        <w:jc w:val="both"/>
        <w:rPr>
          <w:rFonts w:ascii="Times New Roman" w:eastAsia="Arial Unicode MS" w:hAnsi="Times New Roman" w:cs="Times New Roman"/>
          <w:sz w:val="28"/>
          <w:szCs w:val="28"/>
        </w:rPr>
      </w:pPr>
      <w:r w:rsidRPr="00CF663E">
        <w:rPr>
          <w:rFonts w:ascii="Times New Roman" w:eastAsia="Arial Unicode MS" w:hAnsi="Times New Roman" w:cs="Times New Roman"/>
          <w:sz w:val="28"/>
          <w:szCs w:val="28"/>
        </w:rPr>
        <w:t>Публичное устное консультирование осуществляется путем проведения встреч с населением и публикациями в прессе.</w:t>
      </w:r>
    </w:p>
    <w:p w:rsidR="00C8554C" w:rsidRPr="00CF663E" w:rsidRDefault="00C8554C" w:rsidP="00C8554C">
      <w:pPr>
        <w:tabs>
          <w:tab w:val="left" w:pos="720"/>
          <w:tab w:val="left" w:pos="1800"/>
        </w:tabs>
        <w:ind w:firstLine="720"/>
        <w:jc w:val="both"/>
        <w:rPr>
          <w:rFonts w:ascii="Times New Roman" w:eastAsia="Arial Unicode MS" w:hAnsi="Times New Roman" w:cs="Times New Roman"/>
          <w:sz w:val="28"/>
          <w:szCs w:val="28"/>
        </w:rPr>
      </w:pPr>
      <w:r w:rsidRPr="00CF663E">
        <w:rPr>
          <w:rFonts w:ascii="Times New Roman" w:eastAsia="Arial Unicode MS" w:hAnsi="Times New Roman" w:cs="Times New Roman"/>
          <w:sz w:val="28"/>
          <w:szCs w:val="28"/>
        </w:rPr>
        <w:t xml:space="preserve">Выступления специалистов </w:t>
      </w:r>
      <w:r w:rsidRPr="00CF663E">
        <w:rPr>
          <w:rFonts w:ascii="Times New Roman" w:hAnsi="Times New Roman" w:cs="Times New Roman"/>
          <w:sz w:val="28"/>
          <w:szCs w:val="28"/>
        </w:rPr>
        <w:t xml:space="preserve">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 xml:space="preserve"> </w:t>
      </w:r>
      <w:r w:rsidRPr="00CF663E">
        <w:rPr>
          <w:rFonts w:ascii="Times New Roman" w:eastAsia="Arial Unicode MS" w:hAnsi="Times New Roman" w:cs="Times New Roman"/>
          <w:sz w:val="28"/>
          <w:szCs w:val="28"/>
        </w:rPr>
        <w:t>согласовываются с начальником УТ и СР</w:t>
      </w:r>
      <w:r w:rsidRPr="00CF663E">
        <w:rPr>
          <w:rFonts w:ascii="Times New Roman" w:hAnsi="Times New Roman" w:cs="Times New Roman"/>
          <w:sz w:val="28"/>
          <w:szCs w:val="28"/>
        </w:rPr>
        <w:t>.</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При ответе на телефонные звонки специалист УТиСР, осуществляющий прием и консультирование, сняв трубку, должен представиться, назвав:</w:t>
      </w:r>
    </w:p>
    <w:p w:rsidR="00C8554C" w:rsidRPr="00CF663E" w:rsidRDefault="00C8554C" w:rsidP="00C8554C">
      <w:pPr>
        <w:tabs>
          <w:tab w:val="left" w:pos="72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 наименование организации; </w:t>
      </w:r>
    </w:p>
    <w:p w:rsidR="00C8554C" w:rsidRPr="00CF663E" w:rsidRDefault="00C8554C" w:rsidP="00C8554C">
      <w:pPr>
        <w:tabs>
          <w:tab w:val="left" w:pos="72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 должность; </w:t>
      </w:r>
    </w:p>
    <w:p w:rsidR="00C8554C" w:rsidRPr="00CF663E" w:rsidRDefault="00C8554C" w:rsidP="00C8554C">
      <w:pPr>
        <w:tabs>
          <w:tab w:val="left" w:pos="72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фамилию, имя, отчество.</w:t>
      </w:r>
    </w:p>
    <w:p w:rsidR="00C8554C" w:rsidRPr="00CF663E" w:rsidRDefault="00C8554C" w:rsidP="00C8554C">
      <w:pPr>
        <w:tabs>
          <w:tab w:val="left" w:pos="720"/>
          <w:tab w:val="left" w:pos="180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При консультировании граждан специалист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w:t>
      </w:r>
    </w:p>
    <w:p w:rsidR="00C8554C" w:rsidRPr="00CF663E" w:rsidRDefault="00C8554C" w:rsidP="00C8554C">
      <w:pPr>
        <w:tabs>
          <w:tab w:val="left" w:pos="720"/>
          <w:tab w:val="left" w:pos="180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 должен чётко произносить слова, не допускать «параллельных» разговоров с окружающими людьми; </w:t>
      </w:r>
    </w:p>
    <w:p w:rsidR="00C8554C" w:rsidRPr="00CF663E" w:rsidRDefault="00C8554C" w:rsidP="00C8554C">
      <w:pPr>
        <w:tabs>
          <w:tab w:val="left" w:pos="720"/>
          <w:tab w:val="left" w:pos="180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lastRenderedPageBreak/>
        <w:t>- не допускать прерывания разговора по причине поступления звонка на другой телефонный аппарат;</w:t>
      </w:r>
    </w:p>
    <w:p w:rsidR="00C8554C" w:rsidRPr="00CF663E" w:rsidRDefault="00C8554C" w:rsidP="00C8554C">
      <w:pPr>
        <w:tabs>
          <w:tab w:val="left" w:pos="720"/>
          <w:tab w:val="left" w:pos="180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 самостоятельно и квалифицированно, в пределах своей компетенции, давать ответы на поставленные в обращении вопросы. </w:t>
      </w:r>
    </w:p>
    <w:p w:rsidR="00C8554C" w:rsidRPr="00CF663E" w:rsidRDefault="00C8554C" w:rsidP="00C8554C">
      <w:pPr>
        <w:tabs>
          <w:tab w:val="left" w:pos="720"/>
          <w:tab w:val="left" w:pos="180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C8554C" w:rsidRPr="00CF663E" w:rsidRDefault="00C8554C" w:rsidP="00C8554C">
      <w:pPr>
        <w:tabs>
          <w:tab w:val="left" w:pos="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изложить суть обращения в письменной форме;</w:t>
      </w:r>
    </w:p>
    <w:p w:rsidR="00C8554C" w:rsidRPr="00CF663E" w:rsidRDefault="00C8554C" w:rsidP="00C8554C">
      <w:pPr>
        <w:tabs>
          <w:tab w:val="left" w:pos="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назначить другое удобное для посетителя время для консультации;</w:t>
      </w:r>
    </w:p>
    <w:p w:rsidR="00C8554C" w:rsidRPr="00CF663E" w:rsidRDefault="00C8554C" w:rsidP="00C8554C">
      <w:pPr>
        <w:tabs>
          <w:tab w:val="left" w:pos="0"/>
        </w:tabs>
        <w:ind w:firstLine="720"/>
        <w:jc w:val="both"/>
        <w:rPr>
          <w:rFonts w:ascii="Times New Roman" w:hAnsi="Times New Roman" w:cs="Times New Roman"/>
          <w:b/>
          <w:bCs/>
          <w:sz w:val="28"/>
          <w:szCs w:val="28"/>
        </w:rPr>
      </w:pPr>
      <w:r w:rsidRPr="00CF663E">
        <w:rPr>
          <w:rFonts w:ascii="Times New Roman" w:hAnsi="Times New Roman" w:cs="Times New Roman"/>
          <w:sz w:val="28"/>
          <w:szCs w:val="28"/>
        </w:rPr>
        <w:t>- дать консультацию в двухдневный срок по контактному телефону, указанному заявителем.</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Начальник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 либо лицо, его замещающее, определяют исполнителя для подготовки ответа по каждому конкретному письменному обращению.</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Письменный ответ подписывается начальником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C8554C" w:rsidRPr="00CF663E" w:rsidRDefault="00C8554C" w:rsidP="00C8554C">
      <w:pPr>
        <w:tabs>
          <w:tab w:val="left" w:pos="720"/>
          <w:tab w:val="left" w:pos="1800"/>
        </w:tabs>
        <w:ind w:firstLine="720"/>
        <w:jc w:val="both"/>
        <w:rPr>
          <w:rFonts w:ascii="Times New Roman" w:eastAsia="Arial Unicode MS" w:hAnsi="Times New Roman" w:cs="Times New Roman"/>
          <w:b/>
          <w:bCs/>
          <w:sz w:val="28"/>
          <w:szCs w:val="28"/>
        </w:rPr>
      </w:pPr>
      <w:r w:rsidRPr="00CF663E">
        <w:rPr>
          <w:rFonts w:ascii="Times New Roman" w:hAnsi="Times New Roman" w:cs="Times New Roman"/>
          <w:sz w:val="28"/>
          <w:szCs w:val="28"/>
        </w:rPr>
        <w:t>От</w:t>
      </w:r>
      <w:r w:rsidRPr="00CF663E">
        <w:rPr>
          <w:rFonts w:ascii="Times New Roman" w:eastAsia="Arial Unicode MS" w:hAnsi="Times New Roman" w:cs="Times New Roman"/>
          <w:sz w:val="28"/>
          <w:szCs w:val="28"/>
        </w:rPr>
        <w:t>вет направляется письмом через отделения почтовой связи или по сотовой связи.</w:t>
      </w:r>
    </w:p>
    <w:p w:rsidR="00C8554C" w:rsidRPr="00CF663E" w:rsidRDefault="00C8554C" w:rsidP="00C8554C">
      <w:pPr>
        <w:rPr>
          <w:rFonts w:ascii="Times New Roman" w:hAnsi="Times New Roman" w:cs="Times New Roman"/>
          <w:b/>
          <w:bCs/>
          <w:sz w:val="28"/>
          <w:szCs w:val="28"/>
        </w:rPr>
      </w:pPr>
      <w:r w:rsidRPr="00CF663E">
        <w:rPr>
          <w:rFonts w:ascii="Times New Roman" w:hAnsi="Times New Roman" w:cs="Times New Roman"/>
          <w:sz w:val="28"/>
          <w:szCs w:val="28"/>
        </w:rPr>
        <w:tab/>
        <w:t>2.2. Сроки исполнения муниципальной услуги</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Максимальное время ожидания граждан в очереди при подаче документов не должно превышать 15 минут.</w:t>
      </w:r>
    </w:p>
    <w:p w:rsidR="00C8554C" w:rsidRPr="00CF663E" w:rsidRDefault="00C8554C" w:rsidP="00C8554C">
      <w:pPr>
        <w:tabs>
          <w:tab w:val="left" w:pos="720"/>
          <w:tab w:val="left" w:pos="1800"/>
        </w:tabs>
        <w:ind w:firstLine="720"/>
        <w:jc w:val="both"/>
        <w:rPr>
          <w:rFonts w:ascii="Times New Roman" w:hAnsi="Times New Roman" w:cs="Times New Roman"/>
          <w:sz w:val="28"/>
          <w:szCs w:val="28"/>
        </w:rPr>
      </w:pPr>
      <w:r w:rsidRPr="00CF663E">
        <w:rPr>
          <w:rFonts w:ascii="Times New Roman" w:hAnsi="Times New Roman" w:cs="Times New Roman"/>
          <w:sz w:val="28"/>
          <w:szCs w:val="28"/>
        </w:rPr>
        <w:t xml:space="preserve">В случае предоставления заявителем неполного пакета документов, необходимых для исполнения государственной услуги, специалист назначает ему дату и время повторного обращения для представления недостающих документов. </w:t>
      </w:r>
    </w:p>
    <w:p w:rsidR="00C8554C" w:rsidRPr="00CF663E" w:rsidRDefault="00C8554C" w:rsidP="00C8554C">
      <w:pPr>
        <w:tabs>
          <w:tab w:val="left" w:pos="720"/>
          <w:tab w:val="left" w:pos="1800"/>
        </w:tabs>
        <w:ind w:firstLine="720"/>
        <w:jc w:val="both"/>
        <w:rPr>
          <w:rFonts w:ascii="Times New Roman" w:eastAsia="MS Mincho" w:hAnsi="Times New Roman" w:cs="Times New Roman"/>
          <w:sz w:val="28"/>
          <w:szCs w:val="28"/>
        </w:rPr>
      </w:pPr>
      <w:r w:rsidRPr="00CF663E">
        <w:rPr>
          <w:rFonts w:ascii="Times New Roman" w:eastAsia="MS Mincho" w:hAnsi="Times New Roman" w:cs="Times New Roman"/>
          <w:sz w:val="28"/>
          <w:szCs w:val="28"/>
        </w:rPr>
        <w:t>Решение о назначении или отказе в назначении ежемесячной денежной выплаты, принимается начальником УТиСР в месячный срок после обращения заявителя с представлением всех необходимых документов.</w:t>
      </w:r>
    </w:p>
    <w:p w:rsidR="00C8554C" w:rsidRPr="00CF663E" w:rsidRDefault="00C8554C" w:rsidP="00C8554C">
      <w:pPr>
        <w:ind w:firstLine="708"/>
        <w:jc w:val="both"/>
        <w:rPr>
          <w:rFonts w:ascii="Times New Roman" w:hAnsi="Times New Roman" w:cs="Times New Roman"/>
          <w:sz w:val="28"/>
          <w:szCs w:val="28"/>
        </w:rPr>
      </w:pPr>
      <w:r w:rsidRPr="00CF663E">
        <w:rPr>
          <w:rFonts w:ascii="Times New Roman" w:hAnsi="Times New Roman" w:cs="Times New Roman"/>
          <w:sz w:val="28"/>
          <w:szCs w:val="28"/>
        </w:rPr>
        <w:lastRenderedPageBreak/>
        <w:t xml:space="preserve">2.3. Заявителем при исполнении государственной услуги может быть гражданин Российской Федерации, что должно быть подтверждено сведениями о регистрации по месту постоянного проживания. </w:t>
      </w:r>
    </w:p>
    <w:p w:rsidR="00C8554C" w:rsidRPr="00CF663E" w:rsidRDefault="00C8554C" w:rsidP="00C8554C">
      <w:pPr>
        <w:ind w:firstLine="708"/>
        <w:jc w:val="both"/>
        <w:rPr>
          <w:rFonts w:ascii="Times New Roman" w:hAnsi="Times New Roman" w:cs="Times New Roman"/>
          <w:sz w:val="28"/>
          <w:szCs w:val="28"/>
        </w:rPr>
      </w:pPr>
      <w:r w:rsidRPr="00CF663E">
        <w:rPr>
          <w:rFonts w:ascii="Times New Roman" w:hAnsi="Times New Roman" w:cs="Times New Roman"/>
          <w:sz w:val="28"/>
          <w:szCs w:val="28"/>
        </w:rPr>
        <w:t>Право на назначение муниципальной услуги возникает у граждан не ранее первого месяца их постоянного или преимущественного пребывания на территории Республики Тыва.</w:t>
      </w:r>
    </w:p>
    <w:p w:rsidR="00C8554C" w:rsidRPr="00CF663E" w:rsidRDefault="00C8554C" w:rsidP="00C8554C">
      <w:pPr>
        <w:pStyle w:val="a5"/>
        <w:numPr>
          <w:ilvl w:val="0"/>
          <w:numId w:val="2"/>
        </w:numPr>
        <w:shd w:val="clear" w:color="auto" w:fill="FFFFFF"/>
        <w:spacing w:before="0" w:beforeAutospacing="0" w:after="0" w:afterAutospacing="0"/>
        <w:ind w:left="426"/>
        <w:jc w:val="center"/>
        <w:rPr>
          <w:b/>
          <w:bCs/>
          <w:color w:val="000000"/>
          <w:sz w:val="28"/>
          <w:szCs w:val="28"/>
          <w:u w:val="single"/>
        </w:rPr>
      </w:pPr>
      <w:r w:rsidRPr="00CF663E">
        <w:rPr>
          <w:b/>
          <w:bCs/>
          <w:color w:val="000000"/>
          <w:sz w:val="28"/>
          <w:szCs w:val="28"/>
          <w:u w:val="single"/>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8554C" w:rsidRPr="00CF663E" w:rsidRDefault="00C8554C" w:rsidP="00C8554C">
      <w:pPr>
        <w:pStyle w:val="a5"/>
        <w:shd w:val="clear" w:color="auto" w:fill="FFFFFF"/>
        <w:spacing w:before="0" w:beforeAutospacing="0" w:after="0" w:afterAutospacing="0"/>
        <w:ind w:left="2460"/>
        <w:rPr>
          <w:color w:val="000000"/>
          <w:sz w:val="28"/>
          <w:szCs w:val="28"/>
        </w:rPr>
      </w:pP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 xml:space="preserve">Предоставление муниципальной услуги осуществляется в специально выделенных для этих целей помещениях администрации </w:t>
      </w:r>
      <w:r>
        <w:rPr>
          <w:color w:val="000000"/>
          <w:sz w:val="28"/>
          <w:szCs w:val="28"/>
        </w:rPr>
        <w:t>Бар</w:t>
      </w:r>
      <w:r w:rsidRPr="00CF663E">
        <w:rPr>
          <w:color w:val="000000"/>
          <w:sz w:val="28"/>
          <w:szCs w:val="28"/>
        </w:rPr>
        <w:t>ун-Хемчикского кожууна и многофункциональных центров.</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roofErr w:type="gramStart"/>
      <w:r w:rsidRPr="00CF663E">
        <w:rPr>
          <w:color w:val="000000"/>
          <w:sz w:val="28"/>
          <w:szCs w:val="28"/>
        </w:rPr>
        <w:t>.</w:t>
      </w:r>
      <w:proofErr w:type="gramEnd"/>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Pr>
          <w:color w:val="000000"/>
          <w:sz w:val="28"/>
          <w:szCs w:val="28"/>
        </w:rPr>
        <w:t xml:space="preserve">. </w:t>
      </w:r>
      <w:r w:rsidRPr="00CF663E">
        <w:rPr>
          <w:color w:val="000000"/>
          <w:sz w:val="28"/>
          <w:szCs w:val="28"/>
        </w:rPr>
        <w:t>На здании рядом с входом должна быть размещена информационная табличка (вывеска), содержащая следующую информацию:</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Pr>
          <w:color w:val="000000"/>
          <w:sz w:val="28"/>
          <w:szCs w:val="28"/>
        </w:rPr>
        <w:t>. Н</w:t>
      </w:r>
      <w:r w:rsidRPr="00CF663E">
        <w:rPr>
          <w:color w:val="000000"/>
          <w:sz w:val="28"/>
          <w:szCs w:val="28"/>
        </w:rPr>
        <w:t>аименование органа;</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Pr>
          <w:color w:val="000000"/>
          <w:sz w:val="28"/>
          <w:szCs w:val="28"/>
        </w:rPr>
        <w:t>. М</w:t>
      </w:r>
      <w:r w:rsidRPr="00CF663E">
        <w:rPr>
          <w:color w:val="000000"/>
          <w:sz w:val="28"/>
          <w:szCs w:val="28"/>
        </w:rPr>
        <w:t>есто нахождения и юридический адрес;</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Pr>
          <w:color w:val="000000"/>
          <w:sz w:val="28"/>
          <w:szCs w:val="28"/>
        </w:rPr>
        <w:t>. Р</w:t>
      </w:r>
      <w:r w:rsidRPr="00CF663E">
        <w:rPr>
          <w:color w:val="000000"/>
          <w:sz w:val="28"/>
          <w:szCs w:val="28"/>
        </w:rPr>
        <w:t>ежим работы;</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Pr>
          <w:color w:val="000000"/>
          <w:sz w:val="28"/>
          <w:szCs w:val="28"/>
        </w:rPr>
        <w:t>Н</w:t>
      </w:r>
      <w:r w:rsidRPr="00CF663E">
        <w:rPr>
          <w:color w:val="000000"/>
          <w:sz w:val="28"/>
          <w:szCs w:val="28"/>
        </w:rPr>
        <w:t>омера телефонов для справок;</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Pr>
          <w:color w:val="000000"/>
          <w:sz w:val="28"/>
          <w:szCs w:val="28"/>
        </w:rPr>
        <w:t>А</w:t>
      </w:r>
      <w:r w:rsidRPr="00CF663E">
        <w:rPr>
          <w:color w:val="000000"/>
          <w:sz w:val="28"/>
          <w:szCs w:val="28"/>
        </w:rPr>
        <w:t>дрес официального сайта.</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 xml:space="preserve">Помещения приема и выдачи документов должны предусматривать места для ожидания, информирования и приема заявителей. В местах для </w:t>
      </w:r>
      <w:r w:rsidRPr="00CF663E">
        <w:rPr>
          <w:color w:val="000000"/>
          <w:sz w:val="28"/>
          <w:szCs w:val="28"/>
        </w:rPr>
        <w:lastRenderedPageBreak/>
        <w:t>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proofErr w:type="gramStart"/>
      <w:r w:rsidRPr="00CF663E">
        <w:rPr>
          <w:color w:val="000000"/>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CF663E">
        <w:rPr>
          <w:color w:val="000000"/>
          <w:sz w:val="28"/>
          <w:szCs w:val="28"/>
        </w:rPr>
        <w:t xml:space="preserve"> Информация на табло может выводиться в виде бегущей строки.</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В местах для ожидания устанавливаются стулья (кресельные секции, кресла) для заявителей.</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C8554C" w:rsidRPr="00CF663E" w:rsidRDefault="00C8554C" w:rsidP="00C8554C">
      <w:pPr>
        <w:pStyle w:val="a5"/>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 xml:space="preserve">Информация о фамилии, имени, отчестве и должности сотрудника администрации </w:t>
      </w:r>
      <w:r>
        <w:rPr>
          <w:color w:val="000000"/>
          <w:sz w:val="28"/>
          <w:szCs w:val="28"/>
        </w:rPr>
        <w:t>Бар</w:t>
      </w:r>
      <w:r w:rsidRPr="00CF663E">
        <w:rPr>
          <w:color w:val="000000"/>
          <w:sz w:val="28"/>
          <w:szCs w:val="28"/>
        </w:rPr>
        <w:t>ун-Хемчикского кожууна и многофункционального центра, должна быть размещена на личной информационной табличке и на рабочем месте специалиста.</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Для заявителя, находящегося на приеме, должно быть предусмотрено место для раскладки документов.</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 xml:space="preserve">Прием комплекта документов, необходимых для осуществления по выдаче архивных справок по </w:t>
      </w:r>
      <w:proofErr w:type="gramStart"/>
      <w:r w:rsidRPr="00CF663E">
        <w:rPr>
          <w:color w:val="000000"/>
          <w:sz w:val="28"/>
          <w:szCs w:val="28"/>
        </w:rPr>
        <w:t>вопросам</w:t>
      </w:r>
      <w:proofErr w:type="gramEnd"/>
      <w:r w:rsidRPr="00CF663E">
        <w:rPr>
          <w:color w:val="000000"/>
          <w:sz w:val="28"/>
          <w:szCs w:val="28"/>
        </w:rPr>
        <w:t xml:space="preserve"> затрагивающим права и законные интересы заявителя, и выдача документов, при наличии возможности, должны осуществляться в разных окнах (кабинетах).</w:t>
      </w:r>
    </w:p>
    <w:p w:rsidR="00C8554C" w:rsidRPr="00CF663E" w:rsidRDefault="00C8554C" w:rsidP="00C8554C">
      <w:pPr>
        <w:pStyle w:val="11"/>
        <w:numPr>
          <w:ilvl w:val="0"/>
          <w:numId w:val="3"/>
        </w:numPr>
        <w:shd w:val="clear" w:color="auto" w:fill="FFFFFF"/>
        <w:spacing w:before="0" w:beforeAutospacing="0" w:after="0" w:afterAutospacing="0"/>
        <w:jc w:val="both"/>
        <w:rPr>
          <w:color w:val="000000"/>
          <w:sz w:val="28"/>
          <w:szCs w:val="28"/>
        </w:rPr>
      </w:pPr>
      <w:r w:rsidRPr="00CF663E">
        <w:rPr>
          <w:color w:val="000000"/>
          <w:sz w:val="28"/>
          <w:szCs w:val="28"/>
        </w:rPr>
        <w:t xml:space="preserve">В помещениях приема и выдачи документов размещается абонентский ящик, а также стенд по </w:t>
      </w:r>
      <w:proofErr w:type="spellStart"/>
      <w:r w:rsidRPr="00CF663E">
        <w:rPr>
          <w:color w:val="000000"/>
          <w:sz w:val="28"/>
          <w:szCs w:val="28"/>
        </w:rPr>
        <w:t>антикоррупционной</w:t>
      </w:r>
      <w:proofErr w:type="spellEnd"/>
      <w:r w:rsidRPr="00CF663E">
        <w:rPr>
          <w:color w:val="000000"/>
          <w:sz w:val="28"/>
          <w:szCs w:val="28"/>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CF663E">
        <w:rPr>
          <w:color w:val="000000"/>
          <w:sz w:val="28"/>
          <w:szCs w:val="28"/>
        </w:rPr>
        <w:t>антикоррупционной</w:t>
      </w:r>
      <w:proofErr w:type="spellEnd"/>
      <w:r w:rsidRPr="00CF663E">
        <w:rPr>
          <w:color w:val="000000"/>
          <w:sz w:val="28"/>
          <w:szCs w:val="28"/>
        </w:rPr>
        <w:t xml:space="preserve"> тематике.</w:t>
      </w:r>
    </w:p>
    <w:p w:rsidR="00C8554C" w:rsidRPr="00CF663E" w:rsidRDefault="00C8554C" w:rsidP="00C8554C">
      <w:pPr>
        <w:pStyle w:val="11"/>
        <w:shd w:val="clear" w:color="auto" w:fill="FFFFFF"/>
        <w:spacing w:before="0" w:beforeAutospacing="0" w:after="0" w:afterAutospacing="0"/>
        <w:ind w:left="360"/>
        <w:jc w:val="both"/>
        <w:rPr>
          <w:color w:val="000000"/>
          <w:sz w:val="28"/>
          <w:szCs w:val="28"/>
        </w:rPr>
      </w:pPr>
    </w:p>
    <w:p w:rsidR="00C8554C" w:rsidRPr="00CF663E" w:rsidRDefault="00C8554C" w:rsidP="00C8554C">
      <w:pPr>
        <w:pStyle w:val="a6"/>
        <w:ind w:left="360"/>
        <w:jc w:val="center"/>
        <w:rPr>
          <w:b/>
          <w:bCs/>
          <w:sz w:val="28"/>
          <w:szCs w:val="28"/>
          <w:u w:val="single"/>
        </w:rPr>
      </w:pPr>
      <w:r w:rsidRPr="00CF663E">
        <w:rPr>
          <w:b/>
          <w:bCs/>
          <w:sz w:val="28"/>
          <w:szCs w:val="28"/>
        </w:rPr>
        <w:t xml:space="preserve">4. </w:t>
      </w:r>
      <w:r w:rsidRPr="00CF663E">
        <w:rPr>
          <w:b/>
          <w:bCs/>
          <w:sz w:val="28"/>
          <w:szCs w:val="28"/>
          <w:u w:val="single"/>
        </w:rPr>
        <w:t>ПЕРЕЧЕНЬ ДОКУМЕНТОВ НЕОБХОДИМЫХ ДЛЯ ПОЛУЧЕНИЯ МУНИЦИПАЛЬНОЙ УСЛУГИ.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4.1. Лицо, обратившееся за муниципальной услугой, представляет:</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lastRenderedPageBreak/>
        <w:t>1) документ, удостоверяющий личность гражданина Российской Федерации;</w:t>
      </w:r>
    </w:p>
    <w:p w:rsidR="00C8554C" w:rsidRPr="00CF663E" w:rsidRDefault="00C8554C" w:rsidP="00C8554C">
      <w:pPr>
        <w:spacing w:after="120"/>
        <w:jc w:val="both"/>
        <w:rPr>
          <w:rFonts w:ascii="Times New Roman" w:hAnsi="Times New Roman" w:cs="Times New Roman"/>
          <w:sz w:val="28"/>
          <w:szCs w:val="28"/>
        </w:rPr>
      </w:pPr>
      <w:proofErr w:type="gramStart"/>
      <w:r w:rsidRPr="00CF663E">
        <w:rPr>
          <w:rFonts w:ascii="Times New Roman" w:hAnsi="Times New Roman" w:cs="Times New Roman"/>
          <w:sz w:val="28"/>
          <w:szCs w:val="28"/>
        </w:rPr>
        <w:t>2) свидетельства о рождении (усыновлении) детей либо иные документы, подтверждающие рождение (усыновление) детей;</w:t>
      </w:r>
      <w:proofErr w:type="gramEnd"/>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3) документы, подтверждающие проживание заявителя на территории Республики Тыва на день обращения, в случае отсутствия регистрации по месту жительства или регистрации по месту временного пребывания (акт обследования жилищно-бытовых условий товарищества собственников жилья, решение суда об установлении факта проживания на территории Республики Тыва);</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4) сведения о составе семьи, подтверждающие совместное проживание детей с заявителем. В случае отсутствия указанных документов УТиСР по заявлению заявителя и членов его семьи составляют акт о совместном проживании детей с заявителем;</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5) документы, подтверждающие временное отсутствие по месту жительства заявителя ребенка (детей), не достигшего (не достигших) 18 лет:</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в связи с лечением в медицинской организации;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в связи с обучением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w:t>
      </w:r>
    </w:p>
    <w:p w:rsidR="00C8554C" w:rsidRPr="00CF663E" w:rsidRDefault="00C8554C" w:rsidP="00C8554C">
      <w:pPr>
        <w:spacing w:after="120"/>
        <w:jc w:val="both"/>
        <w:rPr>
          <w:rFonts w:ascii="Times New Roman" w:hAnsi="Times New Roman" w:cs="Times New Roman"/>
          <w:sz w:val="28"/>
          <w:szCs w:val="28"/>
        </w:rPr>
      </w:pPr>
      <w:proofErr w:type="gramStart"/>
      <w:r w:rsidRPr="00CF663E">
        <w:rPr>
          <w:rFonts w:ascii="Times New Roman" w:hAnsi="Times New Roman" w:cs="Times New Roman"/>
          <w:sz w:val="28"/>
          <w:szCs w:val="28"/>
        </w:rPr>
        <w:t>6) документы, подтверждающие доход семьи за 3 последних календарных месяца, предшествующих месяцу подачи заявления о назначении ежемесячной денежной выплаты,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w:t>
      </w:r>
      <w:proofErr w:type="gramEnd"/>
      <w:r w:rsidRPr="00CF663E">
        <w:rPr>
          <w:rFonts w:ascii="Times New Roman" w:hAnsi="Times New Roman" w:cs="Times New Roman"/>
          <w:sz w:val="28"/>
          <w:szCs w:val="28"/>
        </w:rPr>
        <w:t xml:space="preserve"> </w:t>
      </w:r>
      <w:proofErr w:type="gramStart"/>
      <w:r w:rsidRPr="00CF663E">
        <w:rPr>
          <w:rFonts w:ascii="Times New Roman" w:hAnsi="Times New Roman" w:cs="Times New Roman"/>
          <w:sz w:val="28"/>
          <w:szCs w:val="28"/>
        </w:rPr>
        <w:t>в органах по контролю за оборотом наркотических средств и психотропных веществ, об общей сумме материального обеспечения пенсионера, осуществляемого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w:t>
      </w:r>
      <w:proofErr w:type="gramEnd"/>
      <w:r w:rsidRPr="00CF663E">
        <w:rPr>
          <w:rFonts w:ascii="Times New Roman" w:hAnsi="Times New Roman" w:cs="Times New Roman"/>
          <w:sz w:val="28"/>
          <w:szCs w:val="28"/>
        </w:rPr>
        <w:t xml:space="preserve"> </w:t>
      </w:r>
      <w:proofErr w:type="gramStart"/>
      <w:r w:rsidRPr="00CF663E">
        <w:rPr>
          <w:rFonts w:ascii="Times New Roman" w:hAnsi="Times New Roman" w:cs="Times New Roman"/>
          <w:sz w:val="28"/>
          <w:szCs w:val="28"/>
        </w:rPr>
        <w:t xml:space="preserve">ему в соответствии 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w:t>
      </w:r>
      <w:r w:rsidRPr="00CF663E">
        <w:rPr>
          <w:rFonts w:ascii="Times New Roman" w:hAnsi="Times New Roman" w:cs="Times New Roman"/>
          <w:sz w:val="28"/>
          <w:szCs w:val="28"/>
        </w:rPr>
        <w:lastRenderedPageBreak/>
        <w:t>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w:t>
      </w:r>
      <w:proofErr w:type="gramEnd"/>
      <w:r w:rsidRPr="00CF663E">
        <w:rPr>
          <w:rFonts w:ascii="Times New Roman" w:hAnsi="Times New Roman" w:cs="Times New Roman"/>
          <w:sz w:val="28"/>
          <w:szCs w:val="28"/>
        </w:rPr>
        <w:t xml:space="preserve"> Федеральной службы судебных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величины среднедушевого дохода;</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xml:space="preserve">7) для неработающих получателей - трудовая книжка с отметкой об увольнении. </w:t>
      </w:r>
      <w:proofErr w:type="gramStart"/>
      <w:r w:rsidRPr="00CF663E">
        <w:rPr>
          <w:rFonts w:ascii="Times New Roman" w:hAnsi="Times New Roman" w:cs="Times New Roman"/>
          <w:sz w:val="28"/>
          <w:szCs w:val="28"/>
        </w:rPr>
        <w:t>В случае отсутствия трудовой книжки (трудового стажа) в заявлении указываются сведения о том, что они нигде не работали и (или) не работают по трудовому договору, не осуществляют деятельность в качестве индивидуального предпринимателя, адвоката, нотариуса, занимающегося частной практикой, не относятся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и прилагается копия</w:t>
      </w:r>
      <w:proofErr w:type="gramEnd"/>
      <w:r w:rsidRPr="00CF663E">
        <w:rPr>
          <w:rFonts w:ascii="Times New Roman" w:hAnsi="Times New Roman" w:cs="Times New Roman"/>
          <w:sz w:val="28"/>
          <w:szCs w:val="28"/>
        </w:rPr>
        <w:t xml:space="preserve"> диплома, аттестата или военного билета.</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8) реквизиты счета получателя.</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xml:space="preserve">11. </w:t>
      </w:r>
      <w:proofErr w:type="gramStart"/>
      <w:r w:rsidRPr="00CF663E">
        <w:rPr>
          <w:rFonts w:ascii="Times New Roman" w:hAnsi="Times New Roman" w:cs="Times New Roman"/>
          <w:sz w:val="28"/>
          <w:szCs w:val="28"/>
        </w:rPr>
        <w:t>В следующих случаях для назначения ежемесячной денежной выплаты дополнительно необходимы:</w:t>
      </w:r>
      <w:proofErr w:type="gramEnd"/>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1) в случае возникновения права на ежемесячную денежную выплату у отца, воспитывающего детей без матери: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а) свидетельство о смерти матери детей;</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б) документы, подтверждающие объявление матери в розыск;</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в) решение суда о признании матери безвестно отсутствующей, об ограничении ее в родительских правах, о лишении ее родительских прав, об определении места жительства ребенка с отцом;</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г) свидетельство об установлении отцовства (для отцов, воспитывающих детей без матери, в случае, если сведения об отцовстве не указаны в свидетельствах о рождении детей);</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2) в случае возникновения права на ежемесячную денежную выплату у матери: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а) признанной безвестно отсутствующей, - решение суда об отмене решения о признании ее безвестно отсутствующей;</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xml:space="preserve">б) </w:t>
      </w:r>
      <w:proofErr w:type="gramStart"/>
      <w:r w:rsidRPr="00CF663E">
        <w:rPr>
          <w:rFonts w:ascii="Times New Roman" w:hAnsi="Times New Roman" w:cs="Times New Roman"/>
          <w:sz w:val="28"/>
          <w:szCs w:val="28"/>
        </w:rPr>
        <w:t>ограниченной</w:t>
      </w:r>
      <w:proofErr w:type="gramEnd"/>
      <w:r w:rsidRPr="00CF663E">
        <w:rPr>
          <w:rFonts w:ascii="Times New Roman" w:hAnsi="Times New Roman" w:cs="Times New Roman"/>
          <w:sz w:val="28"/>
          <w:szCs w:val="28"/>
        </w:rPr>
        <w:t xml:space="preserve"> в родительских правах, лишенной родительских прав, - документ, подтверждающий восстановление в родительских правах;</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3) в случае подачи заявления через доверенное лицо - документы, удостоверяющие личность доверенного лица, и документы, подтверждающие полномочия доверенного лица.</w:t>
      </w:r>
    </w:p>
    <w:p w:rsidR="00C8554C" w:rsidRPr="00CF663E" w:rsidRDefault="00C8554C" w:rsidP="00C8554C">
      <w:pPr>
        <w:pStyle w:val="2"/>
        <w:spacing w:line="240" w:lineRule="auto"/>
        <w:ind w:left="0"/>
        <w:jc w:val="center"/>
        <w:rPr>
          <w:b/>
          <w:sz w:val="28"/>
          <w:szCs w:val="28"/>
          <w:u w:val="single"/>
        </w:rPr>
      </w:pPr>
      <w:r w:rsidRPr="00CF663E">
        <w:rPr>
          <w:b/>
          <w:sz w:val="28"/>
          <w:szCs w:val="28"/>
          <w:u w:val="single"/>
        </w:rPr>
        <w:lastRenderedPageBreak/>
        <w:t>5.  РЕЗУЛЬТАТ ПРЕДОСТАВЛЕНИЯ МУНИЦИПАЛЬНОЙ УСЛУГИ.</w:t>
      </w:r>
    </w:p>
    <w:p w:rsidR="00C8554C" w:rsidRPr="00CF663E" w:rsidRDefault="00C8554C" w:rsidP="00C8554C">
      <w:pPr>
        <w:pStyle w:val="2"/>
        <w:spacing w:line="240" w:lineRule="auto"/>
        <w:ind w:left="57" w:firstLine="651"/>
        <w:jc w:val="both"/>
        <w:rPr>
          <w:sz w:val="28"/>
          <w:szCs w:val="28"/>
        </w:rPr>
      </w:pPr>
      <w:r w:rsidRPr="00CF663E">
        <w:rPr>
          <w:sz w:val="28"/>
          <w:szCs w:val="28"/>
        </w:rPr>
        <w:t xml:space="preserve">Ежемесячная выплата </w:t>
      </w:r>
      <w:r w:rsidRPr="00CF663E">
        <w:rPr>
          <w:bCs/>
          <w:sz w:val="28"/>
          <w:szCs w:val="28"/>
        </w:rPr>
        <w:t>в связи с рождением (усыновлением) третьего ребенка и последующих детей</w:t>
      </w:r>
      <w:r w:rsidRPr="00CF663E">
        <w:rPr>
          <w:sz w:val="28"/>
          <w:szCs w:val="28"/>
        </w:rPr>
        <w:t xml:space="preserve"> перечисляется на счет гражданина, открытый в российской кредитной организации.</w:t>
      </w:r>
    </w:p>
    <w:p w:rsidR="00C8554C" w:rsidRPr="00CF663E" w:rsidRDefault="00C8554C" w:rsidP="00C8554C">
      <w:pPr>
        <w:ind w:firstLine="708"/>
        <w:jc w:val="both"/>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t>6. ПОРЯДОК И УСЛОВИЯ НАЗНАЧЕНИЯ И ВЫПЛАТЫ МУНИЦИПАЛЬНОЙ УСЛУГИ.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t xml:space="preserve">6.1. </w:t>
      </w:r>
      <w:proofErr w:type="gramStart"/>
      <w:r w:rsidRPr="00CF663E">
        <w:rPr>
          <w:rFonts w:ascii="Times New Roman" w:hAnsi="Times New Roman" w:cs="Times New Roman"/>
          <w:sz w:val="28"/>
          <w:szCs w:val="28"/>
        </w:rPr>
        <w:t>Право на получение ежемесячной денежной выплаты возникает у отца, воспитывающего детей без матери, при соответствии условиям, указанным в подпункте 4 пункта 6.2. настоящего Административного регламента, в случаях смерти матери, объявления ее в розыск, признания ее судом безвестно отсутствующей, ограничения ее судом в родительских правах, лишения родительских прав, определения места жительства детей с отцом при расторжении брака.</w:t>
      </w:r>
      <w:proofErr w:type="gramEnd"/>
      <w:r w:rsidRPr="00CF663E">
        <w:rPr>
          <w:rFonts w:ascii="Times New Roman" w:hAnsi="Times New Roman" w:cs="Times New Roman"/>
          <w:sz w:val="28"/>
          <w:szCs w:val="28"/>
        </w:rPr>
        <w:t xml:space="preserve"> Право на получение ежемесячной денежной выплаты у указанного лица не возникает, если оно является отчимом в отношении предыдущих детей, очередность рождения которых была учтена при возникновении права на ежемесячную денежную выплату, а </w:t>
      </w:r>
      <w:proofErr w:type="gramStart"/>
      <w:r w:rsidRPr="00CF663E">
        <w:rPr>
          <w:rFonts w:ascii="Times New Roman" w:hAnsi="Times New Roman" w:cs="Times New Roman"/>
          <w:sz w:val="28"/>
          <w:szCs w:val="28"/>
        </w:rPr>
        <w:t>также</w:t>
      </w:r>
      <w:proofErr w:type="gramEnd"/>
      <w:r w:rsidRPr="00CF663E">
        <w:rPr>
          <w:rFonts w:ascii="Times New Roman" w:hAnsi="Times New Roman" w:cs="Times New Roman"/>
          <w:sz w:val="28"/>
          <w:szCs w:val="28"/>
        </w:rPr>
        <w:t xml:space="preserve"> если ребенок, в связи с рождением которого возникло право на ежемесячную денежную выплату, признан в порядке, предусмотренном </w:t>
      </w:r>
      <w:hyperlink r:id="rId6" w:history="1">
        <w:r w:rsidRPr="00CF663E">
          <w:rPr>
            <w:rFonts w:ascii="Times New Roman" w:hAnsi="Times New Roman" w:cs="Times New Roman"/>
            <w:sz w:val="28"/>
            <w:szCs w:val="28"/>
          </w:rPr>
          <w:t>Семейным кодексом Российской Федерации</w:t>
        </w:r>
      </w:hyperlink>
      <w:r w:rsidRPr="00CF663E">
        <w:rPr>
          <w:rFonts w:ascii="Times New Roman" w:hAnsi="Times New Roman" w:cs="Times New Roman"/>
          <w:sz w:val="28"/>
          <w:szCs w:val="28"/>
        </w:rPr>
        <w:t>, после смерти матери оставшимся без попечения родителей.</w:t>
      </w:r>
      <w:r w:rsidRPr="00CF663E">
        <w:rPr>
          <w:rFonts w:ascii="Times New Roman" w:hAnsi="Times New Roman" w:cs="Times New Roman"/>
          <w:sz w:val="28"/>
          <w:szCs w:val="28"/>
        </w:rPr>
        <w:br/>
        <w:t>6.2. Ежемесячная денежная выплата назначается матери (отцу, воспитывающему детей без матери) (далее - заявитель, получатель) на каждого рожденного (усыновленного) и совместно проживающего с ней (ним) третьего ребенка или последующих детей при соответствии на день обращения за указанной выплатой следующим условиям:</w:t>
      </w:r>
      <w:r w:rsidRPr="00CF663E">
        <w:rPr>
          <w:rFonts w:ascii="Times New Roman" w:hAnsi="Times New Roman" w:cs="Times New Roman"/>
          <w:sz w:val="28"/>
          <w:szCs w:val="28"/>
        </w:rPr>
        <w:br/>
        <w:t>1) наличие у заявителя гражданства Российской Федерации;</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2) наличие гражданства Российской Федерации у ребенка, с рождением (усыновлением) которого предоставляется ежемесячная денежная выплата;</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3) постоянное проживание (пребывание) заявителя на территории Республики Тыва;</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r>
      <w:proofErr w:type="gramStart"/>
      <w:r w:rsidRPr="00CF663E">
        <w:rPr>
          <w:rFonts w:ascii="Times New Roman" w:hAnsi="Times New Roman" w:cs="Times New Roman"/>
          <w:sz w:val="28"/>
          <w:szCs w:val="28"/>
        </w:rPr>
        <w:t>4) совместное проживание заявителя с третьим или последующим ребенком, с рождением (усыновлением) которого возникло право на ежемесячную денежную выплату, а также с несовершеннолетними детьми, с учетом которых определяется право семьи на ежемесячную денежную выплату (за исключением ребенка (детей), не достигшего (не достигших) 18 лет, находящегося (находящихся) на лечении в медицинской организации или временно отсутствующего по месту жительства заявителя в связи</w:t>
      </w:r>
      <w:proofErr w:type="gramEnd"/>
      <w:r w:rsidRPr="00CF663E">
        <w:rPr>
          <w:rFonts w:ascii="Times New Roman" w:hAnsi="Times New Roman" w:cs="Times New Roman"/>
          <w:sz w:val="28"/>
          <w:szCs w:val="28"/>
        </w:rPr>
        <w:t xml:space="preserve"> с обучением в общеобразовательной организации, профессиональной </w:t>
      </w:r>
      <w:r w:rsidRPr="00CF663E">
        <w:rPr>
          <w:rFonts w:ascii="Times New Roman" w:hAnsi="Times New Roman" w:cs="Times New Roman"/>
          <w:sz w:val="28"/>
          <w:szCs w:val="28"/>
        </w:rPr>
        <w:lastRenderedPageBreak/>
        <w:t>образовательной организации, образовательной организации высшего образования по очной форме обучения);</w:t>
      </w:r>
    </w:p>
    <w:p w:rsidR="00C8554C" w:rsidRPr="00CF663E" w:rsidRDefault="00C8554C" w:rsidP="00C8554C">
      <w:pPr>
        <w:spacing w:after="120" w:line="240" w:lineRule="auto"/>
        <w:jc w:val="both"/>
        <w:rPr>
          <w:rFonts w:ascii="Times New Roman" w:hAnsi="Times New Roman" w:cs="Times New Roman"/>
          <w:sz w:val="28"/>
          <w:szCs w:val="28"/>
        </w:rPr>
      </w:pPr>
      <w:r w:rsidRPr="00CF663E">
        <w:rPr>
          <w:rFonts w:ascii="Times New Roman" w:hAnsi="Times New Roman" w:cs="Times New Roman"/>
          <w:sz w:val="28"/>
          <w:szCs w:val="28"/>
        </w:rPr>
        <w:br/>
        <w:t>5) возраст ребенка, с рождением (усыновлением) которого предоставляется ежемесячная денежная выплата, на день обращения за назначением ежемесячной денежной выплаты не превышает трех лет;</w:t>
      </w:r>
    </w:p>
    <w:p w:rsidR="00C8554C" w:rsidRPr="00CF663E" w:rsidRDefault="00C8554C" w:rsidP="00C8554C">
      <w:pPr>
        <w:spacing w:after="120" w:line="240" w:lineRule="auto"/>
        <w:jc w:val="both"/>
        <w:rPr>
          <w:rFonts w:ascii="Times New Roman" w:hAnsi="Times New Roman" w:cs="Times New Roman"/>
          <w:sz w:val="28"/>
          <w:szCs w:val="28"/>
        </w:rPr>
      </w:pPr>
      <w:r w:rsidRPr="00CF663E">
        <w:rPr>
          <w:rFonts w:ascii="Times New Roman" w:hAnsi="Times New Roman" w:cs="Times New Roman"/>
          <w:sz w:val="28"/>
          <w:szCs w:val="28"/>
        </w:rPr>
        <w:br/>
        <w:t>6) среднедушевой доход семьи не превышает 2-кратной величины прожиточного минимума, установленного в среднем по республике для трудоспособного населения в Республике Тыва;</w:t>
      </w:r>
    </w:p>
    <w:p w:rsidR="00C8554C" w:rsidRPr="00CF663E" w:rsidRDefault="00C8554C" w:rsidP="00C8554C">
      <w:pPr>
        <w:spacing w:after="120" w:line="240" w:lineRule="auto"/>
        <w:jc w:val="both"/>
        <w:rPr>
          <w:rFonts w:ascii="Times New Roman" w:hAnsi="Times New Roman" w:cs="Times New Roman"/>
          <w:sz w:val="28"/>
          <w:szCs w:val="28"/>
        </w:rPr>
      </w:pPr>
      <w:r w:rsidRPr="00CF663E">
        <w:rPr>
          <w:rFonts w:ascii="Times New Roman" w:hAnsi="Times New Roman" w:cs="Times New Roman"/>
          <w:sz w:val="28"/>
          <w:szCs w:val="28"/>
        </w:rPr>
        <w:br/>
      </w:r>
      <w:proofErr w:type="gramStart"/>
      <w:r w:rsidRPr="00CF663E">
        <w:rPr>
          <w:rFonts w:ascii="Times New Roman" w:hAnsi="Times New Roman" w:cs="Times New Roman"/>
          <w:sz w:val="28"/>
          <w:szCs w:val="28"/>
        </w:rPr>
        <w:t>7) неполучение одним из родителей на ребенка, в связи с рождением (усыновлением) которого обращается заявитель, ежемесячной выплаты в связи с рождением (усыновлением) первого ребенка и (или) ежемесячной выплаты в связи с рождением (усыновлением) второго ребенка в соответствии с </w:t>
      </w:r>
      <w:hyperlink r:id="rId7" w:history="1">
        <w:r w:rsidRPr="00CF663E">
          <w:rPr>
            <w:rFonts w:ascii="Times New Roman" w:hAnsi="Times New Roman" w:cs="Times New Roman"/>
            <w:sz w:val="28"/>
            <w:szCs w:val="28"/>
          </w:rPr>
          <w:t>Федеральным законом от 28 декабря 2017 г. N 418-ФЗ "О ежемесячных выплатах семьям, имеющим детей"</w:t>
        </w:r>
      </w:hyperlink>
      <w:r w:rsidRPr="00CF663E">
        <w:rPr>
          <w:rFonts w:ascii="Times New Roman" w:hAnsi="Times New Roman" w:cs="Times New Roman"/>
          <w:sz w:val="28"/>
          <w:szCs w:val="28"/>
        </w:rPr>
        <w:t>.</w:t>
      </w:r>
      <w:proofErr w:type="gramEnd"/>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6.3. При определении права заявителя на ежемесячную денежную выплату не учитываются дети:</w:t>
      </w:r>
    </w:p>
    <w:p w:rsidR="00C8554C" w:rsidRPr="00CF663E" w:rsidRDefault="00C8554C" w:rsidP="00C8554C">
      <w:pPr>
        <w:spacing w:after="120"/>
        <w:rPr>
          <w:rFonts w:ascii="Times New Roman" w:hAnsi="Times New Roman" w:cs="Times New Roman"/>
          <w:sz w:val="28"/>
          <w:szCs w:val="28"/>
        </w:rPr>
      </w:pPr>
      <w:r w:rsidRPr="00CF663E">
        <w:rPr>
          <w:rFonts w:ascii="Times New Roman" w:hAnsi="Times New Roman" w:cs="Times New Roman"/>
          <w:sz w:val="28"/>
          <w:szCs w:val="28"/>
        </w:rPr>
        <w:br/>
      </w:r>
      <w:proofErr w:type="gramStart"/>
      <w:r w:rsidRPr="00CF663E">
        <w:rPr>
          <w:rFonts w:ascii="Times New Roman" w:hAnsi="Times New Roman" w:cs="Times New Roman"/>
          <w:sz w:val="28"/>
          <w:szCs w:val="28"/>
        </w:rPr>
        <w:t>1) в отношении которых заявитель лишен родительских прав или ограничен в родительских правах;</w:t>
      </w:r>
      <w:r w:rsidRPr="00CF663E">
        <w:rPr>
          <w:rFonts w:ascii="Times New Roman" w:hAnsi="Times New Roman" w:cs="Times New Roman"/>
          <w:sz w:val="28"/>
          <w:szCs w:val="28"/>
        </w:rPr>
        <w:br/>
        <w:t>2) в отношении которых отменено усыновление;</w:t>
      </w:r>
      <w:r w:rsidRPr="00CF663E">
        <w:rPr>
          <w:rFonts w:ascii="Times New Roman" w:hAnsi="Times New Roman" w:cs="Times New Roman"/>
          <w:sz w:val="28"/>
          <w:szCs w:val="28"/>
        </w:rPr>
        <w:br/>
        <w:t>3) находящиеся под опекой (попечительством);</w:t>
      </w:r>
      <w:r w:rsidRPr="00CF663E">
        <w:rPr>
          <w:rFonts w:ascii="Times New Roman" w:hAnsi="Times New Roman" w:cs="Times New Roman"/>
          <w:sz w:val="28"/>
          <w:szCs w:val="28"/>
        </w:rPr>
        <w:br/>
        <w:t>4) находящиеся на полном государственном обеспечении, за исключением обучающихся в организациях, осуществляющих образовательную деятельность по адаптированным основным общеобразовательным программам;</w:t>
      </w:r>
      <w:r w:rsidRPr="00CF663E">
        <w:rPr>
          <w:rFonts w:ascii="Times New Roman" w:hAnsi="Times New Roman" w:cs="Times New Roman"/>
          <w:sz w:val="28"/>
          <w:szCs w:val="28"/>
        </w:rPr>
        <w:br/>
        <w:t>5) родившиеся мертвыми;</w:t>
      </w:r>
      <w:r w:rsidRPr="00CF663E">
        <w:rPr>
          <w:rFonts w:ascii="Times New Roman" w:hAnsi="Times New Roman" w:cs="Times New Roman"/>
          <w:sz w:val="28"/>
          <w:szCs w:val="28"/>
        </w:rPr>
        <w:br/>
        <w:t>6) не проживающие совместно с заявителем.</w:t>
      </w:r>
      <w:proofErr w:type="gramEnd"/>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6.4. Величина среднедушевого денежного дохода населения в Республике Тыва определяется на основании данных территориального органа Федеральной службы государственной статистики по Республике Тыва, размещенных на официальном сайте Республики Тыва в информационно-телекоммуникационной сети "Интернет", до 15 декабря года, предшествующего наступлению финансового года, в котором указанная величина применяется.</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6.5. Среднедушевой доход семьи для определения права на ежемесячную денежную выплату определяется в соответствии с </w:t>
      </w:r>
      <w:hyperlink r:id="rId8" w:history="1">
        <w:r w:rsidRPr="00CF663E">
          <w:rPr>
            <w:rFonts w:ascii="Times New Roman" w:hAnsi="Times New Roman" w:cs="Times New Roman"/>
            <w:sz w:val="28"/>
            <w:szCs w:val="28"/>
          </w:rPr>
          <w:t xml:space="preserve">Порядком учета и </w:t>
        </w:r>
        <w:r w:rsidRPr="00CF663E">
          <w:rPr>
            <w:rFonts w:ascii="Times New Roman" w:hAnsi="Times New Roman" w:cs="Times New Roman"/>
            <w:sz w:val="28"/>
            <w:szCs w:val="28"/>
          </w:rPr>
          <w:lastRenderedPageBreak/>
          <w:t>исчисления величины среднедушевого дохода, дающего право на получение пособия на ребенка в Республике Тыва</w:t>
        </w:r>
      </w:hyperlink>
      <w:r w:rsidRPr="00CF663E">
        <w:rPr>
          <w:rFonts w:ascii="Times New Roman" w:hAnsi="Times New Roman" w:cs="Times New Roman"/>
          <w:sz w:val="28"/>
          <w:szCs w:val="28"/>
        </w:rPr>
        <w:t>, утвержденным </w:t>
      </w:r>
      <w:hyperlink r:id="rId9" w:history="1">
        <w:r w:rsidRPr="00CF663E">
          <w:rPr>
            <w:rFonts w:ascii="Times New Roman" w:hAnsi="Times New Roman" w:cs="Times New Roman"/>
            <w:sz w:val="28"/>
            <w:szCs w:val="28"/>
          </w:rPr>
          <w:t>постановлением Правительства Республики Тыва от 24 августа 2011 г. N 516</w:t>
        </w:r>
      </w:hyperlink>
      <w:r w:rsidRPr="00CF663E">
        <w:rPr>
          <w:rFonts w:ascii="Times New Roman" w:hAnsi="Times New Roman" w:cs="Times New Roman"/>
          <w:sz w:val="28"/>
          <w:szCs w:val="28"/>
        </w:rPr>
        <w:t>.</w:t>
      </w:r>
    </w:p>
    <w:p w:rsidR="00C8554C" w:rsidRPr="00CF663E" w:rsidRDefault="00C8554C" w:rsidP="00C8554C">
      <w:pPr>
        <w:spacing w:after="120"/>
        <w:jc w:val="both"/>
        <w:rPr>
          <w:rFonts w:ascii="Times New Roman" w:hAnsi="Times New Roman" w:cs="Times New Roman"/>
          <w:sz w:val="28"/>
          <w:szCs w:val="28"/>
        </w:rPr>
      </w:pPr>
      <w:r w:rsidRPr="00CF663E">
        <w:rPr>
          <w:rFonts w:ascii="Times New Roman" w:hAnsi="Times New Roman" w:cs="Times New Roman"/>
          <w:sz w:val="28"/>
          <w:szCs w:val="28"/>
        </w:rPr>
        <w:br/>
        <w:t>6.6. Ежемесячная денежная выплата осуществляется в размере прожиточного минимума для детей, устанавливаемого ежегодно Правительством Республики Тыва для назначения ежемесячной денежной выплаты при рождении (усыновлении) третьего ребенка или последующих детей до трех лет.</w:t>
      </w:r>
    </w:p>
    <w:p w:rsidR="00C8554C" w:rsidRPr="00CF663E" w:rsidRDefault="00C8554C" w:rsidP="00C8554C">
      <w:pPr>
        <w:tabs>
          <w:tab w:val="left" w:pos="1515"/>
        </w:tabs>
        <w:jc w:val="center"/>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t>7.  АДМИНИСТРАТИВНЫЕ ПРОЦЕДУРЫ.</w:t>
      </w:r>
    </w:p>
    <w:p w:rsidR="00C8554C" w:rsidRPr="00CF663E" w:rsidRDefault="00C8554C" w:rsidP="00C8554C">
      <w:pPr>
        <w:pStyle w:val="a7"/>
        <w:jc w:val="both"/>
        <w:rPr>
          <w:b/>
          <w:sz w:val="28"/>
          <w:szCs w:val="28"/>
        </w:rPr>
      </w:pPr>
      <w:r w:rsidRPr="00CF663E">
        <w:rPr>
          <w:sz w:val="28"/>
          <w:szCs w:val="28"/>
        </w:rPr>
        <w:t>Предоставление государственной услуги включает в себя последовательность следующих административных процедур:</w:t>
      </w:r>
    </w:p>
    <w:p w:rsidR="00C8554C" w:rsidRPr="00CF663E" w:rsidRDefault="00C8554C" w:rsidP="00C8554C">
      <w:pPr>
        <w:tabs>
          <w:tab w:val="left" w:pos="709"/>
        </w:tabs>
        <w:jc w:val="both"/>
        <w:rPr>
          <w:rFonts w:ascii="Times New Roman" w:hAnsi="Times New Roman" w:cs="Times New Roman"/>
          <w:sz w:val="28"/>
          <w:szCs w:val="28"/>
          <w:u w:val="single"/>
        </w:rPr>
      </w:pPr>
      <w:r w:rsidRPr="00CF663E">
        <w:rPr>
          <w:rFonts w:ascii="Times New Roman" w:hAnsi="Times New Roman" w:cs="Times New Roman"/>
          <w:sz w:val="28"/>
          <w:szCs w:val="28"/>
        </w:rPr>
        <w:tab/>
        <w:t>7.1. Прием документов на оказание муниципальной услуги и формирование дела заявителя:</w:t>
      </w:r>
    </w:p>
    <w:p w:rsidR="00C8554C" w:rsidRPr="00CF663E" w:rsidRDefault="00C8554C" w:rsidP="00C8554C">
      <w:pPr>
        <w:pStyle w:val="ConsPlusNormal"/>
        <w:spacing w:line="276"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Основанием для начала административной процедуры является обращение заявителя в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 xml:space="preserve"> района с заявлением и документами, указанными в пункте 3.1. Административного регламента. Датой приема заявления, поданного в многофункциональный центр, считается дата его регистрации в многофункциональном центре.</w:t>
      </w:r>
    </w:p>
    <w:p w:rsidR="00C8554C" w:rsidRPr="00CF663E" w:rsidRDefault="00C8554C" w:rsidP="00C8554C">
      <w:pPr>
        <w:ind w:left="420"/>
        <w:jc w:val="both"/>
        <w:rPr>
          <w:rFonts w:ascii="Times New Roman" w:hAnsi="Times New Roman" w:cs="Times New Roman"/>
          <w:bCs/>
          <w:sz w:val="28"/>
          <w:szCs w:val="28"/>
        </w:rPr>
      </w:pPr>
      <w:r w:rsidRPr="00CF663E">
        <w:rPr>
          <w:rFonts w:ascii="Times New Roman" w:hAnsi="Times New Roman" w:cs="Times New Roman"/>
          <w:bCs/>
          <w:sz w:val="28"/>
          <w:szCs w:val="28"/>
        </w:rPr>
        <w:t>- Специалист отдела ежемесячных пособий на детей:</w:t>
      </w:r>
    </w:p>
    <w:p w:rsidR="00C8554C" w:rsidRPr="00CF663E" w:rsidRDefault="00C8554C" w:rsidP="00C8554C">
      <w:pPr>
        <w:ind w:left="420"/>
        <w:jc w:val="both"/>
        <w:rPr>
          <w:rFonts w:ascii="Times New Roman" w:hAnsi="Times New Roman" w:cs="Times New Roman"/>
          <w:sz w:val="28"/>
          <w:szCs w:val="28"/>
        </w:rPr>
      </w:pPr>
      <w:r w:rsidRPr="00CF663E">
        <w:rPr>
          <w:rFonts w:ascii="Times New Roman" w:hAnsi="Times New Roman" w:cs="Times New Roman"/>
          <w:sz w:val="28"/>
          <w:szCs w:val="28"/>
        </w:rPr>
        <w:t>А) устанавливает личность заявителя, проверяя документ, удостоверяющий личность заявителя, либо полномочия представителя;</w:t>
      </w:r>
    </w:p>
    <w:p w:rsidR="00C8554C" w:rsidRPr="00CF663E" w:rsidRDefault="00C8554C" w:rsidP="00C8554C">
      <w:pPr>
        <w:ind w:left="420"/>
        <w:jc w:val="both"/>
        <w:rPr>
          <w:rFonts w:ascii="Times New Roman" w:hAnsi="Times New Roman" w:cs="Times New Roman"/>
          <w:sz w:val="28"/>
          <w:szCs w:val="28"/>
        </w:rPr>
      </w:pPr>
      <w:r w:rsidRPr="00CF663E">
        <w:rPr>
          <w:rFonts w:ascii="Times New Roman" w:hAnsi="Times New Roman" w:cs="Times New Roman"/>
          <w:sz w:val="28"/>
          <w:szCs w:val="28"/>
        </w:rPr>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 документы в установленных законодательством случаях нотариально заверены;</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 тексты документов написаны разборчиво;</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 в документах нет подчисток, приписок, зачеркнутых слов и иных не оговоренных исправлений;</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 документы не исполнены карандашом;</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 документы не имеют серьезных повреждений, наличие которых не позволяет однозначно истолковать их содержание;</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В) задает параметры поиска сведений о заявителе в программно-техническом комплексе, </w:t>
      </w:r>
      <w:proofErr w:type="gramStart"/>
      <w:r w:rsidRPr="00CF663E">
        <w:rPr>
          <w:rFonts w:ascii="Times New Roman" w:hAnsi="Times New Roman" w:cs="Times New Roman"/>
          <w:sz w:val="28"/>
          <w:szCs w:val="28"/>
        </w:rPr>
        <w:t>содержащим</w:t>
      </w:r>
      <w:proofErr w:type="gramEnd"/>
      <w:r w:rsidRPr="00CF663E">
        <w:rPr>
          <w:rFonts w:ascii="Times New Roman" w:hAnsi="Times New Roman" w:cs="Times New Roman"/>
          <w:sz w:val="28"/>
          <w:szCs w:val="28"/>
        </w:rPr>
        <w:t xml:space="preserve"> информацию о получателе государственной услуги;</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lastRenderedPageBreak/>
        <w:t xml:space="preserve">        Г) сверяет копии документов с оригиналами (в случаях,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Д) вносит в журнал регистрации заявления на приеме запись о приеме заявления;</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Е) заводит в программн</w:t>
      </w:r>
      <w:proofErr w:type="gramStart"/>
      <w:r w:rsidRPr="00CF663E">
        <w:rPr>
          <w:rFonts w:ascii="Times New Roman" w:hAnsi="Times New Roman" w:cs="Times New Roman"/>
          <w:sz w:val="28"/>
          <w:szCs w:val="28"/>
        </w:rPr>
        <w:t>о-</w:t>
      </w:r>
      <w:proofErr w:type="gramEnd"/>
      <w:r w:rsidRPr="00CF663E">
        <w:rPr>
          <w:rFonts w:ascii="Times New Roman" w:hAnsi="Times New Roman" w:cs="Times New Roman"/>
          <w:sz w:val="28"/>
          <w:szCs w:val="28"/>
        </w:rPr>
        <w:t xml:space="preserve"> техническом комплексе учетную карточку на заявителя.</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Общий максимальный срок приема документов не может превышать 15 минут на одного заявителя.</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Ж) по результатам административной процедуры работник, ответственный за прием документов, формирует дело заявителя и оформляет документы для предоставления государственной услуги.</w:t>
      </w:r>
    </w:p>
    <w:p w:rsidR="00C8554C" w:rsidRPr="00CF663E" w:rsidRDefault="00C8554C" w:rsidP="00C8554C">
      <w:pPr>
        <w:jc w:val="both"/>
        <w:rPr>
          <w:rFonts w:ascii="Times New Roman" w:hAnsi="Times New Roman" w:cs="Times New Roman"/>
          <w:sz w:val="28"/>
          <w:szCs w:val="28"/>
        </w:rPr>
      </w:pPr>
      <w:r w:rsidRPr="00CF663E">
        <w:rPr>
          <w:rFonts w:ascii="Times New Roman" w:hAnsi="Times New Roman" w:cs="Times New Roman"/>
          <w:sz w:val="28"/>
          <w:szCs w:val="28"/>
        </w:rPr>
        <w:t xml:space="preserve"> Общий максимальный срок формирования личного дела заявителя не должен превышать 15 минут.</w:t>
      </w:r>
    </w:p>
    <w:p w:rsidR="00C8554C" w:rsidRPr="00CF663E" w:rsidRDefault="00C8554C" w:rsidP="00C8554C">
      <w:pPr>
        <w:ind w:firstLine="709"/>
        <w:jc w:val="both"/>
        <w:rPr>
          <w:rFonts w:ascii="Times New Roman" w:hAnsi="Times New Roman" w:cs="Times New Roman"/>
          <w:bCs/>
          <w:sz w:val="28"/>
          <w:szCs w:val="28"/>
        </w:rPr>
      </w:pPr>
      <w:r w:rsidRPr="00CF663E">
        <w:rPr>
          <w:rFonts w:ascii="Times New Roman" w:hAnsi="Times New Roman" w:cs="Times New Roman"/>
          <w:bCs/>
          <w:sz w:val="28"/>
          <w:szCs w:val="28"/>
        </w:rPr>
        <w:t>7.2. Рассмотрение документов для установления права на муниципальную услугу:</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работник, ответственный за рассмотрение и оформление документов для предоставления государственной услуги, осуществляет проверку предоставленных заявителем документов на предмет соответствия их требованиям, указанным в пункте 6.1. (Б) Административного регламента</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по результатам рассмотрения документов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проект протокола о предоставлении государственной услуги либо проект решения об отказе в ее предоставлении. Общий максимальный срок рассмотрения документов не должен превышать 15 минут.</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подготовленные документы передаются на рассмотрение  начальнику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w:t>
      </w:r>
    </w:p>
    <w:p w:rsidR="00C8554C" w:rsidRPr="00CF663E" w:rsidRDefault="00C8554C" w:rsidP="00C8554C">
      <w:pPr>
        <w:tabs>
          <w:tab w:val="left" w:pos="426"/>
        </w:tabs>
        <w:ind w:firstLine="709"/>
        <w:jc w:val="both"/>
        <w:rPr>
          <w:rFonts w:ascii="Times New Roman" w:hAnsi="Times New Roman" w:cs="Times New Roman"/>
          <w:b/>
          <w:bCs/>
          <w:sz w:val="28"/>
          <w:szCs w:val="28"/>
        </w:rPr>
      </w:pPr>
      <w:r w:rsidRPr="00CF663E">
        <w:rPr>
          <w:rFonts w:ascii="Times New Roman" w:hAnsi="Times New Roman" w:cs="Times New Roman"/>
          <w:sz w:val="28"/>
          <w:szCs w:val="28"/>
        </w:rPr>
        <w:t>7.3</w:t>
      </w:r>
      <w:r w:rsidRPr="00CF663E">
        <w:rPr>
          <w:rFonts w:ascii="Times New Roman" w:hAnsi="Times New Roman" w:cs="Times New Roman"/>
          <w:bCs/>
          <w:sz w:val="28"/>
          <w:szCs w:val="28"/>
        </w:rPr>
        <w:t>. Принятие решения о предоставлении либо об отказе в предоставлении муниципальной услуги:</w:t>
      </w:r>
      <w:r w:rsidRPr="00CF663E">
        <w:rPr>
          <w:rFonts w:ascii="Times New Roman" w:hAnsi="Times New Roman" w:cs="Times New Roman"/>
          <w:b/>
          <w:bCs/>
          <w:sz w:val="28"/>
          <w:szCs w:val="28"/>
        </w:rPr>
        <w:tab/>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основанием для начала административной процедуры является поступление начальнику УТ и </w:t>
      </w:r>
      <w:proofErr w:type="gramStart"/>
      <w:r w:rsidRPr="00CF663E">
        <w:rPr>
          <w:rFonts w:ascii="Times New Roman" w:hAnsi="Times New Roman" w:cs="Times New Roman"/>
          <w:sz w:val="28"/>
          <w:szCs w:val="28"/>
        </w:rPr>
        <w:t>СР</w:t>
      </w:r>
      <w:proofErr w:type="gramEnd"/>
      <w:r w:rsidRPr="00CF663E">
        <w:rPr>
          <w:rFonts w:ascii="Times New Roman" w:hAnsi="Times New Roman" w:cs="Times New Roman"/>
          <w:sz w:val="28"/>
          <w:szCs w:val="28"/>
        </w:rPr>
        <w:t xml:space="preserve"> проекта протокола о предоставлении государственной услуги или решения об отказе в ее предоставлении с </w:t>
      </w:r>
      <w:r w:rsidRPr="00CF663E">
        <w:rPr>
          <w:rFonts w:ascii="Times New Roman" w:hAnsi="Times New Roman" w:cs="Times New Roman"/>
          <w:sz w:val="28"/>
          <w:szCs w:val="28"/>
        </w:rPr>
        <w:lastRenderedPageBreak/>
        <w:t>приложением документов, на основании которых указанные проекты были подготовлены.</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w:t>
      </w:r>
      <w:proofErr w:type="gramStart"/>
      <w:r w:rsidRPr="00CF663E">
        <w:rPr>
          <w:rFonts w:ascii="Times New Roman" w:hAnsi="Times New Roman" w:cs="Times New Roman"/>
          <w:sz w:val="28"/>
          <w:szCs w:val="28"/>
        </w:rPr>
        <w:t>н</w:t>
      </w:r>
      <w:proofErr w:type="gramEnd"/>
      <w:r w:rsidRPr="00CF663E">
        <w:rPr>
          <w:rFonts w:ascii="Times New Roman" w:hAnsi="Times New Roman" w:cs="Times New Roman"/>
          <w:sz w:val="28"/>
          <w:szCs w:val="28"/>
        </w:rPr>
        <w:t>ачальник УТ и СР рассматривает предоставленные документы.</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в протоколе предоставления муниципальной услуги в обязательном порядке должны быть указаны вид, срок, способ предоставления государственной услуги.</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В решении об отказе в предоставлении муниципальной услуг в обязательном порядке должны быть указаны правовые основания отказа.</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Основанием отказа могут быть:</w:t>
      </w:r>
    </w:p>
    <w:p w:rsidR="00C8554C" w:rsidRPr="00E05D7B" w:rsidRDefault="00C8554C" w:rsidP="00C8554C">
      <w:pPr>
        <w:pStyle w:val="a9"/>
        <w:rPr>
          <w:rFonts w:ascii="Times New Roman" w:hAnsi="Times New Roman"/>
          <w:sz w:val="28"/>
          <w:szCs w:val="28"/>
        </w:rPr>
      </w:pPr>
      <w:r w:rsidRPr="00E05D7B">
        <w:rPr>
          <w:rFonts w:ascii="Times New Roman" w:hAnsi="Times New Roman"/>
          <w:sz w:val="28"/>
          <w:szCs w:val="28"/>
        </w:rPr>
        <w:t>- предоставление заявителем недостоверных сведений;</w:t>
      </w:r>
    </w:p>
    <w:p w:rsidR="00C8554C" w:rsidRDefault="00C8554C" w:rsidP="00C8554C">
      <w:pPr>
        <w:pStyle w:val="a9"/>
        <w:rPr>
          <w:rFonts w:ascii="Times New Roman" w:hAnsi="Times New Roman"/>
          <w:sz w:val="28"/>
          <w:szCs w:val="28"/>
        </w:rPr>
      </w:pPr>
      <w:r w:rsidRPr="00E05D7B">
        <w:rPr>
          <w:rFonts w:ascii="Times New Roman" w:hAnsi="Times New Roman"/>
          <w:sz w:val="28"/>
          <w:szCs w:val="28"/>
        </w:rPr>
        <w:t>- предоставление заявителем неполных сведений.</w:t>
      </w:r>
    </w:p>
    <w:p w:rsidR="00C8554C" w:rsidRPr="00E05D7B" w:rsidRDefault="00C8554C" w:rsidP="00C8554C">
      <w:pPr>
        <w:pStyle w:val="a9"/>
        <w:rPr>
          <w:rFonts w:ascii="Times New Roman" w:hAnsi="Times New Roman"/>
          <w:sz w:val="28"/>
          <w:szCs w:val="28"/>
        </w:rPr>
      </w:pP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Максимальный срок выполнения действий составляет 15 минут.</w:t>
      </w:r>
    </w:p>
    <w:p w:rsidR="00C8554C" w:rsidRPr="00CF663E" w:rsidRDefault="00C8554C" w:rsidP="00C8554C">
      <w:pPr>
        <w:pStyle w:val="a7"/>
        <w:ind w:firstLine="709"/>
        <w:jc w:val="both"/>
        <w:rPr>
          <w:b/>
          <w:bCs/>
          <w:sz w:val="28"/>
          <w:szCs w:val="28"/>
        </w:rPr>
      </w:pPr>
      <w:r w:rsidRPr="00CF663E">
        <w:rPr>
          <w:sz w:val="28"/>
          <w:szCs w:val="28"/>
        </w:rPr>
        <w:t xml:space="preserve">Протокол предоставления государственной услуги либо решение об отказе в предоставлении государственной услуги утверждается (подписывается) начальником УТ и </w:t>
      </w:r>
      <w:proofErr w:type="gramStart"/>
      <w:r w:rsidRPr="00CF663E">
        <w:rPr>
          <w:sz w:val="28"/>
          <w:szCs w:val="28"/>
        </w:rPr>
        <w:t>СР</w:t>
      </w:r>
      <w:proofErr w:type="gramEnd"/>
      <w:r w:rsidRPr="00CF663E">
        <w:rPr>
          <w:sz w:val="28"/>
          <w:szCs w:val="28"/>
        </w:rPr>
        <w:t>.</w:t>
      </w:r>
    </w:p>
    <w:p w:rsidR="00C8554C" w:rsidRPr="00CF663E" w:rsidRDefault="00C8554C" w:rsidP="00C8554C">
      <w:pPr>
        <w:ind w:firstLine="708"/>
        <w:jc w:val="both"/>
        <w:rPr>
          <w:rFonts w:ascii="Times New Roman" w:hAnsi="Times New Roman" w:cs="Times New Roman"/>
          <w:bCs/>
          <w:sz w:val="28"/>
          <w:szCs w:val="28"/>
        </w:rPr>
      </w:pPr>
      <w:r w:rsidRPr="00CF663E">
        <w:rPr>
          <w:rFonts w:ascii="Times New Roman" w:hAnsi="Times New Roman" w:cs="Times New Roman"/>
          <w:bCs/>
          <w:sz w:val="28"/>
          <w:szCs w:val="28"/>
        </w:rPr>
        <w:t>7.4.  Уведомление заявителя о предоставлении либо об отказе в предоставлении муниципальной услуги</w:t>
      </w:r>
      <w:proofErr w:type="gramStart"/>
      <w:r w:rsidRPr="00CF663E">
        <w:rPr>
          <w:rFonts w:ascii="Times New Roman" w:hAnsi="Times New Roman" w:cs="Times New Roman"/>
          <w:bCs/>
          <w:sz w:val="28"/>
          <w:szCs w:val="28"/>
        </w:rPr>
        <w:t>:.</w:t>
      </w:r>
      <w:proofErr w:type="gramEnd"/>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Основанием  для начала административной процедуры является поступление специалисту, ответственному за рассмотрение и оформление документов для предоставления государственной услуги, утвержденного (подписанного) руководителем протокола о предоставлении государственной услуги либо решения об отказе в предоставлении государственной услуги.</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bCs/>
          <w:sz w:val="28"/>
          <w:szCs w:val="28"/>
        </w:rPr>
        <w:t>- Специалист</w:t>
      </w:r>
      <w:r w:rsidRPr="00CF663E">
        <w:rPr>
          <w:rFonts w:ascii="Times New Roman" w:hAnsi="Times New Roman" w:cs="Times New Roman"/>
          <w:sz w:val="28"/>
          <w:szCs w:val="28"/>
        </w:rPr>
        <w:t>, ответственный за рассмотрение и оформление документов для предоставления государственной услуги уведомляет заявителя:</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А) о назначении услуги по почте, по телефону, либо иным способом с указанием даты и места получения денежной выплаты;</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Б) об отказе в предоставлении услуги по почте (с указанием причины отказа и порядка его обжалования.</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Максимальный срок выполнения действия составляет 15 минут. </w:t>
      </w:r>
    </w:p>
    <w:p w:rsidR="00C8554C" w:rsidRPr="00CF663E" w:rsidRDefault="00C8554C" w:rsidP="00C8554C">
      <w:pPr>
        <w:pStyle w:val="a7"/>
        <w:ind w:firstLine="709"/>
        <w:jc w:val="both"/>
        <w:rPr>
          <w:b/>
          <w:bCs/>
          <w:sz w:val="28"/>
          <w:szCs w:val="28"/>
        </w:rPr>
      </w:pPr>
      <w:r w:rsidRPr="00CF663E">
        <w:rPr>
          <w:sz w:val="28"/>
          <w:szCs w:val="28"/>
        </w:rPr>
        <w:t>- Уведомление о предоставлении либо об отказе в предоставлении услуги должно быть направлено заявителю по месту жительства (пребывания) или фактического проживания или по месту пребывания в 5-ти дневной срок после принятия решения.</w:t>
      </w:r>
    </w:p>
    <w:p w:rsidR="00C8554C" w:rsidRPr="00CF663E" w:rsidRDefault="00C8554C" w:rsidP="00C8554C">
      <w:pPr>
        <w:ind w:firstLine="708"/>
        <w:jc w:val="both"/>
        <w:rPr>
          <w:rFonts w:ascii="Times New Roman" w:hAnsi="Times New Roman" w:cs="Times New Roman"/>
          <w:sz w:val="28"/>
          <w:szCs w:val="28"/>
        </w:rPr>
      </w:pPr>
      <w:r w:rsidRPr="00CF663E">
        <w:rPr>
          <w:rFonts w:ascii="Times New Roman" w:hAnsi="Times New Roman" w:cs="Times New Roman"/>
          <w:bCs/>
          <w:sz w:val="28"/>
          <w:szCs w:val="28"/>
        </w:rPr>
        <w:t>7.5.  Внесение данных заявителя в банк учетной документации и оформление выплатных документов:</w:t>
      </w:r>
      <w:r w:rsidRPr="00CF663E">
        <w:rPr>
          <w:rFonts w:ascii="Times New Roman" w:hAnsi="Times New Roman" w:cs="Times New Roman"/>
          <w:sz w:val="28"/>
          <w:szCs w:val="28"/>
        </w:rPr>
        <w:t xml:space="preserve">- Основанием для начала </w:t>
      </w:r>
      <w:r w:rsidRPr="00CF663E">
        <w:rPr>
          <w:rFonts w:ascii="Times New Roman" w:hAnsi="Times New Roman" w:cs="Times New Roman"/>
          <w:sz w:val="28"/>
          <w:szCs w:val="28"/>
        </w:rPr>
        <w:lastRenderedPageBreak/>
        <w:t xml:space="preserve">административной процедуры является получение </w:t>
      </w:r>
      <w:r w:rsidRPr="00CF663E">
        <w:rPr>
          <w:rFonts w:ascii="Times New Roman" w:hAnsi="Times New Roman" w:cs="Times New Roman"/>
          <w:bCs/>
          <w:sz w:val="28"/>
          <w:szCs w:val="28"/>
        </w:rPr>
        <w:t>специалистом</w:t>
      </w:r>
      <w:r w:rsidRPr="00CF663E">
        <w:rPr>
          <w:rFonts w:ascii="Times New Roman" w:hAnsi="Times New Roman" w:cs="Times New Roman"/>
          <w:sz w:val="28"/>
          <w:szCs w:val="28"/>
        </w:rPr>
        <w:t xml:space="preserve">, </w:t>
      </w:r>
      <w:proofErr w:type="gramStart"/>
      <w:r w:rsidRPr="00CF663E">
        <w:rPr>
          <w:rFonts w:ascii="Times New Roman" w:hAnsi="Times New Roman" w:cs="Times New Roman"/>
          <w:sz w:val="28"/>
          <w:szCs w:val="28"/>
        </w:rPr>
        <w:t>ответственному</w:t>
      </w:r>
      <w:proofErr w:type="gramEnd"/>
      <w:r w:rsidRPr="00CF663E">
        <w:rPr>
          <w:rFonts w:ascii="Times New Roman" w:hAnsi="Times New Roman" w:cs="Times New Roman"/>
          <w:sz w:val="28"/>
          <w:szCs w:val="28"/>
        </w:rPr>
        <w:t xml:space="preserve"> за прием документов, решения начальника УТиСР о предоставлении государственной услуги:</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bCs/>
          <w:sz w:val="28"/>
          <w:szCs w:val="28"/>
        </w:rPr>
        <w:t>- специалист</w:t>
      </w:r>
      <w:r w:rsidRPr="00CF663E">
        <w:rPr>
          <w:rFonts w:ascii="Times New Roman" w:hAnsi="Times New Roman" w:cs="Times New Roman"/>
          <w:sz w:val="28"/>
          <w:szCs w:val="28"/>
        </w:rPr>
        <w:t>, ответственный за прием документов, заносит в компьютерную базу данных и журнал регистрации заявлений на приеме сведения о дате и номере решения, виде, размере и сроке предоставления государственной услуги гражданину, имеющему право на получение ежемесячной выплаты на ребёнка.</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Максимальный срок выполнения, предусмотренный настоящим пунктом действия не должен превышать 30 минут; </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специалист, ответственный за предоставление заявок, ежемесячно формирует заявку в Министерство труда и социальной политики Республики Тыва на ежемесячную выплату на ребёнка;</w:t>
      </w:r>
    </w:p>
    <w:p w:rsidR="00C8554C" w:rsidRPr="00CF663E" w:rsidRDefault="00C8554C" w:rsidP="00C8554C">
      <w:pPr>
        <w:ind w:firstLine="709"/>
        <w:jc w:val="both"/>
        <w:rPr>
          <w:rFonts w:ascii="Times New Roman" w:hAnsi="Times New Roman" w:cs="Times New Roman"/>
          <w:sz w:val="28"/>
          <w:szCs w:val="28"/>
        </w:rPr>
      </w:pPr>
      <w:proofErr w:type="gramStart"/>
      <w:r w:rsidRPr="00CF663E">
        <w:rPr>
          <w:rFonts w:ascii="Times New Roman" w:hAnsi="Times New Roman" w:cs="Times New Roman"/>
          <w:bCs/>
          <w:sz w:val="28"/>
          <w:szCs w:val="28"/>
        </w:rPr>
        <w:t>- специалист</w:t>
      </w:r>
      <w:r w:rsidRPr="00CF663E">
        <w:rPr>
          <w:rFonts w:ascii="Times New Roman" w:hAnsi="Times New Roman" w:cs="Times New Roman"/>
          <w:sz w:val="28"/>
          <w:szCs w:val="28"/>
        </w:rPr>
        <w:t>, ответственный за формирование выплатных документов, с помощью программно-технического комплекса формирует выплату на бумажном и электронном носителях  в виде ведомостей для кредитных организаций Российской Федерации и передает их начальнику отдела пособий, который проверяет полученные выплатные документы, подписывает их и передает для дальнейшего утверждения непосредственно начальнику УТ и СР, после полного утверждения реестры и списки передаются для выплаты в кредитные организации</w:t>
      </w:r>
      <w:proofErr w:type="gramEnd"/>
      <w:r w:rsidRPr="00CF663E">
        <w:rPr>
          <w:rFonts w:ascii="Times New Roman" w:hAnsi="Times New Roman" w:cs="Times New Roman"/>
          <w:sz w:val="28"/>
          <w:szCs w:val="28"/>
        </w:rPr>
        <w:t xml:space="preserve">, в которых открыты счета получателей.    </w:t>
      </w:r>
    </w:p>
    <w:p w:rsidR="00C8554C" w:rsidRPr="00CD6D94" w:rsidRDefault="00C8554C" w:rsidP="00C8554C">
      <w:pPr>
        <w:pStyle w:val="3"/>
        <w:jc w:val="both"/>
        <w:rPr>
          <w:b/>
          <w:bCs/>
          <w:sz w:val="28"/>
          <w:szCs w:val="28"/>
        </w:rPr>
      </w:pPr>
      <w:r w:rsidRPr="00CF663E">
        <w:rPr>
          <w:sz w:val="28"/>
          <w:szCs w:val="28"/>
        </w:rPr>
        <w:t xml:space="preserve">Общий максимальный срок выполнения </w:t>
      </w:r>
      <w:proofErr w:type="gramStart"/>
      <w:r w:rsidRPr="00CF663E">
        <w:rPr>
          <w:sz w:val="28"/>
          <w:szCs w:val="28"/>
        </w:rPr>
        <w:t>указанных</w:t>
      </w:r>
      <w:proofErr w:type="gramEnd"/>
      <w:r w:rsidRPr="00CF663E">
        <w:rPr>
          <w:sz w:val="28"/>
          <w:szCs w:val="28"/>
        </w:rPr>
        <w:t xml:space="preserve"> в пункте 6.5.   Административного регламента действий не должен превышать пяти рабочих дней.</w:t>
      </w:r>
    </w:p>
    <w:p w:rsidR="00C8554C" w:rsidRPr="00CF663E" w:rsidRDefault="00C8554C" w:rsidP="00C8554C">
      <w:pPr>
        <w:spacing w:line="240" w:lineRule="auto"/>
        <w:jc w:val="center"/>
        <w:rPr>
          <w:rFonts w:ascii="Times New Roman" w:hAnsi="Times New Roman" w:cs="Times New Roman"/>
          <w:b/>
          <w:bCs/>
          <w:sz w:val="28"/>
          <w:szCs w:val="28"/>
          <w:u w:val="single"/>
        </w:rPr>
      </w:pPr>
      <w:r w:rsidRPr="00CF663E">
        <w:rPr>
          <w:rFonts w:ascii="Times New Roman" w:hAnsi="Times New Roman" w:cs="Times New Roman"/>
          <w:b/>
          <w:bCs/>
          <w:sz w:val="28"/>
          <w:szCs w:val="28"/>
        </w:rPr>
        <w:t xml:space="preserve">8.  </w:t>
      </w:r>
      <w:r w:rsidRPr="00CF663E">
        <w:rPr>
          <w:rFonts w:ascii="Times New Roman" w:hAnsi="Times New Roman" w:cs="Times New Roman"/>
          <w:b/>
          <w:bCs/>
          <w:sz w:val="28"/>
          <w:szCs w:val="28"/>
          <w:u w:val="single"/>
        </w:rPr>
        <w:t xml:space="preserve">ПОРЯДОК И ФОРМЫ </w:t>
      </w:r>
      <w:proofErr w:type="gramStart"/>
      <w:r w:rsidRPr="00CF663E">
        <w:rPr>
          <w:rFonts w:ascii="Times New Roman" w:hAnsi="Times New Roman" w:cs="Times New Roman"/>
          <w:b/>
          <w:bCs/>
          <w:sz w:val="28"/>
          <w:szCs w:val="28"/>
          <w:u w:val="single"/>
        </w:rPr>
        <w:t>КОНТРОЛЯ ЗА</w:t>
      </w:r>
      <w:proofErr w:type="gramEnd"/>
      <w:r w:rsidRPr="00CF663E">
        <w:rPr>
          <w:rFonts w:ascii="Times New Roman" w:hAnsi="Times New Roman" w:cs="Times New Roman"/>
          <w:b/>
          <w:bCs/>
          <w:sz w:val="28"/>
          <w:szCs w:val="28"/>
          <w:u w:val="single"/>
        </w:rPr>
        <w:t xml:space="preserve"> ПРЕДОСТАВЛЕНИЕМ</w:t>
      </w:r>
    </w:p>
    <w:p w:rsidR="00C8554C" w:rsidRPr="00CF663E" w:rsidRDefault="00C8554C" w:rsidP="00C8554C">
      <w:pPr>
        <w:tabs>
          <w:tab w:val="left" w:pos="1935"/>
        </w:tabs>
        <w:spacing w:line="240" w:lineRule="auto"/>
        <w:jc w:val="center"/>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t>МУНИЦИПАЛЬНОЙ УСЛУГИ</w:t>
      </w:r>
    </w:p>
    <w:p w:rsidR="00C8554C" w:rsidRPr="00CF663E" w:rsidRDefault="00C8554C" w:rsidP="00C8554C">
      <w:pPr>
        <w:spacing w:line="240" w:lineRule="auto"/>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8.1. Текущий </w:t>
      </w:r>
      <w:proofErr w:type="gramStart"/>
      <w:r w:rsidRPr="00CF663E">
        <w:rPr>
          <w:rFonts w:ascii="Times New Roman" w:hAnsi="Times New Roman" w:cs="Times New Roman"/>
          <w:sz w:val="28"/>
          <w:szCs w:val="28"/>
        </w:rPr>
        <w:t>контроль за</w:t>
      </w:r>
      <w:proofErr w:type="gramEnd"/>
      <w:r w:rsidRPr="00CF663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УТиСР, ответственный за организацию работы по предоставлению государственной услуги.</w:t>
      </w:r>
    </w:p>
    <w:p w:rsidR="00C8554C" w:rsidRPr="004F4CE9"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8.2. Министерство труда и социальной политики Республики Тыва организует и осуществляет контроль за предоставление государственной услуги УТиСР. </w:t>
      </w:r>
      <w:proofErr w:type="gramStart"/>
      <w:r w:rsidRPr="00CF663E">
        <w:rPr>
          <w:rFonts w:ascii="Times New Roman" w:hAnsi="Times New Roman" w:cs="Times New Roman"/>
          <w:sz w:val="28"/>
          <w:szCs w:val="28"/>
        </w:rPr>
        <w:t>Контроль за</w:t>
      </w:r>
      <w:proofErr w:type="gramEnd"/>
      <w:r w:rsidRPr="00CF663E">
        <w:rPr>
          <w:rFonts w:ascii="Times New Roman" w:hAnsi="Times New Roman" w:cs="Times New Roman"/>
          <w:sz w:val="28"/>
          <w:szCs w:val="28"/>
        </w:rPr>
        <w:t xml:space="preserve"> полнотой и качеством предоставляемой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УТиСР администрации муниципального района </w:t>
      </w:r>
      <w:proofErr w:type="spellStart"/>
      <w:r>
        <w:rPr>
          <w:rFonts w:ascii="Times New Roman" w:hAnsi="Times New Roman" w:cs="Times New Roman"/>
          <w:sz w:val="28"/>
          <w:szCs w:val="28"/>
        </w:rPr>
        <w:t>Бар</w:t>
      </w:r>
      <w:r w:rsidRPr="00CF663E">
        <w:rPr>
          <w:rFonts w:ascii="Times New Roman" w:hAnsi="Times New Roman" w:cs="Times New Roman"/>
          <w:sz w:val="28"/>
          <w:szCs w:val="28"/>
        </w:rPr>
        <w:t>ун-Хемчикский</w:t>
      </w:r>
      <w:proofErr w:type="spellEnd"/>
      <w:r w:rsidRPr="00CF663E">
        <w:rPr>
          <w:rFonts w:ascii="Times New Roman" w:hAnsi="Times New Roman" w:cs="Times New Roman"/>
          <w:sz w:val="28"/>
          <w:szCs w:val="28"/>
        </w:rPr>
        <w:t xml:space="preserve"> кожуун Республики Тыва.</w:t>
      </w:r>
    </w:p>
    <w:p w:rsidR="00C8554C" w:rsidRPr="004F4CE9" w:rsidRDefault="00C8554C" w:rsidP="00C8554C">
      <w:pPr>
        <w:tabs>
          <w:tab w:val="left" w:pos="3390"/>
        </w:tabs>
        <w:jc w:val="center"/>
        <w:rPr>
          <w:rFonts w:ascii="Times New Roman" w:hAnsi="Times New Roman" w:cs="Times New Roman"/>
          <w:b/>
          <w:bCs/>
          <w:sz w:val="28"/>
          <w:szCs w:val="28"/>
          <w:u w:val="single"/>
        </w:rPr>
      </w:pPr>
      <w:r w:rsidRPr="00CF663E">
        <w:rPr>
          <w:rFonts w:ascii="Times New Roman" w:hAnsi="Times New Roman" w:cs="Times New Roman"/>
          <w:b/>
          <w:bCs/>
          <w:sz w:val="28"/>
          <w:szCs w:val="28"/>
          <w:u w:val="single"/>
        </w:rPr>
        <w:lastRenderedPageBreak/>
        <w:t>9. ПОРЯДОК ОБЖАЛОВАНИЯ ДЕЙСТВИЙ (БЕЗДЕЙСТВИЙ) И РЕШЕНИЙ,</w:t>
      </w:r>
      <w:r>
        <w:rPr>
          <w:rFonts w:ascii="Times New Roman" w:hAnsi="Times New Roman" w:cs="Times New Roman"/>
          <w:b/>
          <w:bCs/>
          <w:sz w:val="28"/>
          <w:szCs w:val="28"/>
          <w:u w:val="single"/>
        </w:rPr>
        <w:t xml:space="preserve"> </w:t>
      </w:r>
      <w:r w:rsidRPr="00CF663E">
        <w:rPr>
          <w:rFonts w:ascii="Times New Roman" w:hAnsi="Times New Roman" w:cs="Times New Roman"/>
          <w:b/>
          <w:bCs/>
          <w:sz w:val="28"/>
          <w:szCs w:val="28"/>
          <w:u w:val="single"/>
        </w:rPr>
        <w:t>ОСУЩЕСТВЛЯЕМЫХ (ПРИНЯТЫХ) В ХОДЕ ОКАЗАНИЯ МУНИЦИПАЛЬНОЙ УСЛУГИ</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9.1. Граждане имеют право на обжалование решений, принятых в ходе предоставления муниципальной услуги, действий и бездействия работников УТиСР  в вышестоящий орган или в судебном порядке. Решения, действия (бездействие) работников УТиСР могут быть обжалованы в Министерство труда и социальной политики Республики Тыва.</w:t>
      </w:r>
    </w:p>
    <w:p w:rsidR="00C8554C" w:rsidRPr="00CF663E" w:rsidRDefault="00C8554C" w:rsidP="00C8554C">
      <w:pPr>
        <w:pStyle w:val="a6"/>
        <w:numPr>
          <w:ilvl w:val="1"/>
          <w:numId w:val="4"/>
        </w:numPr>
        <w:ind w:left="0" w:firstLine="709"/>
        <w:jc w:val="both"/>
        <w:rPr>
          <w:sz w:val="28"/>
          <w:szCs w:val="28"/>
        </w:rPr>
      </w:pPr>
      <w:r w:rsidRPr="00CF663E">
        <w:rPr>
          <w:sz w:val="28"/>
          <w:szCs w:val="28"/>
        </w:rPr>
        <w:t xml:space="preserve"> Граждане имеют право обратиться с письменным обращением (жалобой) лично, через своего законного представителя или направить письменное обращение,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 9.3. </w:t>
      </w:r>
      <w:proofErr w:type="gramStart"/>
      <w:r w:rsidRPr="00CF663E">
        <w:rPr>
          <w:rFonts w:ascii="Times New Roman" w:hAnsi="Times New Roman" w:cs="Times New Roman"/>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CF663E">
        <w:rPr>
          <w:rFonts w:ascii="Times New Roman" w:hAnsi="Times New Roman" w:cs="Times New Roman"/>
          <w:sz w:val="28"/>
          <w:szCs w:val="28"/>
        </w:rPr>
        <w:t xml:space="preserve"> дату. </w:t>
      </w:r>
      <w:proofErr w:type="gramStart"/>
      <w:r w:rsidRPr="00CF663E">
        <w:rPr>
          <w:rFonts w:ascii="Times New Roman" w:hAnsi="Times New Roman" w:cs="Times New Roman"/>
          <w:sz w:val="28"/>
          <w:szCs w:val="28"/>
        </w:rP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также иные сведения, которые гражданин считает необходимым сообщить.</w:t>
      </w:r>
      <w:proofErr w:type="gramEnd"/>
      <w:r w:rsidRPr="00CF663E">
        <w:rPr>
          <w:rFonts w:ascii="Times New Roman" w:hAnsi="Times New Roman" w:cs="Times New Roman"/>
          <w:sz w:val="28"/>
          <w:szCs w:val="28"/>
        </w:rPr>
        <w:t xml:space="preserve"> 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w:t>
      </w:r>
      <w:proofErr w:type="gramStart"/>
      <w:r w:rsidRPr="00CF663E">
        <w:rPr>
          <w:rFonts w:ascii="Times New Roman" w:hAnsi="Times New Roman" w:cs="Times New Roman"/>
          <w:sz w:val="28"/>
          <w:szCs w:val="28"/>
        </w:rPr>
        <w:t>указаны</w:t>
      </w:r>
      <w:proofErr w:type="gramEnd"/>
      <w:r w:rsidRPr="00CF663E">
        <w:rPr>
          <w:rFonts w:ascii="Times New Roman" w:hAnsi="Times New Roman" w:cs="Times New Roman"/>
          <w:sz w:val="28"/>
          <w:szCs w:val="28"/>
        </w:rPr>
        <w:t xml:space="preserve">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lastRenderedPageBreak/>
        <w:t>9.4. 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продлении срока рассмотрения обращения гражданин уведомляется письменно с указанием причин продления.</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9.5. 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а также на Интернет- сайте.</w:t>
      </w:r>
    </w:p>
    <w:p w:rsidR="00C8554C" w:rsidRPr="00CF663E" w:rsidRDefault="00C8554C" w:rsidP="00C8554C">
      <w:pPr>
        <w:pStyle w:val="a6"/>
        <w:ind w:left="0" w:firstLine="709"/>
        <w:jc w:val="both"/>
        <w:rPr>
          <w:sz w:val="28"/>
          <w:szCs w:val="28"/>
        </w:rPr>
      </w:pPr>
      <w:r w:rsidRPr="00CF663E">
        <w:rPr>
          <w:sz w:val="28"/>
          <w:szCs w:val="28"/>
        </w:rPr>
        <w:t>9.6. Специалисту УТиСР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в) истечение срока действий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w:t>
      </w:r>
    </w:p>
    <w:p w:rsidR="00C8554C" w:rsidRPr="00CF663E" w:rsidRDefault="00C8554C" w:rsidP="00C8554C">
      <w:pPr>
        <w:ind w:firstLine="709"/>
        <w:jc w:val="both"/>
        <w:rPr>
          <w:rFonts w:ascii="Times New Roman" w:hAnsi="Times New Roman" w:cs="Times New Roman"/>
          <w:sz w:val="28"/>
          <w:szCs w:val="28"/>
        </w:rPr>
      </w:pPr>
      <w:proofErr w:type="gramStart"/>
      <w:r w:rsidRPr="00CF663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CF663E">
        <w:rPr>
          <w:rFonts w:ascii="Times New Roman" w:hAnsi="Times New Roman" w:cs="Times New Roman"/>
          <w:sz w:val="28"/>
          <w:szCs w:val="28"/>
        </w:rPr>
        <w:lastRenderedPageBreak/>
        <w:t>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CF663E">
        <w:rPr>
          <w:rFonts w:ascii="Times New Roman" w:hAnsi="Times New Roman" w:cs="Times New Roman"/>
          <w:sz w:val="28"/>
          <w:szCs w:val="28"/>
        </w:rPr>
        <w:t xml:space="preserve"> </w:t>
      </w:r>
      <w:proofErr w:type="gramStart"/>
      <w:r w:rsidRPr="00CF663E">
        <w:rPr>
          <w:rFonts w:ascii="Times New Roman" w:hAnsi="Times New Roman" w:cs="Times New Roman"/>
          <w:sz w:val="28"/>
          <w:szCs w:val="28"/>
        </w:rPr>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CF663E">
        <w:rPr>
          <w:rFonts w:ascii="Times New Roman" w:hAnsi="Times New Roman" w:cs="Times New Roman"/>
          <w:sz w:val="28"/>
          <w:szCs w:val="28"/>
        </w:rPr>
        <w:t xml:space="preserve"> и муниципальных услуг», уведомляется заявитель, а также приносятся извинения за доставленные неудобства.</w:t>
      </w:r>
    </w:p>
    <w:p w:rsidR="00C8554C" w:rsidRPr="00CF663E" w:rsidRDefault="00C8554C" w:rsidP="00C8554C">
      <w:pPr>
        <w:ind w:firstLine="709"/>
        <w:jc w:val="both"/>
        <w:rPr>
          <w:rFonts w:ascii="Times New Roman" w:hAnsi="Times New Roman" w:cs="Times New Roman"/>
          <w:sz w:val="28"/>
          <w:szCs w:val="28"/>
        </w:rPr>
      </w:pPr>
      <w:r w:rsidRPr="00CF663E">
        <w:rPr>
          <w:rFonts w:ascii="Times New Roman" w:hAnsi="Times New Roman" w:cs="Times New Roman"/>
          <w:sz w:val="28"/>
          <w:szCs w:val="28"/>
        </w:rPr>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CF663E">
        <w:rPr>
          <w:rFonts w:ascii="Times New Roman" w:hAnsi="Times New Roman" w:cs="Times New Roman"/>
          <w:sz w:val="28"/>
          <w:szCs w:val="28"/>
        </w:rPr>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CF663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CF663E">
        <w:rPr>
          <w:rFonts w:ascii="Times New Roman" w:hAnsi="Times New Roman" w:cs="Times New Roman"/>
          <w:sz w:val="28"/>
          <w:szCs w:val="28"/>
        </w:rPr>
        <w:t>неудобства</w:t>
      </w:r>
      <w:proofErr w:type="gramEnd"/>
      <w:r w:rsidRPr="00CF663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CF663E">
        <w:rPr>
          <w:rFonts w:ascii="Times New Roman" w:hAnsi="Times New Roman" w:cs="Times New Roman"/>
          <w:sz w:val="28"/>
          <w:szCs w:val="28"/>
        </w:rPr>
        <w:t>жалобы</w:t>
      </w:r>
      <w:proofErr w:type="gramEnd"/>
      <w:r w:rsidRPr="00CF663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554C" w:rsidRDefault="00C8554C" w:rsidP="00C8554C">
      <w:pPr>
        <w:jc w:val="both"/>
        <w:rPr>
          <w:rFonts w:ascii="Times New Roman" w:hAnsi="Times New Roman" w:cs="Times New Roman"/>
          <w:sz w:val="28"/>
          <w:szCs w:val="28"/>
        </w:rPr>
      </w:pPr>
    </w:p>
    <w:p w:rsidR="00C8554C" w:rsidRPr="000F2D77" w:rsidRDefault="00C8554C" w:rsidP="00C8554C">
      <w:pPr>
        <w:pStyle w:val="a9"/>
        <w:jc w:val="right"/>
        <w:rPr>
          <w:rFonts w:ascii="Times New Roman" w:eastAsia="Calibri" w:hAnsi="Times New Roman"/>
        </w:rPr>
      </w:pPr>
      <w:r w:rsidRPr="000F2D77">
        <w:rPr>
          <w:rFonts w:ascii="Times New Roman" w:eastAsia="Calibri" w:hAnsi="Times New Roman"/>
        </w:rPr>
        <w:lastRenderedPageBreak/>
        <w:t>В Управление труда и социального развития</w:t>
      </w:r>
    </w:p>
    <w:p w:rsidR="00C8554C" w:rsidRPr="000F2D77" w:rsidRDefault="00C8554C" w:rsidP="00C8554C">
      <w:pPr>
        <w:pStyle w:val="a9"/>
        <w:jc w:val="right"/>
        <w:rPr>
          <w:rFonts w:ascii="Times New Roman" w:eastAsia="Calibri" w:hAnsi="Times New Roman"/>
        </w:rPr>
      </w:pPr>
      <w:r w:rsidRPr="000F2D77">
        <w:rPr>
          <w:rFonts w:ascii="Times New Roman" w:eastAsia="Calibri" w:hAnsi="Times New Roman"/>
        </w:rPr>
        <w:t>администрации Барун-Хемчикского кожууна</w:t>
      </w:r>
    </w:p>
    <w:p w:rsidR="00C8554C" w:rsidRPr="000F2D77" w:rsidRDefault="00C8554C" w:rsidP="00C8554C">
      <w:pPr>
        <w:spacing w:line="240" w:lineRule="auto"/>
        <w:rPr>
          <w:rFonts w:ascii="Times New Roman" w:hAnsi="Times New Roman" w:cs="Times New Roman"/>
          <w:sz w:val="18"/>
          <w:szCs w:val="18"/>
        </w:rPr>
      </w:pPr>
      <w:proofErr w:type="spellStart"/>
      <w:r w:rsidRPr="000F2D77">
        <w:rPr>
          <w:rFonts w:ascii="Times New Roman" w:hAnsi="Times New Roman" w:cs="Times New Roman"/>
          <w:sz w:val="18"/>
          <w:szCs w:val="18"/>
        </w:rPr>
        <w:t>Вх</w:t>
      </w:r>
      <w:proofErr w:type="spellEnd"/>
      <w:r w:rsidRPr="000F2D77">
        <w:rPr>
          <w:rFonts w:ascii="Times New Roman" w:hAnsi="Times New Roman" w:cs="Times New Roman"/>
          <w:sz w:val="18"/>
          <w:szCs w:val="18"/>
        </w:rPr>
        <w:t xml:space="preserve">. №_____  от  «_____»____________20_____г.  </w:t>
      </w:r>
    </w:p>
    <w:p w:rsidR="00C8554C" w:rsidRPr="000F2D77" w:rsidRDefault="00C8554C" w:rsidP="00C8554C">
      <w:pPr>
        <w:spacing w:line="240" w:lineRule="auto"/>
        <w:ind w:right="-625"/>
        <w:jc w:val="center"/>
        <w:rPr>
          <w:rFonts w:ascii="Times New Roman" w:hAnsi="Times New Roman" w:cs="Times New Roman"/>
          <w:b/>
        </w:rPr>
      </w:pPr>
      <w:proofErr w:type="gramStart"/>
      <w:r w:rsidRPr="000F2D77">
        <w:rPr>
          <w:rFonts w:ascii="Times New Roman" w:hAnsi="Times New Roman" w:cs="Times New Roman"/>
          <w:b/>
        </w:rPr>
        <w:t>З</w:t>
      </w:r>
      <w:proofErr w:type="gramEnd"/>
      <w:r w:rsidRPr="000F2D77">
        <w:rPr>
          <w:rFonts w:ascii="Times New Roman" w:hAnsi="Times New Roman" w:cs="Times New Roman"/>
          <w:b/>
        </w:rPr>
        <w:t xml:space="preserve"> А Я В Л Е Н И Е</w:t>
      </w:r>
    </w:p>
    <w:p w:rsidR="00C8554C" w:rsidRPr="000F2D77" w:rsidRDefault="00C8554C" w:rsidP="00C8554C">
      <w:pPr>
        <w:spacing w:line="240" w:lineRule="auto"/>
        <w:jc w:val="center"/>
        <w:rPr>
          <w:rFonts w:ascii="Times New Roman" w:eastAsia="Calibri" w:hAnsi="Times New Roman" w:cs="Times New Roman"/>
          <w:b/>
        </w:rPr>
      </w:pPr>
      <w:r w:rsidRPr="000F2D77">
        <w:rPr>
          <w:rFonts w:ascii="Times New Roman" w:eastAsia="Calibri" w:hAnsi="Times New Roman" w:cs="Times New Roman"/>
          <w:b/>
        </w:rPr>
        <w:t>о назначении ежемесячной выплаты в связи с рождением (усыновлением) третьего ребенка или последующих детей</w:t>
      </w:r>
    </w:p>
    <w:p w:rsidR="00C8554C" w:rsidRPr="000F2D77" w:rsidRDefault="00C8554C" w:rsidP="00C8554C">
      <w:pPr>
        <w:pStyle w:val="a9"/>
        <w:jc w:val="both"/>
        <w:rPr>
          <w:rFonts w:ascii="Times New Roman" w:eastAsia="Calibri" w:hAnsi="Times New Roman"/>
        </w:rPr>
      </w:pPr>
      <w:r w:rsidRPr="000F2D77">
        <w:rPr>
          <w:rFonts w:ascii="Times New Roman" w:eastAsia="Calibri" w:hAnsi="Times New Roman"/>
        </w:rPr>
        <w:t>1. Я ___________________________________________________________________________,</w:t>
      </w:r>
    </w:p>
    <w:p w:rsidR="00C8554C" w:rsidRPr="000F2D77" w:rsidRDefault="00C8554C" w:rsidP="00C8554C">
      <w:pPr>
        <w:jc w:val="center"/>
        <w:rPr>
          <w:rFonts w:ascii="Times New Roman" w:eastAsia="Calibri" w:hAnsi="Times New Roman" w:cs="Times New Roman"/>
        </w:rPr>
      </w:pPr>
      <w:r w:rsidRPr="000F2D77">
        <w:rPr>
          <w:rFonts w:ascii="Times New Roman" w:eastAsia="Calibri" w:hAnsi="Times New Roman" w:cs="Times New Roman"/>
        </w:rPr>
        <w:t>(фамилия, имя, отчество заявителя полностью)</w:t>
      </w:r>
    </w:p>
    <w:tbl>
      <w:tblPr>
        <w:tblStyle w:val="ac"/>
        <w:tblW w:w="9498" w:type="dxa"/>
        <w:tblInd w:w="108" w:type="dxa"/>
        <w:tblLook w:val="04A0"/>
      </w:tblPr>
      <w:tblGrid>
        <w:gridCol w:w="2552"/>
        <w:gridCol w:w="2410"/>
        <w:gridCol w:w="1842"/>
        <w:gridCol w:w="2694"/>
      </w:tblGrid>
      <w:tr w:rsidR="00C8554C" w:rsidRPr="000F2D77" w:rsidTr="00292813">
        <w:trPr>
          <w:trHeight w:val="227"/>
        </w:trPr>
        <w:tc>
          <w:tcPr>
            <w:tcW w:w="2552" w:type="dxa"/>
          </w:tcPr>
          <w:p w:rsidR="00C8554C" w:rsidRPr="000F2D77" w:rsidRDefault="00C8554C" w:rsidP="00292813">
            <w:pPr>
              <w:rPr>
                <w:rFonts w:ascii="Times New Roman" w:eastAsia="Calibri" w:hAnsi="Times New Roman" w:cs="Times New Roman"/>
                <w:sz w:val="21"/>
                <w:szCs w:val="21"/>
              </w:rPr>
            </w:pPr>
            <w:proofErr w:type="spellStart"/>
            <w:r w:rsidRPr="000F2D77">
              <w:rPr>
                <w:rFonts w:ascii="Times New Roman" w:eastAsia="Calibri" w:hAnsi="Times New Roman" w:cs="Times New Roman"/>
                <w:sz w:val="21"/>
                <w:szCs w:val="21"/>
                <w:lang w:val="en-US"/>
              </w:rPr>
              <w:t>Наименованиедокумента</w:t>
            </w:r>
            <w:proofErr w:type="spellEnd"/>
          </w:p>
        </w:tc>
        <w:tc>
          <w:tcPr>
            <w:tcW w:w="2410" w:type="dxa"/>
          </w:tcPr>
          <w:p w:rsidR="00C8554C" w:rsidRPr="000F2D77" w:rsidRDefault="00C8554C" w:rsidP="00292813">
            <w:pPr>
              <w:rPr>
                <w:rFonts w:ascii="Times New Roman" w:eastAsia="Calibri" w:hAnsi="Times New Roman" w:cs="Times New Roman"/>
                <w:sz w:val="21"/>
                <w:szCs w:val="21"/>
              </w:rPr>
            </w:pPr>
          </w:p>
        </w:tc>
        <w:tc>
          <w:tcPr>
            <w:tcW w:w="1842" w:type="dxa"/>
            <w:vAlign w:val="center"/>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Дата рождения</w:t>
            </w:r>
          </w:p>
        </w:tc>
        <w:tc>
          <w:tcPr>
            <w:tcW w:w="2694" w:type="dxa"/>
          </w:tcPr>
          <w:p w:rsidR="00C8554C" w:rsidRPr="000F2D77" w:rsidRDefault="00C8554C" w:rsidP="00292813">
            <w:pPr>
              <w:jc w:val="center"/>
              <w:rPr>
                <w:rFonts w:ascii="Times New Roman" w:eastAsia="Calibri" w:hAnsi="Times New Roman" w:cs="Times New Roman"/>
              </w:rPr>
            </w:pPr>
          </w:p>
        </w:tc>
      </w:tr>
      <w:tr w:rsidR="00C8554C" w:rsidRPr="000F2D77" w:rsidTr="00292813">
        <w:trPr>
          <w:trHeight w:val="227"/>
        </w:trPr>
        <w:tc>
          <w:tcPr>
            <w:tcW w:w="2552" w:type="dxa"/>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Серия и номер</w:t>
            </w:r>
          </w:p>
        </w:tc>
        <w:tc>
          <w:tcPr>
            <w:tcW w:w="2410" w:type="dxa"/>
          </w:tcPr>
          <w:p w:rsidR="00C8554C" w:rsidRPr="000F2D77" w:rsidRDefault="00C8554C" w:rsidP="00292813">
            <w:pPr>
              <w:rPr>
                <w:rFonts w:ascii="Times New Roman" w:eastAsia="Calibri" w:hAnsi="Times New Roman" w:cs="Times New Roman"/>
                <w:sz w:val="21"/>
                <w:szCs w:val="21"/>
              </w:rPr>
            </w:pPr>
          </w:p>
        </w:tc>
        <w:tc>
          <w:tcPr>
            <w:tcW w:w="1842" w:type="dxa"/>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Место рождения</w:t>
            </w:r>
          </w:p>
        </w:tc>
        <w:tc>
          <w:tcPr>
            <w:tcW w:w="2694" w:type="dxa"/>
          </w:tcPr>
          <w:p w:rsidR="00C8554C" w:rsidRPr="000F2D77" w:rsidRDefault="00C8554C" w:rsidP="00292813">
            <w:pPr>
              <w:jc w:val="center"/>
              <w:rPr>
                <w:rFonts w:ascii="Times New Roman" w:eastAsia="Calibri" w:hAnsi="Times New Roman" w:cs="Times New Roman"/>
              </w:rPr>
            </w:pPr>
          </w:p>
        </w:tc>
      </w:tr>
      <w:tr w:rsidR="00C8554C" w:rsidRPr="000F2D77" w:rsidTr="00292813">
        <w:trPr>
          <w:trHeight w:val="227"/>
        </w:trPr>
        <w:tc>
          <w:tcPr>
            <w:tcW w:w="2552" w:type="dxa"/>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Дата выдачи</w:t>
            </w:r>
          </w:p>
        </w:tc>
        <w:tc>
          <w:tcPr>
            <w:tcW w:w="2410" w:type="dxa"/>
          </w:tcPr>
          <w:p w:rsidR="00C8554C" w:rsidRPr="000F2D77" w:rsidRDefault="00C8554C" w:rsidP="00292813">
            <w:pPr>
              <w:rPr>
                <w:rFonts w:ascii="Times New Roman" w:eastAsia="Calibri" w:hAnsi="Times New Roman" w:cs="Times New Roman"/>
                <w:sz w:val="21"/>
                <w:szCs w:val="21"/>
              </w:rPr>
            </w:pPr>
          </w:p>
        </w:tc>
        <w:tc>
          <w:tcPr>
            <w:tcW w:w="1842" w:type="dxa"/>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Гражданство</w:t>
            </w:r>
          </w:p>
        </w:tc>
        <w:tc>
          <w:tcPr>
            <w:tcW w:w="2694" w:type="dxa"/>
          </w:tcPr>
          <w:p w:rsidR="00C8554C" w:rsidRPr="000F2D77" w:rsidRDefault="00C8554C" w:rsidP="00292813">
            <w:pPr>
              <w:jc w:val="center"/>
              <w:rPr>
                <w:rFonts w:ascii="Times New Roman" w:eastAsia="Calibri" w:hAnsi="Times New Roman" w:cs="Times New Roman"/>
              </w:rPr>
            </w:pPr>
          </w:p>
        </w:tc>
      </w:tr>
      <w:tr w:rsidR="00C8554C" w:rsidRPr="000F2D77" w:rsidTr="00292813">
        <w:trPr>
          <w:trHeight w:val="227"/>
        </w:trPr>
        <w:tc>
          <w:tcPr>
            <w:tcW w:w="2552" w:type="dxa"/>
          </w:tcPr>
          <w:p w:rsidR="00C8554C" w:rsidRPr="000F2D77" w:rsidRDefault="00C8554C" w:rsidP="00292813">
            <w:pPr>
              <w:pStyle w:val="a9"/>
              <w:rPr>
                <w:rFonts w:ascii="Times New Roman" w:eastAsia="Calibri" w:hAnsi="Times New Roman"/>
              </w:rPr>
            </w:pPr>
            <w:r w:rsidRPr="000F2D77">
              <w:rPr>
                <w:rFonts w:ascii="Times New Roman" w:eastAsia="Calibri" w:hAnsi="Times New Roman"/>
              </w:rPr>
              <w:t xml:space="preserve">Кем </w:t>
            </w:r>
            <w:proofErr w:type="gramStart"/>
            <w:r w:rsidRPr="000F2D77">
              <w:rPr>
                <w:rFonts w:ascii="Times New Roman" w:eastAsia="Calibri" w:hAnsi="Times New Roman"/>
              </w:rPr>
              <w:t>выдан</w:t>
            </w:r>
            <w:proofErr w:type="gramEnd"/>
          </w:p>
        </w:tc>
        <w:tc>
          <w:tcPr>
            <w:tcW w:w="6946" w:type="dxa"/>
            <w:gridSpan w:val="3"/>
          </w:tcPr>
          <w:p w:rsidR="00C8554C" w:rsidRPr="000F2D77" w:rsidRDefault="00C8554C" w:rsidP="00292813">
            <w:pPr>
              <w:pStyle w:val="a9"/>
              <w:rPr>
                <w:rFonts w:ascii="Times New Roman" w:eastAsia="Calibri" w:hAnsi="Times New Roman"/>
              </w:rPr>
            </w:pPr>
          </w:p>
        </w:tc>
      </w:tr>
    </w:tbl>
    <w:p w:rsidR="00C8554C" w:rsidRPr="000F2D77" w:rsidRDefault="00C8554C" w:rsidP="00C8554C">
      <w:pPr>
        <w:pStyle w:val="a9"/>
        <w:rPr>
          <w:rFonts w:ascii="Times New Roman" w:eastAsia="Calibri" w:hAnsi="Times New Roman"/>
          <w:sz w:val="12"/>
        </w:rPr>
      </w:pPr>
    </w:p>
    <w:p w:rsidR="00C8554C" w:rsidRPr="000F2D77" w:rsidRDefault="00C8554C" w:rsidP="00C8554C">
      <w:pPr>
        <w:pStyle w:val="a9"/>
        <w:rPr>
          <w:rFonts w:ascii="Times New Roman" w:eastAsia="Calibri" w:hAnsi="Times New Roman"/>
        </w:rPr>
      </w:pPr>
      <w:r w:rsidRPr="000F2D77">
        <w:rPr>
          <w:rFonts w:ascii="Times New Roman" w:eastAsia="Calibri" w:hAnsi="Times New Roman"/>
        </w:rPr>
        <w:t>Страховой номер индивидуального лицевого счета в системе обязательного пенсионного страхования (СНИЛС): __________________________________</w:t>
      </w:r>
    </w:p>
    <w:p w:rsidR="00C8554C" w:rsidRPr="000F2D77" w:rsidRDefault="00C8554C" w:rsidP="00C8554C">
      <w:pPr>
        <w:pStyle w:val="a9"/>
        <w:rPr>
          <w:rFonts w:ascii="Times New Roman" w:eastAsia="Calibri" w:hAnsi="Times New Roman"/>
          <w:sz w:val="24"/>
        </w:rPr>
      </w:pPr>
      <w:r w:rsidRPr="000F2D77">
        <w:rPr>
          <w:rFonts w:ascii="Times New Roman" w:eastAsia="Calibri" w:hAnsi="Times New Roman"/>
          <w:sz w:val="24"/>
        </w:rPr>
        <w:t>Адрес места жительства ________________________________________________________</w:t>
      </w:r>
    </w:p>
    <w:p w:rsidR="00C8554C" w:rsidRPr="000F2D77" w:rsidRDefault="00C8554C" w:rsidP="00C8554C">
      <w:pPr>
        <w:pStyle w:val="a9"/>
        <w:rPr>
          <w:rFonts w:ascii="Times New Roman" w:eastAsia="Calibri" w:hAnsi="Times New Roman"/>
          <w:sz w:val="24"/>
        </w:rPr>
      </w:pPr>
      <w:r w:rsidRPr="000F2D77">
        <w:rPr>
          <w:rFonts w:ascii="Times New Roman" w:eastAsia="Calibri" w:hAnsi="Times New Roman"/>
          <w:sz w:val="24"/>
        </w:rPr>
        <w:t>___________________________________________________Тел._______________________</w:t>
      </w:r>
      <w:r w:rsidRPr="000F2D77">
        <w:rPr>
          <w:rFonts w:ascii="Times New Roman" w:eastAsia="Calibri" w:hAnsi="Times New Roman"/>
        </w:rPr>
        <w:t>(почтовый адрес заявителя с указанием индекса)</w:t>
      </w:r>
    </w:p>
    <w:p w:rsidR="00C8554C" w:rsidRPr="000F2D77" w:rsidRDefault="00C8554C" w:rsidP="00C8554C">
      <w:pPr>
        <w:pStyle w:val="a9"/>
        <w:rPr>
          <w:rFonts w:ascii="Times New Roman" w:hAnsi="Times New Roman"/>
          <w:szCs w:val="24"/>
        </w:rPr>
      </w:pPr>
      <w:r w:rsidRPr="000F2D77">
        <w:rPr>
          <w:rFonts w:ascii="Times New Roman" w:hAnsi="Times New Roman"/>
          <w:sz w:val="24"/>
          <w:szCs w:val="24"/>
        </w:rPr>
        <w:t>2. Сведения о представителе (доверенном лице)</w:t>
      </w:r>
      <w:r w:rsidRPr="000F2D77">
        <w:rPr>
          <w:rFonts w:ascii="Times New Roman" w:hAnsi="Times New Roman"/>
          <w:szCs w:val="24"/>
        </w:rPr>
        <w:t>________________________________________</w:t>
      </w:r>
    </w:p>
    <w:p w:rsidR="00C8554C" w:rsidRPr="000F2D77" w:rsidRDefault="00C8554C" w:rsidP="00C8554C">
      <w:pPr>
        <w:pStyle w:val="a9"/>
        <w:rPr>
          <w:rFonts w:ascii="Times New Roman" w:hAnsi="Times New Roman"/>
          <w:sz w:val="24"/>
          <w:szCs w:val="24"/>
        </w:rPr>
      </w:pPr>
      <w:r w:rsidRPr="000F2D77">
        <w:rPr>
          <w:rFonts w:ascii="Times New Roman" w:hAnsi="Times New Roman"/>
          <w:sz w:val="24"/>
          <w:szCs w:val="24"/>
        </w:rPr>
        <w:t xml:space="preserve">_____________________________________________________________________________ </w:t>
      </w:r>
      <w:r w:rsidRPr="000F2D77">
        <w:rPr>
          <w:rFonts w:ascii="Times New Roman" w:hAnsi="Times New Roman"/>
          <w:szCs w:val="24"/>
        </w:rPr>
        <w:t xml:space="preserve">(фамилия, имя, отчество законного представителя или доверенного лица) </w:t>
      </w:r>
      <w:r w:rsidRPr="000F2D77">
        <w:rPr>
          <w:rFonts w:ascii="Times New Roman" w:hAnsi="Times New Roman"/>
          <w:sz w:val="24"/>
          <w:szCs w:val="24"/>
        </w:rPr>
        <w:t>____________________________________________________________________________ (</w:t>
      </w:r>
      <w:r w:rsidRPr="000F2D77">
        <w:rPr>
          <w:rFonts w:ascii="Times New Roman" w:hAnsi="Times New Roman"/>
          <w:szCs w:val="24"/>
        </w:rPr>
        <w:t>адрес места жительства, места пребывания, фактического проживания, телефон)</w:t>
      </w:r>
    </w:p>
    <w:tbl>
      <w:tblPr>
        <w:tblStyle w:val="ac"/>
        <w:tblW w:w="9498" w:type="dxa"/>
        <w:tblInd w:w="108" w:type="dxa"/>
        <w:tblLook w:val="04A0"/>
      </w:tblPr>
      <w:tblGrid>
        <w:gridCol w:w="2410"/>
        <w:gridCol w:w="948"/>
        <w:gridCol w:w="728"/>
        <w:gridCol w:w="1017"/>
        <w:gridCol w:w="1974"/>
        <w:gridCol w:w="2421"/>
      </w:tblGrid>
      <w:tr w:rsidR="00C8554C" w:rsidRPr="000F2D77" w:rsidTr="00292813">
        <w:trPr>
          <w:trHeight w:val="227"/>
        </w:trPr>
        <w:tc>
          <w:tcPr>
            <w:tcW w:w="3358"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Наименование документа</w:t>
            </w:r>
          </w:p>
        </w:tc>
        <w:tc>
          <w:tcPr>
            <w:tcW w:w="1745" w:type="dxa"/>
            <w:gridSpan w:val="2"/>
          </w:tcPr>
          <w:p w:rsidR="00C8554C" w:rsidRPr="000F2D77" w:rsidRDefault="00C8554C" w:rsidP="00292813">
            <w:pPr>
              <w:jc w:val="both"/>
              <w:rPr>
                <w:rFonts w:ascii="Times New Roman" w:eastAsia="Calibri" w:hAnsi="Times New Roman" w:cs="Times New Roman"/>
                <w:sz w:val="21"/>
                <w:szCs w:val="21"/>
              </w:rPr>
            </w:pPr>
          </w:p>
        </w:tc>
        <w:tc>
          <w:tcPr>
            <w:tcW w:w="1974" w:type="dxa"/>
            <w:vAlign w:val="center"/>
          </w:tcPr>
          <w:p w:rsidR="00C8554C" w:rsidRPr="000F2D77" w:rsidRDefault="00C8554C" w:rsidP="00292813">
            <w:pPr>
              <w:rPr>
                <w:rFonts w:ascii="Times New Roman" w:eastAsia="Calibri" w:hAnsi="Times New Roman" w:cs="Times New Roman"/>
              </w:rPr>
            </w:pPr>
            <w:r w:rsidRPr="000F2D77">
              <w:rPr>
                <w:rFonts w:ascii="Times New Roman" w:eastAsia="Calibri" w:hAnsi="Times New Roman" w:cs="Times New Roman"/>
              </w:rPr>
              <w:t>Дата рождения</w:t>
            </w:r>
          </w:p>
        </w:tc>
        <w:tc>
          <w:tcPr>
            <w:tcW w:w="2421" w:type="dxa"/>
          </w:tcPr>
          <w:p w:rsidR="00C8554C" w:rsidRPr="000F2D77" w:rsidRDefault="00C8554C" w:rsidP="00292813">
            <w:pPr>
              <w:jc w:val="both"/>
              <w:rPr>
                <w:rFonts w:ascii="Times New Roman" w:eastAsia="Calibri" w:hAnsi="Times New Roman" w:cs="Times New Roman"/>
              </w:rPr>
            </w:pPr>
          </w:p>
        </w:tc>
      </w:tr>
      <w:tr w:rsidR="00C8554C" w:rsidRPr="000F2D77" w:rsidTr="00292813">
        <w:trPr>
          <w:trHeight w:val="227"/>
        </w:trPr>
        <w:tc>
          <w:tcPr>
            <w:tcW w:w="3358"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Серия и номер</w:t>
            </w:r>
          </w:p>
        </w:tc>
        <w:tc>
          <w:tcPr>
            <w:tcW w:w="1745" w:type="dxa"/>
            <w:gridSpan w:val="2"/>
          </w:tcPr>
          <w:p w:rsidR="00C8554C" w:rsidRPr="000F2D77" w:rsidRDefault="00C8554C" w:rsidP="00292813">
            <w:pPr>
              <w:jc w:val="both"/>
              <w:rPr>
                <w:rFonts w:ascii="Times New Roman" w:eastAsia="Calibri" w:hAnsi="Times New Roman" w:cs="Times New Roman"/>
                <w:sz w:val="21"/>
                <w:szCs w:val="21"/>
              </w:rPr>
            </w:pPr>
          </w:p>
        </w:tc>
        <w:tc>
          <w:tcPr>
            <w:tcW w:w="1974" w:type="dxa"/>
          </w:tcPr>
          <w:p w:rsidR="00C8554C" w:rsidRPr="000F2D77" w:rsidRDefault="00C8554C" w:rsidP="00292813">
            <w:pPr>
              <w:jc w:val="both"/>
              <w:rPr>
                <w:rFonts w:ascii="Times New Roman" w:eastAsia="Calibri" w:hAnsi="Times New Roman" w:cs="Times New Roman"/>
              </w:rPr>
            </w:pPr>
            <w:r w:rsidRPr="000F2D77">
              <w:rPr>
                <w:rFonts w:ascii="Times New Roman" w:eastAsia="Calibri" w:hAnsi="Times New Roman" w:cs="Times New Roman"/>
              </w:rPr>
              <w:t>Место рождения</w:t>
            </w:r>
          </w:p>
        </w:tc>
        <w:tc>
          <w:tcPr>
            <w:tcW w:w="2421" w:type="dxa"/>
          </w:tcPr>
          <w:p w:rsidR="00C8554C" w:rsidRPr="000F2D77" w:rsidRDefault="00C8554C" w:rsidP="00292813">
            <w:pPr>
              <w:jc w:val="both"/>
              <w:rPr>
                <w:rFonts w:ascii="Times New Roman" w:eastAsia="Calibri" w:hAnsi="Times New Roman" w:cs="Times New Roman"/>
              </w:rPr>
            </w:pPr>
          </w:p>
        </w:tc>
      </w:tr>
      <w:tr w:rsidR="00C8554C" w:rsidRPr="000F2D77" w:rsidTr="00292813">
        <w:trPr>
          <w:trHeight w:val="227"/>
        </w:trPr>
        <w:tc>
          <w:tcPr>
            <w:tcW w:w="3358"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Дата выдачи</w:t>
            </w:r>
          </w:p>
        </w:tc>
        <w:tc>
          <w:tcPr>
            <w:tcW w:w="1745" w:type="dxa"/>
            <w:gridSpan w:val="2"/>
          </w:tcPr>
          <w:p w:rsidR="00C8554C" w:rsidRPr="000F2D77" w:rsidRDefault="00C8554C" w:rsidP="00292813">
            <w:pPr>
              <w:jc w:val="both"/>
              <w:rPr>
                <w:rFonts w:ascii="Times New Roman" w:eastAsia="Calibri" w:hAnsi="Times New Roman" w:cs="Times New Roman"/>
                <w:sz w:val="21"/>
                <w:szCs w:val="21"/>
              </w:rPr>
            </w:pPr>
          </w:p>
        </w:tc>
        <w:tc>
          <w:tcPr>
            <w:tcW w:w="1974" w:type="dxa"/>
          </w:tcPr>
          <w:p w:rsidR="00C8554C" w:rsidRPr="000F2D77" w:rsidRDefault="00C8554C" w:rsidP="00292813">
            <w:pPr>
              <w:jc w:val="both"/>
              <w:rPr>
                <w:rFonts w:ascii="Times New Roman" w:eastAsia="Calibri" w:hAnsi="Times New Roman" w:cs="Times New Roman"/>
              </w:rPr>
            </w:pPr>
            <w:r w:rsidRPr="000F2D77">
              <w:rPr>
                <w:rFonts w:ascii="Times New Roman" w:eastAsia="Calibri" w:hAnsi="Times New Roman" w:cs="Times New Roman"/>
              </w:rPr>
              <w:t>Гражданство</w:t>
            </w:r>
          </w:p>
        </w:tc>
        <w:tc>
          <w:tcPr>
            <w:tcW w:w="2421" w:type="dxa"/>
          </w:tcPr>
          <w:p w:rsidR="00C8554C" w:rsidRPr="000F2D77" w:rsidRDefault="00C8554C" w:rsidP="00292813">
            <w:pPr>
              <w:jc w:val="both"/>
              <w:rPr>
                <w:rFonts w:ascii="Times New Roman" w:eastAsia="Calibri" w:hAnsi="Times New Roman" w:cs="Times New Roman"/>
              </w:rPr>
            </w:pPr>
          </w:p>
        </w:tc>
      </w:tr>
      <w:tr w:rsidR="00C8554C" w:rsidRPr="000F2D77" w:rsidTr="00292813">
        <w:trPr>
          <w:trHeight w:val="227"/>
        </w:trPr>
        <w:tc>
          <w:tcPr>
            <w:tcW w:w="3358"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 xml:space="preserve">Кем </w:t>
            </w:r>
            <w:proofErr w:type="gramStart"/>
            <w:r w:rsidRPr="000F2D77">
              <w:rPr>
                <w:rFonts w:ascii="Times New Roman" w:eastAsia="Calibri" w:hAnsi="Times New Roman" w:cs="Times New Roman"/>
                <w:sz w:val="21"/>
                <w:szCs w:val="21"/>
              </w:rPr>
              <w:t>выдан</w:t>
            </w:r>
            <w:proofErr w:type="gramEnd"/>
          </w:p>
        </w:tc>
        <w:tc>
          <w:tcPr>
            <w:tcW w:w="6140" w:type="dxa"/>
            <w:gridSpan w:val="4"/>
          </w:tcPr>
          <w:p w:rsidR="00C8554C" w:rsidRPr="000F2D77" w:rsidRDefault="00C8554C" w:rsidP="00292813">
            <w:pPr>
              <w:jc w:val="both"/>
              <w:rPr>
                <w:rFonts w:ascii="Times New Roman" w:eastAsia="Calibri" w:hAnsi="Times New Roman" w:cs="Times New Roman"/>
                <w:sz w:val="21"/>
                <w:szCs w:val="21"/>
              </w:rPr>
            </w:pPr>
          </w:p>
        </w:tc>
      </w:tr>
      <w:tr w:rsidR="00C8554C" w:rsidRPr="000F2D77" w:rsidTr="00292813">
        <w:trPr>
          <w:trHeight w:val="227"/>
        </w:trPr>
        <w:tc>
          <w:tcPr>
            <w:tcW w:w="2410" w:type="dxa"/>
            <w:vMerge w:val="restart"/>
            <w:vAlign w:val="center"/>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Cs w:val="21"/>
              </w:rPr>
              <w:t>Документ, подтверждающий полномочия</w:t>
            </w:r>
          </w:p>
        </w:tc>
        <w:tc>
          <w:tcPr>
            <w:tcW w:w="1676" w:type="dxa"/>
            <w:gridSpan w:val="2"/>
          </w:tcPr>
          <w:p w:rsidR="00C8554C" w:rsidRPr="000F2D77" w:rsidRDefault="00C8554C" w:rsidP="00292813">
            <w:pPr>
              <w:rPr>
                <w:rFonts w:ascii="Times New Roman" w:eastAsia="Calibri" w:hAnsi="Times New Roman" w:cs="Times New Roman"/>
                <w:sz w:val="21"/>
                <w:szCs w:val="21"/>
              </w:rPr>
            </w:pPr>
            <w:r w:rsidRPr="000F2D77">
              <w:rPr>
                <w:rFonts w:ascii="Times New Roman" w:eastAsia="Calibri" w:hAnsi="Times New Roman" w:cs="Times New Roman"/>
                <w:sz w:val="21"/>
                <w:szCs w:val="21"/>
              </w:rPr>
              <w:t>Серия и номер</w:t>
            </w:r>
          </w:p>
        </w:tc>
        <w:tc>
          <w:tcPr>
            <w:tcW w:w="5412" w:type="dxa"/>
            <w:gridSpan w:val="3"/>
          </w:tcPr>
          <w:p w:rsidR="00C8554C" w:rsidRPr="000F2D77" w:rsidRDefault="00C8554C" w:rsidP="00292813">
            <w:pPr>
              <w:rPr>
                <w:rFonts w:ascii="Times New Roman" w:eastAsia="Calibri" w:hAnsi="Times New Roman" w:cs="Times New Roman"/>
              </w:rPr>
            </w:pPr>
          </w:p>
        </w:tc>
      </w:tr>
      <w:tr w:rsidR="00C8554C" w:rsidRPr="000F2D77" w:rsidTr="00292813">
        <w:trPr>
          <w:trHeight w:val="227"/>
        </w:trPr>
        <w:tc>
          <w:tcPr>
            <w:tcW w:w="2410" w:type="dxa"/>
            <w:vMerge/>
          </w:tcPr>
          <w:p w:rsidR="00C8554C" w:rsidRPr="000F2D77" w:rsidRDefault="00C8554C" w:rsidP="00292813">
            <w:pPr>
              <w:jc w:val="both"/>
              <w:rPr>
                <w:rFonts w:ascii="Times New Roman" w:eastAsia="Calibri" w:hAnsi="Times New Roman" w:cs="Times New Roman"/>
                <w:sz w:val="21"/>
                <w:szCs w:val="21"/>
              </w:rPr>
            </w:pPr>
          </w:p>
        </w:tc>
        <w:tc>
          <w:tcPr>
            <w:tcW w:w="1676"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Дата выдачи</w:t>
            </w:r>
          </w:p>
        </w:tc>
        <w:tc>
          <w:tcPr>
            <w:tcW w:w="5412" w:type="dxa"/>
            <w:gridSpan w:val="3"/>
          </w:tcPr>
          <w:p w:rsidR="00C8554C" w:rsidRPr="000F2D77" w:rsidRDefault="00C8554C" w:rsidP="00292813">
            <w:pPr>
              <w:jc w:val="both"/>
              <w:rPr>
                <w:rFonts w:ascii="Times New Roman" w:eastAsia="Calibri" w:hAnsi="Times New Roman" w:cs="Times New Roman"/>
              </w:rPr>
            </w:pPr>
          </w:p>
        </w:tc>
      </w:tr>
      <w:tr w:rsidR="00C8554C" w:rsidRPr="000F2D77" w:rsidTr="00292813">
        <w:trPr>
          <w:trHeight w:val="227"/>
        </w:trPr>
        <w:tc>
          <w:tcPr>
            <w:tcW w:w="2410" w:type="dxa"/>
            <w:vMerge/>
          </w:tcPr>
          <w:p w:rsidR="00C8554C" w:rsidRPr="000F2D77" w:rsidRDefault="00C8554C" w:rsidP="00292813">
            <w:pPr>
              <w:jc w:val="both"/>
              <w:rPr>
                <w:rFonts w:ascii="Times New Roman" w:eastAsia="Calibri" w:hAnsi="Times New Roman" w:cs="Times New Roman"/>
                <w:sz w:val="21"/>
                <w:szCs w:val="21"/>
              </w:rPr>
            </w:pPr>
          </w:p>
        </w:tc>
        <w:tc>
          <w:tcPr>
            <w:tcW w:w="1676" w:type="dxa"/>
            <w:gridSpan w:val="2"/>
          </w:tcPr>
          <w:p w:rsidR="00C8554C" w:rsidRPr="000F2D77" w:rsidRDefault="00C8554C" w:rsidP="00292813">
            <w:pPr>
              <w:jc w:val="both"/>
              <w:rPr>
                <w:rFonts w:ascii="Times New Roman" w:eastAsia="Calibri" w:hAnsi="Times New Roman" w:cs="Times New Roman"/>
                <w:sz w:val="21"/>
                <w:szCs w:val="21"/>
              </w:rPr>
            </w:pPr>
            <w:r w:rsidRPr="000F2D77">
              <w:rPr>
                <w:rFonts w:ascii="Times New Roman" w:eastAsia="Calibri" w:hAnsi="Times New Roman" w:cs="Times New Roman"/>
                <w:sz w:val="21"/>
                <w:szCs w:val="21"/>
              </w:rPr>
              <w:t xml:space="preserve">Кем </w:t>
            </w:r>
            <w:proofErr w:type="gramStart"/>
            <w:r w:rsidRPr="000F2D77">
              <w:rPr>
                <w:rFonts w:ascii="Times New Roman" w:eastAsia="Calibri" w:hAnsi="Times New Roman" w:cs="Times New Roman"/>
                <w:sz w:val="21"/>
                <w:szCs w:val="21"/>
              </w:rPr>
              <w:t>выдан</w:t>
            </w:r>
            <w:proofErr w:type="gramEnd"/>
          </w:p>
        </w:tc>
        <w:tc>
          <w:tcPr>
            <w:tcW w:w="5412" w:type="dxa"/>
            <w:gridSpan w:val="3"/>
          </w:tcPr>
          <w:p w:rsidR="00C8554C" w:rsidRPr="000F2D77" w:rsidRDefault="00C8554C" w:rsidP="00292813">
            <w:pPr>
              <w:jc w:val="both"/>
              <w:rPr>
                <w:rFonts w:ascii="Times New Roman" w:eastAsia="Calibri" w:hAnsi="Times New Roman" w:cs="Times New Roman"/>
              </w:rPr>
            </w:pPr>
          </w:p>
        </w:tc>
      </w:tr>
    </w:tbl>
    <w:p w:rsidR="00C8554C" w:rsidRPr="000F2D77" w:rsidRDefault="00C8554C" w:rsidP="00C8554C">
      <w:pPr>
        <w:pStyle w:val="a7"/>
        <w:ind w:right="-1"/>
      </w:pPr>
      <w:r w:rsidRPr="000F2D77">
        <w:t>3. Прошу назначить ежемесячную выплату в связи с рождением (усыновлением) третьего ребенка или последующих детей:</w:t>
      </w:r>
    </w:p>
    <w:tbl>
      <w:tblPr>
        <w:tblStyle w:val="ac"/>
        <w:tblW w:w="0" w:type="auto"/>
        <w:tblInd w:w="108" w:type="dxa"/>
        <w:tblLayout w:type="fixed"/>
        <w:tblLook w:val="04A0"/>
      </w:tblPr>
      <w:tblGrid>
        <w:gridCol w:w="500"/>
        <w:gridCol w:w="2861"/>
        <w:gridCol w:w="1807"/>
        <w:gridCol w:w="1495"/>
        <w:gridCol w:w="1701"/>
        <w:gridCol w:w="1134"/>
      </w:tblGrid>
      <w:tr w:rsidR="00C8554C" w:rsidRPr="000F2D77" w:rsidTr="00292813">
        <w:tc>
          <w:tcPr>
            <w:tcW w:w="500"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 xml:space="preserve">№ </w:t>
            </w:r>
            <w:proofErr w:type="spellStart"/>
            <w:proofErr w:type="gramStart"/>
            <w:r w:rsidRPr="000F2D77">
              <w:rPr>
                <w:rFonts w:ascii="Times New Roman" w:eastAsia="Calibri" w:hAnsi="Times New Roman" w:cs="Times New Roman"/>
                <w:szCs w:val="21"/>
              </w:rPr>
              <w:t>п</w:t>
            </w:r>
            <w:proofErr w:type="spellEnd"/>
            <w:proofErr w:type="gramEnd"/>
            <w:r w:rsidRPr="000F2D77">
              <w:rPr>
                <w:rFonts w:ascii="Times New Roman" w:eastAsia="Calibri" w:hAnsi="Times New Roman" w:cs="Times New Roman"/>
                <w:szCs w:val="21"/>
              </w:rPr>
              <w:t>/</w:t>
            </w:r>
            <w:proofErr w:type="spellStart"/>
            <w:r w:rsidRPr="000F2D77">
              <w:rPr>
                <w:rFonts w:ascii="Times New Roman" w:eastAsia="Calibri" w:hAnsi="Times New Roman" w:cs="Times New Roman"/>
                <w:szCs w:val="21"/>
              </w:rPr>
              <w:t>п</w:t>
            </w:r>
            <w:proofErr w:type="spellEnd"/>
          </w:p>
        </w:tc>
        <w:tc>
          <w:tcPr>
            <w:tcW w:w="2861"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Фамилия, имя, отчество ребенка</w:t>
            </w:r>
          </w:p>
        </w:tc>
        <w:tc>
          <w:tcPr>
            <w:tcW w:w="1807"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Реквизиты свидетельства о рождении</w:t>
            </w:r>
          </w:p>
        </w:tc>
        <w:tc>
          <w:tcPr>
            <w:tcW w:w="1495"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Число,</w:t>
            </w:r>
          </w:p>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Месяц,</w:t>
            </w:r>
          </w:p>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год рождения</w:t>
            </w:r>
          </w:p>
        </w:tc>
        <w:tc>
          <w:tcPr>
            <w:tcW w:w="1701"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Место рождения</w:t>
            </w:r>
          </w:p>
        </w:tc>
        <w:tc>
          <w:tcPr>
            <w:tcW w:w="1134" w:type="dxa"/>
            <w:vAlign w:val="center"/>
          </w:tcPr>
          <w:p w:rsidR="00C8554C" w:rsidRPr="000F2D77" w:rsidRDefault="00C8554C" w:rsidP="00292813">
            <w:pPr>
              <w:jc w:val="center"/>
              <w:rPr>
                <w:rFonts w:ascii="Times New Roman" w:eastAsia="Calibri" w:hAnsi="Times New Roman" w:cs="Times New Roman"/>
                <w:szCs w:val="21"/>
              </w:rPr>
            </w:pPr>
            <w:r w:rsidRPr="000F2D77">
              <w:rPr>
                <w:rFonts w:ascii="Times New Roman" w:eastAsia="Calibri" w:hAnsi="Times New Roman" w:cs="Times New Roman"/>
                <w:szCs w:val="21"/>
              </w:rPr>
              <w:t>Гражданство</w:t>
            </w:r>
          </w:p>
        </w:tc>
      </w:tr>
      <w:tr w:rsidR="00C8554C" w:rsidRPr="000F2D77" w:rsidTr="00292813">
        <w:tc>
          <w:tcPr>
            <w:tcW w:w="500" w:type="dxa"/>
          </w:tcPr>
          <w:p w:rsidR="00C8554C" w:rsidRPr="000F2D77" w:rsidRDefault="00C8554C" w:rsidP="00292813">
            <w:pPr>
              <w:pStyle w:val="a9"/>
              <w:rPr>
                <w:rFonts w:ascii="Times New Roman" w:eastAsia="Calibri" w:hAnsi="Times New Roman"/>
              </w:rPr>
            </w:pPr>
            <w:r w:rsidRPr="000F2D77">
              <w:rPr>
                <w:rFonts w:ascii="Times New Roman" w:eastAsia="Calibri" w:hAnsi="Times New Roman"/>
              </w:rPr>
              <w:t>1</w:t>
            </w:r>
          </w:p>
          <w:p w:rsidR="00C8554C" w:rsidRPr="000F2D77" w:rsidRDefault="00C8554C" w:rsidP="00292813">
            <w:pPr>
              <w:pStyle w:val="a9"/>
              <w:rPr>
                <w:rFonts w:ascii="Times New Roman" w:eastAsia="Calibri" w:hAnsi="Times New Roman"/>
              </w:rPr>
            </w:pPr>
          </w:p>
        </w:tc>
        <w:tc>
          <w:tcPr>
            <w:tcW w:w="2861" w:type="dxa"/>
          </w:tcPr>
          <w:p w:rsidR="00C8554C" w:rsidRPr="000F2D77" w:rsidRDefault="00C8554C" w:rsidP="00292813">
            <w:pPr>
              <w:pStyle w:val="a9"/>
              <w:rPr>
                <w:rFonts w:ascii="Times New Roman" w:eastAsia="Calibri" w:hAnsi="Times New Roman"/>
              </w:rPr>
            </w:pPr>
          </w:p>
        </w:tc>
        <w:tc>
          <w:tcPr>
            <w:tcW w:w="1807" w:type="dxa"/>
          </w:tcPr>
          <w:p w:rsidR="00C8554C" w:rsidRPr="000F2D77" w:rsidRDefault="00C8554C" w:rsidP="00292813">
            <w:pPr>
              <w:pStyle w:val="a9"/>
              <w:rPr>
                <w:rFonts w:ascii="Times New Roman" w:eastAsia="Calibri" w:hAnsi="Times New Roman"/>
              </w:rPr>
            </w:pPr>
          </w:p>
        </w:tc>
        <w:tc>
          <w:tcPr>
            <w:tcW w:w="1495" w:type="dxa"/>
          </w:tcPr>
          <w:p w:rsidR="00C8554C" w:rsidRPr="000F2D77" w:rsidRDefault="00C8554C" w:rsidP="00292813">
            <w:pPr>
              <w:pStyle w:val="a9"/>
              <w:rPr>
                <w:rFonts w:ascii="Times New Roman" w:eastAsia="Calibri" w:hAnsi="Times New Roman"/>
              </w:rPr>
            </w:pPr>
          </w:p>
        </w:tc>
        <w:tc>
          <w:tcPr>
            <w:tcW w:w="1701" w:type="dxa"/>
          </w:tcPr>
          <w:p w:rsidR="00C8554C" w:rsidRPr="000F2D77" w:rsidRDefault="00C8554C" w:rsidP="00292813">
            <w:pPr>
              <w:pStyle w:val="a9"/>
              <w:rPr>
                <w:rFonts w:ascii="Times New Roman" w:eastAsia="Calibri" w:hAnsi="Times New Roman"/>
              </w:rPr>
            </w:pPr>
          </w:p>
        </w:tc>
        <w:tc>
          <w:tcPr>
            <w:tcW w:w="1134" w:type="dxa"/>
          </w:tcPr>
          <w:p w:rsidR="00C8554C" w:rsidRPr="000F2D77" w:rsidRDefault="00C8554C" w:rsidP="00292813">
            <w:pPr>
              <w:pStyle w:val="a9"/>
              <w:rPr>
                <w:rFonts w:ascii="Times New Roman" w:eastAsia="Calibri" w:hAnsi="Times New Roman"/>
              </w:rPr>
            </w:pPr>
          </w:p>
        </w:tc>
      </w:tr>
    </w:tbl>
    <w:p w:rsidR="00C8554C" w:rsidRPr="000F2D77" w:rsidRDefault="00C8554C" w:rsidP="00C8554C">
      <w:pPr>
        <w:pStyle w:val="a9"/>
        <w:rPr>
          <w:rFonts w:ascii="Times New Roman" w:hAnsi="Times New Roman"/>
          <w:sz w:val="12"/>
        </w:rPr>
      </w:pPr>
    </w:p>
    <w:p w:rsidR="00C8554C" w:rsidRPr="000F2D77" w:rsidRDefault="00C8554C" w:rsidP="00C8554C">
      <w:pPr>
        <w:pStyle w:val="a9"/>
        <w:rPr>
          <w:rFonts w:ascii="Times New Roman" w:hAnsi="Times New Roman"/>
        </w:rPr>
      </w:pPr>
      <w:r w:rsidRPr="000F2D77">
        <w:rPr>
          <w:rFonts w:ascii="Times New Roman" w:hAnsi="Times New Roman"/>
        </w:rPr>
        <w:t>4. Родительских прав в отношении ребенка, в связи с рождением (усыновлением) третьего ребенка или последующих детей возникло право на ежемесячную выплату ____________  _____________________________________________________________________________;</w:t>
      </w:r>
    </w:p>
    <w:p w:rsidR="00C8554C" w:rsidRPr="000F2D77" w:rsidRDefault="00C8554C" w:rsidP="00C8554C">
      <w:pPr>
        <w:pStyle w:val="a9"/>
        <w:jc w:val="center"/>
        <w:rPr>
          <w:rFonts w:ascii="Times New Roman" w:hAnsi="Times New Roman"/>
          <w:sz w:val="20"/>
        </w:rPr>
      </w:pPr>
      <w:r w:rsidRPr="000F2D77">
        <w:rPr>
          <w:rFonts w:ascii="Times New Roman" w:hAnsi="Times New Roman"/>
          <w:sz w:val="20"/>
        </w:rPr>
        <w:t>(не лишалась (</w:t>
      </w:r>
      <w:proofErr w:type="spellStart"/>
      <w:r w:rsidRPr="000F2D77">
        <w:rPr>
          <w:rFonts w:ascii="Times New Roman" w:hAnsi="Times New Roman"/>
          <w:sz w:val="20"/>
        </w:rPr>
        <w:t>ся</w:t>
      </w:r>
      <w:proofErr w:type="spellEnd"/>
      <w:r w:rsidRPr="000F2D77">
        <w:rPr>
          <w:rFonts w:ascii="Times New Roman" w:hAnsi="Times New Roman"/>
          <w:sz w:val="20"/>
        </w:rPr>
        <w:t>), лишалась (</w:t>
      </w:r>
      <w:proofErr w:type="spellStart"/>
      <w:r w:rsidRPr="000F2D77">
        <w:rPr>
          <w:rFonts w:ascii="Times New Roman" w:hAnsi="Times New Roman"/>
          <w:sz w:val="20"/>
        </w:rPr>
        <w:t>ся</w:t>
      </w:r>
      <w:proofErr w:type="spellEnd"/>
      <w:r w:rsidRPr="000F2D77">
        <w:rPr>
          <w:rFonts w:ascii="Times New Roman" w:hAnsi="Times New Roman"/>
          <w:sz w:val="20"/>
        </w:rPr>
        <w:t>) – указать нужное)</w:t>
      </w:r>
    </w:p>
    <w:p w:rsidR="00C8554C" w:rsidRPr="000F2D77" w:rsidRDefault="00C8554C" w:rsidP="00C8554C">
      <w:pPr>
        <w:pStyle w:val="a7"/>
        <w:tabs>
          <w:tab w:val="left" w:pos="9213"/>
        </w:tabs>
        <w:ind w:right="-1"/>
      </w:pPr>
      <w:r w:rsidRPr="000F2D77">
        <w:t>решение об отмене усыновления ребенка, в связи с усыновлением которого возникла право на _____________________________________________________________________;</w:t>
      </w:r>
    </w:p>
    <w:p w:rsidR="00C8554C" w:rsidRPr="000F2D77" w:rsidRDefault="00C8554C" w:rsidP="00C8554C">
      <w:pPr>
        <w:pStyle w:val="a7"/>
        <w:tabs>
          <w:tab w:val="left" w:pos="9213"/>
        </w:tabs>
        <w:ind w:right="-1"/>
        <w:jc w:val="center"/>
        <w:rPr>
          <w:sz w:val="20"/>
        </w:rPr>
      </w:pPr>
      <w:r w:rsidRPr="000F2D77">
        <w:rPr>
          <w:sz w:val="20"/>
        </w:rPr>
        <w:t>(</w:t>
      </w:r>
      <w:proofErr w:type="spellStart"/>
      <w:r w:rsidRPr="000F2D77">
        <w:rPr>
          <w:sz w:val="20"/>
        </w:rPr>
        <w:t>непринималось</w:t>
      </w:r>
      <w:proofErr w:type="spellEnd"/>
      <w:r w:rsidRPr="000F2D77">
        <w:rPr>
          <w:sz w:val="20"/>
        </w:rPr>
        <w:t>, принималось – указать нужное)</w:t>
      </w:r>
    </w:p>
    <w:p w:rsidR="00C8554C" w:rsidRPr="000F2D77" w:rsidRDefault="00C8554C" w:rsidP="00C8554C">
      <w:pPr>
        <w:pStyle w:val="a7"/>
        <w:tabs>
          <w:tab w:val="left" w:pos="9213"/>
        </w:tabs>
        <w:ind w:right="-1"/>
        <w:rPr>
          <w:color w:val="000000"/>
        </w:rPr>
      </w:pPr>
      <w:r w:rsidRPr="000F2D77">
        <w:rPr>
          <w:color w:val="000000"/>
        </w:rPr>
        <w:t>умышленных преступлений, относящегося к преступлениям против личности, в отношении своего ребенка _____________________________________________________;</w:t>
      </w:r>
    </w:p>
    <w:p w:rsidR="00C8554C" w:rsidRPr="000F2D77" w:rsidRDefault="00C8554C" w:rsidP="00C8554C">
      <w:pPr>
        <w:pStyle w:val="a7"/>
        <w:tabs>
          <w:tab w:val="left" w:pos="9213"/>
        </w:tabs>
        <w:ind w:right="-1"/>
        <w:jc w:val="center"/>
        <w:rPr>
          <w:color w:val="000000"/>
          <w:sz w:val="20"/>
        </w:rPr>
      </w:pPr>
      <w:r w:rsidRPr="000F2D77">
        <w:rPr>
          <w:color w:val="000000"/>
          <w:sz w:val="20"/>
        </w:rPr>
        <w:t>(не совершила (не совершал), совершала (совершал)- указать нужное)</w:t>
      </w:r>
    </w:p>
    <w:p w:rsidR="00C8554C" w:rsidRPr="000F2D77" w:rsidRDefault="00C8554C" w:rsidP="00C8554C">
      <w:pPr>
        <w:pStyle w:val="a7"/>
        <w:tabs>
          <w:tab w:val="left" w:pos="9213"/>
        </w:tabs>
        <w:ind w:right="-1"/>
        <w:rPr>
          <w:color w:val="000000"/>
        </w:rPr>
      </w:pPr>
      <w:r w:rsidRPr="000F2D77">
        <w:rPr>
          <w:color w:val="000000"/>
        </w:rPr>
        <w:t>решения об отобрании ребенка, в связи с рождением которого возникло право на ежемесячную выплату__________________________________________________________;</w:t>
      </w:r>
    </w:p>
    <w:p w:rsidR="00C8554C" w:rsidRPr="000F2D77" w:rsidRDefault="00C8554C" w:rsidP="00C8554C">
      <w:pPr>
        <w:pStyle w:val="a7"/>
        <w:tabs>
          <w:tab w:val="left" w:pos="9213"/>
        </w:tabs>
        <w:ind w:right="-1"/>
        <w:jc w:val="center"/>
        <w:rPr>
          <w:sz w:val="20"/>
        </w:rPr>
      </w:pPr>
      <w:r w:rsidRPr="000F2D77">
        <w:rPr>
          <w:sz w:val="20"/>
        </w:rPr>
        <w:t>(</w:t>
      </w:r>
      <w:proofErr w:type="spellStart"/>
      <w:r w:rsidRPr="000F2D77">
        <w:rPr>
          <w:sz w:val="20"/>
        </w:rPr>
        <w:t>непринималось</w:t>
      </w:r>
      <w:proofErr w:type="spellEnd"/>
      <w:r w:rsidRPr="000F2D77">
        <w:rPr>
          <w:sz w:val="20"/>
        </w:rPr>
        <w:t>, принималось – указать нужное)</w:t>
      </w:r>
    </w:p>
    <w:p w:rsidR="00C8554C" w:rsidRPr="000F2D77" w:rsidRDefault="00C8554C" w:rsidP="00C8554C">
      <w:pPr>
        <w:pStyle w:val="a7"/>
        <w:tabs>
          <w:tab w:val="left" w:pos="9213"/>
        </w:tabs>
        <w:ind w:right="-1"/>
        <w:jc w:val="center"/>
        <w:rPr>
          <w:sz w:val="20"/>
        </w:rPr>
      </w:pPr>
    </w:p>
    <w:p w:rsidR="00C8554C" w:rsidRPr="000F2D77" w:rsidRDefault="00C8554C" w:rsidP="00C8554C">
      <w:pPr>
        <w:pStyle w:val="a9"/>
        <w:jc w:val="center"/>
        <w:rPr>
          <w:rFonts w:ascii="Times New Roman" w:hAnsi="Times New Roman"/>
        </w:rPr>
      </w:pPr>
      <w:r w:rsidRPr="000F2D77">
        <w:rPr>
          <w:rFonts w:ascii="Times New Roman" w:hAnsi="Times New Roman"/>
        </w:rPr>
        <w:t>______     ______     ______     _______     ______     ______   _______   _______   _______   _______</w:t>
      </w:r>
    </w:p>
    <w:p w:rsidR="00C8554C" w:rsidRPr="000F2D77" w:rsidRDefault="00C8554C" w:rsidP="00C8554C">
      <w:pPr>
        <w:pStyle w:val="a9"/>
        <w:jc w:val="center"/>
        <w:rPr>
          <w:rFonts w:ascii="Times New Roman" w:hAnsi="Times New Roman"/>
        </w:rPr>
      </w:pPr>
      <w:r w:rsidRPr="000F2D77">
        <w:rPr>
          <w:rFonts w:ascii="Times New Roman" w:hAnsi="Times New Roman"/>
        </w:rPr>
        <w:t>линия отреза</w:t>
      </w:r>
    </w:p>
    <w:p w:rsidR="00C8554C" w:rsidRPr="000F2D77" w:rsidRDefault="00C8554C" w:rsidP="00C8554C">
      <w:pPr>
        <w:jc w:val="center"/>
        <w:rPr>
          <w:rFonts w:ascii="Times New Roman" w:hAnsi="Times New Roman" w:cs="Times New Roman"/>
          <w:b/>
        </w:rPr>
      </w:pPr>
      <w:r w:rsidRPr="000F2D77">
        <w:rPr>
          <w:rFonts w:ascii="Times New Roman" w:hAnsi="Times New Roman" w:cs="Times New Roman"/>
          <w:b/>
        </w:rPr>
        <w:lastRenderedPageBreak/>
        <w:t>РАСПИСКА-УВЕДОМЛЕНИЕ</w:t>
      </w:r>
    </w:p>
    <w:p w:rsidR="00C8554C" w:rsidRPr="000F2D77" w:rsidRDefault="00C8554C" w:rsidP="00C8554C">
      <w:pPr>
        <w:rPr>
          <w:rFonts w:ascii="Times New Roman" w:eastAsia="Calibri" w:hAnsi="Times New Roman" w:cs="Times New Roman"/>
        </w:rPr>
      </w:pPr>
      <w:r w:rsidRPr="000F2D77">
        <w:rPr>
          <w:rFonts w:ascii="Times New Roman" w:eastAsia="Calibri" w:hAnsi="Times New Roman" w:cs="Times New Roman"/>
        </w:rPr>
        <w:t>Заявление гр.________________________________________________________________________</w:t>
      </w:r>
    </w:p>
    <w:p w:rsidR="00C8554C" w:rsidRPr="000F2D77" w:rsidRDefault="00C8554C" w:rsidP="00C8554C">
      <w:pPr>
        <w:jc w:val="center"/>
        <w:rPr>
          <w:rFonts w:ascii="Times New Roman" w:eastAsia="Calibri" w:hAnsi="Times New Roman" w:cs="Times New Roman"/>
        </w:rPr>
      </w:pPr>
      <w:r w:rsidRPr="000F2D77">
        <w:rPr>
          <w:rFonts w:ascii="Times New Roman" w:eastAsia="Calibri" w:hAnsi="Times New Roman" w:cs="Times New Roman"/>
        </w:rPr>
        <w:t>(фамилия, имя, отчество)</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843"/>
        <w:gridCol w:w="2410"/>
        <w:gridCol w:w="1984"/>
        <w:gridCol w:w="1701"/>
      </w:tblGrid>
      <w:tr w:rsidR="00C8554C" w:rsidRPr="000F2D77" w:rsidTr="00292813">
        <w:tc>
          <w:tcPr>
            <w:tcW w:w="1418"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center"/>
              <w:rPr>
                <w:rFonts w:ascii="Times New Roman" w:hAnsi="Times New Roman" w:cs="Times New Roman"/>
              </w:rPr>
            </w:pPr>
            <w:r w:rsidRPr="000F2D77">
              <w:rPr>
                <w:rFonts w:ascii="Times New Roman" w:hAnsi="Times New Roman" w:cs="Times New Roman"/>
              </w:rPr>
              <w:t>Регистрационный №</w:t>
            </w:r>
          </w:p>
        </w:tc>
        <w:tc>
          <w:tcPr>
            <w:tcW w:w="1843"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center"/>
              <w:rPr>
                <w:rFonts w:ascii="Times New Roman" w:hAnsi="Times New Roman" w:cs="Times New Roman"/>
              </w:rPr>
            </w:pPr>
            <w:r w:rsidRPr="000F2D77">
              <w:rPr>
                <w:rFonts w:ascii="Times New Roman" w:hAnsi="Times New Roman" w:cs="Times New Roman"/>
              </w:rPr>
              <w:t>Дата приема документов</w:t>
            </w:r>
          </w:p>
        </w:tc>
        <w:tc>
          <w:tcPr>
            <w:tcW w:w="241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jc w:val="center"/>
              <w:rPr>
                <w:rFonts w:ascii="Times New Roman" w:hAnsi="Times New Roman" w:cs="Times New Roman"/>
              </w:rPr>
            </w:pPr>
            <w:r w:rsidRPr="000F2D77">
              <w:rPr>
                <w:rFonts w:ascii="Times New Roman" w:hAnsi="Times New Roman" w:cs="Times New Roman"/>
              </w:rPr>
              <w:t>ФИО и должность специалиста</w:t>
            </w:r>
          </w:p>
        </w:tc>
        <w:tc>
          <w:tcPr>
            <w:tcW w:w="198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jc w:val="center"/>
              <w:rPr>
                <w:rFonts w:ascii="Times New Roman" w:hAnsi="Times New Roman" w:cs="Times New Roman"/>
              </w:rPr>
            </w:pPr>
            <w:r w:rsidRPr="000F2D77">
              <w:rPr>
                <w:rFonts w:ascii="Times New Roman" w:hAnsi="Times New Roman" w:cs="Times New Roman"/>
              </w:rPr>
              <w:t>Подпись специалиста</w:t>
            </w:r>
          </w:p>
        </w:tc>
        <w:tc>
          <w:tcPr>
            <w:tcW w:w="1701"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jc w:val="center"/>
              <w:rPr>
                <w:rFonts w:ascii="Times New Roman" w:hAnsi="Times New Roman" w:cs="Times New Roman"/>
              </w:rPr>
            </w:pPr>
            <w:r w:rsidRPr="000F2D77">
              <w:rPr>
                <w:rFonts w:ascii="Times New Roman" w:hAnsi="Times New Roman" w:cs="Times New Roman"/>
              </w:rPr>
              <w:t>Контактный телефон</w:t>
            </w:r>
          </w:p>
        </w:tc>
      </w:tr>
      <w:tr w:rsidR="00C8554C" w:rsidRPr="000F2D77" w:rsidTr="00292813">
        <w:tc>
          <w:tcPr>
            <w:tcW w:w="1418"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both"/>
              <w:rPr>
                <w:rFonts w:ascii="Times New Roman" w:hAnsi="Times New Roman" w:cs="Times New Roman"/>
              </w:rPr>
            </w:pPr>
          </w:p>
          <w:p w:rsidR="00C8554C" w:rsidRPr="000F2D77" w:rsidRDefault="00C8554C" w:rsidP="00292813">
            <w:pPr>
              <w:widowControl w:val="0"/>
              <w:autoSpaceDE w:val="0"/>
              <w:autoSpaceDN w:val="0"/>
              <w:contextualSpacing/>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both"/>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widowControl w:val="0"/>
              <w:autoSpaceDE w:val="0"/>
              <w:autoSpaceDN w:val="0"/>
              <w:contextualSpacing/>
              <w:jc w:val="both"/>
              <w:rPr>
                <w:rFonts w:ascii="Times New Roman" w:hAnsi="Times New Roman" w:cs="Times New Roman"/>
              </w:rPr>
            </w:pPr>
          </w:p>
        </w:tc>
      </w:tr>
    </w:tbl>
    <w:p w:rsidR="00C8554C" w:rsidRPr="000F2D77" w:rsidRDefault="00C8554C" w:rsidP="00C8554C">
      <w:pPr>
        <w:pStyle w:val="a7"/>
        <w:ind w:right="-625"/>
      </w:pPr>
      <w:r w:rsidRPr="000F2D77">
        <w:t>5. Сведения о доходах, полученных в денежной форме:</w:t>
      </w:r>
    </w:p>
    <w:tbl>
      <w:tblPr>
        <w:tblpPr w:leftFromText="180" w:rightFromText="180" w:vertAnchor="text" w:horzAnchor="margin" w:tblpX="106" w:tblpY="2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417"/>
        <w:gridCol w:w="1560"/>
      </w:tblGrid>
      <w:tr w:rsidR="00C8554C" w:rsidRPr="000F2D77" w:rsidTr="00292813">
        <w:trPr>
          <w:trHeight w:val="556"/>
        </w:trPr>
        <w:tc>
          <w:tcPr>
            <w:tcW w:w="534" w:type="dxa"/>
            <w:tcBorders>
              <w:top w:val="single" w:sz="4" w:space="0" w:color="auto"/>
              <w:left w:val="single" w:sz="4" w:space="0" w:color="auto"/>
              <w:bottom w:val="single" w:sz="4" w:space="0" w:color="auto"/>
              <w:right w:val="single" w:sz="4" w:space="0" w:color="auto"/>
            </w:tcBorders>
            <w:vAlign w:val="center"/>
          </w:tcPr>
          <w:p w:rsidR="00C8554C" w:rsidRPr="000F2D77" w:rsidRDefault="00C8554C" w:rsidP="00292813">
            <w:pPr>
              <w:pStyle w:val="aa"/>
              <w:jc w:val="center"/>
              <w:rPr>
                <w:rFonts w:ascii="Times New Roman" w:hAnsi="Times New Roman" w:cs="Times New Roman"/>
                <w:sz w:val="18"/>
                <w:szCs w:val="21"/>
              </w:rPr>
            </w:pPr>
            <w:r w:rsidRPr="000F2D77">
              <w:rPr>
                <w:rFonts w:ascii="Times New Roman" w:hAnsi="Times New Roman" w:cs="Times New Roman"/>
                <w:sz w:val="18"/>
                <w:szCs w:val="21"/>
              </w:rPr>
              <w:t xml:space="preserve">№ </w:t>
            </w:r>
            <w:proofErr w:type="spellStart"/>
            <w:proofErr w:type="gramStart"/>
            <w:r w:rsidRPr="000F2D77">
              <w:rPr>
                <w:rFonts w:ascii="Times New Roman" w:hAnsi="Times New Roman" w:cs="Times New Roman"/>
                <w:sz w:val="18"/>
                <w:szCs w:val="21"/>
              </w:rPr>
              <w:t>п</w:t>
            </w:r>
            <w:proofErr w:type="spellEnd"/>
            <w:proofErr w:type="gramEnd"/>
            <w:r w:rsidRPr="000F2D77">
              <w:rPr>
                <w:rFonts w:ascii="Times New Roman" w:hAnsi="Times New Roman" w:cs="Times New Roman"/>
                <w:sz w:val="18"/>
                <w:szCs w:val="21"/>
              </w:rPr>
              <w:t>/</w:t>
            </w:r>
            <w:proofErr w:type="spellStart"/>
            <w:r w:rsidRPr="000F2D77">
              <w:rPr>
                <w:rFonts w:ascii="Times New Roman" w:hAnsi="Times New Roman" w:cs="Times New Roman"/>
                <w:sz w:val="18"/>
                <w:szCs w:val="21"/>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pStyle w:val="aa"/>
              <w:jc w:val="center"/>
              <w:rPr>
                <w:rFonts w:ascii="Times New Roman" w:hAnsi="Times New Roman" w:cs="Times New Roman"/>
                <w:b/>
                <w:sz w:val="18"/>
                <w:szCs w:val="21"/>
              </w:rPr>
            </w:pPr>
            <w:r w:rsidRPr="000F2D77">
              <w:rPr>
                <w:rFonts w:ascii="Times New Roman" w:hAnsi="Times New Roman" w:cs="Times New Roman"/>
                <w:sz w:val="18"/>
                <w:szCs w:val="21"/>
              </w:rPr>
              <w:t>Вид получаемого дохода</w:t>
            </w:r>
          </w:p>
        </w:tc>
        <w:tc>
          <w:tcPr>
            <w:tcW w:w="1417" w:type="dxa"/>
            <w:tcBorders>
              <w:top w:val="single" w:sz="4" w:space="0" w:color="auto"/>
              <w:left w:val="single" w:sz="4" w:space="0" w:color="auto"/>
              <w:bottom w:val="single" w:sz="4" w:space="0" w:color="auto"/>
              <w:right w:val="single" w:sz="4" w:space="0" w:color="auto"/>
            </w:tcBorders>
            <w:hideMark/>
          </w:tcPr>
          <w:p w:rsidR="00C8554C" w:rsidRPr="000F2D77" w:rsidRDefault="00C8554C" w:rsidP="00292813">
            <w:pPr>
              <w:pStyle w:val="aa"/>
              <w:jc w:val="center"/>
              <w:rPr>
                <w:rFonts w:ascii="Times New Roman" w:hAnsi="Times New Roman" w:cs="Times New Roman"/>
                <w:sz w:val="18"/>
                <w:szCs w:val="21"/>
              </w:rPr>
            </w:pPr>
            <w:r w:rsidRPr="000F2D77">
              <w:rPr>
                <w:rFonts w:ascii="Times New Roman" w:hAnsi="Times New Roman" w:cs="Times New Roman"/>
                <w:sz w:val="18"/>
                <w:szCs w:val="21"/>
              </w:rPr>
              <w:t>Сумма дохода</w:t>
            </w:r>
          </w:p>
          <w:p w:rsidR="00C8554C" w:rsidRPr="000F2D77" w:rsidRDefault="00C8554C" w:rsidP="00292813">
            <w:pPr>
              <w:pStyle w:val="aa"/>
              <w:jc w:val="center"/>
              <w:rPr>
                <w:rFonts w:ascii="Times New Roman" w:hAnsi="Times New Roman" w:cs="Times New Roman"/>
                <w:b/>
                <w:sz w:val="18"/>
                <w:szCs w:val="21"/>
              </w:rPr>
            </w:pPr>
            <w:r w:rsidRPr="000F2D77">
              <w:rPr>
                <w:rFonts w:ascii="Times New Roman" w:hAnsi="Times New Roman" w:cs="Times New Roman"/>
                <w:sz w:val="18"/>
                <w:szCs w:val="21"/>
              </w:rPr>
              <w:t>(руб., коп)</w:t>
            </w: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jc w:val="center"/>
              <w:rPr>
                <w:rFonts w:ascii="Times New Roman" w:hAnsi="Times New Roman" w:cs="Times New Roman"/>
                <w:sz w:val="18"/>
                <w:szCs w:val="21"/>
              </w:rPr>
            </w:pPr>
            <w:r w:rsidRPr="000F2D77">
              <w:rPr>
                <w:rFonts w:ascii="Times New Roman" w:hAnsi="Times New Roman" w:cs="Times New Roman"/>
                <w:sz w:val="18"/>
                <w:szCs w:val="21"/>
              </w:rPr>
              <w:t xml:space="preserve">Период, за который предоставляется информация </w:t>
            </w:r>
          </w:p>
          <w:p w:rsidR="00C8554C" w:rsidRPr="000F2D77" w:rsidRDefault="00C8554C" w:rsidP="00292813">
            <w:pPr>
              <w:pStyle w:val="aa"/>
              <w:jc w:val="center"/>
              <w:rPr>
                <w:rFonts w:ascii="Times New Roman" w:hAnsi="Times New Roman" w:cs="Times New Roman"/>
                <w:sz w:val="18"/>
                <w:szCs w:val="21"/>
              </w:rPr>
            </w:pPr>
            <w:r w:rsidRPr="000F2D77">
              <w:rPr>
                <w:rFonts w:ascii="Times New Roman" w:hAnsi="Times New Roman" w:cs="Times New Roman"/>
                <w:sz w:val="18"/>
                <w:szCs w:val="21"/>
              </w:rPr>
              <w:t>(с - по)</w:t>
            </w:r>
          </w:p>
        </w:tc>
      </w:tr>
      <w:tr w:rsidR="00C8554C" w:rsidRPr="000F2D77" w:rsidTr="00292813">
        <w:trPr>
          <w:cantSplit/>
          <w:trHeight w:val="2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C8554C" w:rsidRPr="000F2D77" w:rsidRDefault="00C8554C" w:rsidP="00292813">
            <w:pPr>
              <w:pStyle w:val="aa"/>
              <w:rPr>
                <w:rFonts w:ascii="Times New Roman" w:hAnsi="Times New Roman" w:cs="Times New Roman"/>
                <w:b/>
                <w:sz w:val="18"/>
                <w:szCs w:val="21"/>
              </w:rPr>
            </w:pPr>
            <w:r w:rsidRPr="000F2D77">
              <w:rPr>
                <w:rFonts w:ascii="Times New Roman" w:hAnsi="Times New Roman" w:cs="Times New Roman"/>
                <w:sz w:val="18"/>
                <w:szCs w:val="21"/>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Доходы, полученные от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cantSplit/>
          <w:trHeight w:val="233"/>
        </w:trPr>
        <w:tc>
          <w:tcPr>
            <w:tcW w:w="534" w:type="dxa"/>
            <w:vMerge/>
            <w:tcBorders>
              <w:top w:val="single" w:sz="4" w:space="0" w:color="auto"/>
              <w:left w:val="single" w:sz="4" w:space="0" w:color="auto"/>
              <w:bottom w:val="single" w:sz="4" w:space="0" w:color="auto"/>
              <w:right w:val="single" w:sz="4" w:space="0" w:color="auto"/>
            </w:tcBorders>
            <w:vAlign w:val="center"/>
          </w:tcPr>
          <w:p w:rsidR="00C8554C" w:rsidRPr="000F2D77" w:rsidRDefault="00C8554C" w:rsidP="00292813">
            <w:pPr>
              <w:pStyle w:val="aa"/>
              <w:rPr>
                <w:rFonts w:ascii="Times New Roman" w:hAnsi="Times New Roman" w:cs="Times New Roman"/>
                <w:b/>
                <w:sz w:val="18"/>
                <w:szCs w:val="21"/>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pStyle w:val="aa"/>
              <w:rPr>
                <w:rFonts w:ascii="Times New Roman" w:hAnsi="Times New Roman" w:cs="Times New Roman"/>
                <w:sz w:val="18"/>
                <w:szCs w:val="21"/>
              </w:rPr>
            </w:pPr>
          </w:p>
        </w:tc>
        <w:tc>
          <w:tcPr>
            <w:tcW w:w="1417" w:type="dxa"/>
            <w:tcBorders>
              <w:top w:val="single" w:sz="4" w:space="0" w:color="auto"/>
              <w:left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cantSplit/>
          <w:trHeight w:val="278"/>
        </w:trPr>
        <w:tc>
          <w:tcPr>
            <w:tcW w:w="534" w:type="dxa"/>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rPr>
                <w:rFonts w:ascii="Times New Roman" w:hAnsi="Times New Roman" w:cs="Times New Roman"/>
                <w:sz w:val="18"/>
                <w:szCs w:val="21"/>
              </w:rPr>
            </w:pPr>
            <w:r w:rsidRPr="000F2D77">
              <w:rPr>
                <w:rFonts w:ascii="Times New Roman" w:hAnsi="Times New Roman" w:cs="Times New Roman"/>
                <w:sz w:val="18"/>
                <w:szCs w:val="21"/>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pStyle w:val="aa"/>
              <w:rPr>
                <w:rFonts w:ascii="Times New Roman" w:hAnsi="Times New Roman" w:cs="Times New Roman"/>
                <w:b/>
                <w:sz w:val="18"/>
                <w:szCs w:val="21"/>
              </w:rPr>
            </w:pPr>
            <w:r w:rsidRPr="000F2D77">
              <w:rPr>
                <w:rFonts w:ascii="Times New Roman" w:hAnsi="Times New Roman" w:cs="Times New Roman"/>
                <w:sz w:val="18"/>
                <w:szCs w:val="21"/>
              </w:rPr>
              <w:t>Доходы, полученные от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trHeight w:val="282"/>
        </w:trPr>
        <w:tc>
          <w:tcPr>
            <w:tcW w:w="53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3</w:t>
            </w:r>
          </w:p>
        </w:tc>
        <w:tc>
          <w:tcPr>
            <w:tcW w:w="6095" w:type="dxa"/>
            <w:tcBorders>
              <w:top w:val="single" w:sz="4" w:space="0" w:color="auto"/>
              <w:left w:val="single" w:sz="4" w:space="0" w:color="auto"/>
              <w:bottom w:val="single" w:sz="4" w:space="0" w:color="auto"/>
              <w:right w:val="single" w:sz="4" w:space="0" w:color="auto"/>
            </w:tcBorders>
            <w:hideMark/>
          </w:tcPr>
          <w:p w:rsidR="00C8554C" w:rsidRPr="000F2D77" w:rsidRDefault="00C8554C" w:rsidP="00292813">
            <w:pPr>
              <w:pStyle w:val="aa"/>
              <w:rPr>
                <w:rFonts w:ascii="Times New Roman" w:hAnsi="Times New Roman" w:cs="Times New Roman"/>
                <w:b/>
                <w:sz w:val="18"/>
                <w:szCs w:val="21"/>
              </w:rPr>
            </w:pPr>
            <w:r w:rsidRPr="000F2D77">
              <w:rPr>
                <w:rFonts w:ascii="Times New Roman" w:hAnsi="Times New Roman" w:cs="Times New Roman"/>
                <w:sz w:val="18"/>
                <w:szCs w:val="21"/>
              </w:rPr>
              <w:t xml:space="preserve">Выплаты социального характера: пенсии, пособия, стипендии, компенсации </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trHeight w:val="974"/>
        </w:trPr>
        <w:tc>
          <w:tcPr>
            <w:tcW w:w="53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4</w:t>
            </w:r>
          </w:p>
        </w:tc>
        <w:tc>
          <w:tcPr>
            <w:tcW w:w="6095" w:type="dxa"/>
            <w:tcBorders>
              <w:top w:val="single" w:sz="4" w:space="0" w:color="auto"/>
              <w:left w:val="single" w:sz="4" w:space="0" w:color="auto"/>
              <w:bottom w:val="single" w:sz="4" w:space="0" w:color="auto"/>
              <w:right w:val="single" w:sz="4" w:space="0" w:color="auto"/>
            </w:tcBorders>
            <w:vAlign w:val="center"/>
          </w:tcPr>
          <w:p w:rsidR="00C8554C" w:rsidRPr="000F2D77" w:rsidRDefault="00C8554C" w:rsidP="00292813">
            <w:pPr>
              <w:pStyle w:val="aa"/>
              <w:rPr>
                <w:rFonts w:ascii="Times New Roman" w:hAnsi="Times New Roman" w:cs="Times New Roman"/>
                <w:b/>
                <w:sz w:val="18"/>
                <w:szCs w:val="21"/>
              </w:rPr>
            </w:pPr>
            <w:r w:rsidRPr="000F2D77">
              <w:rPr>
                <w:rFonts w:ascii="Times New Roman" w:hAnsi="Times New Roman" w:cs="Times New Roman"/>
                <w:sz w:val="18"/>
                <w:szCs w:val="21"/>
              </w:rPr>
              <w:t>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trHeight w:val="768"/>
        </w:trPr>
        <w:tc>
          <w:tcPr>
            <w:tcW w:w="53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rsidR="00C8554C" w:rsidRPr="000F2D77" w:rsidRDefault="00C8554C" w:rsidP="00292813">
            <w:pPr>
              <w:pStyle w:val="aa"/>
              <w:rPr>
                <w:rFonts w:ascii="Times New Roman" w:hAnsi="Times New Roman" w:cs="Times New Roman"/>
                <w:b/>
                <w:sz w:val="18"/>
                <w:szCs w:val="21"/>
              </w:rPr>
            </w:pPr>
            <w:r w:rsidRPr="000F2D77">
              <w:rPr>
                <w:rFonts w:ascii="Times New Roman" w:hAnsi="Times New Roman" w:cs="Times New Roman"/>
                <w:sz w:val="18"/>
                <w:szCs w:val="21"/>
              </w:rP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trHeight w:val="700"/>
        </w:trPr>
        <w:tc>
          <w:tcPr>
            <w:tcW w:w="53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6</w:t>
            </w:r>
          </w:p>
        </w:tc>
        <w:tc>
          <w:tcPr>
            <w:tcW w:w="6095"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color w:val="000000"/>
                <w:sz w:val="18"/>
                <w:szCs w:val="21"/>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r w:rsidR="00C8554C" w:rsidRPr="000F2D77" w:rsidTr="00292813">
        <w:trPr>
          <w:trHeight w:val="412"/>
        </w:trPr>
        <w:tc>
          <w:tcPr>
            <w:tcW w:w="534"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sz w:val="18"/>
                <w:szCs w:val="21"/>
              </w:rPr>
              <w:t>7</w:t>
            </w:r>
          </w:p>
        </w:tc>
        <w:tc>
          <w:tcPr>
            <w:tcW w:w="6095"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sz w:val="18"/>
                <w:szCs w:val="21"/>
              </w:rPr>
            </w:pPr>
            <w:r w:rsidRPr="000F2D77">
              <w:rPr>
                <w:rFonts w:ascii="Times New Roman" w:hAnsi="Times New Roman" w:cs="Times New Roman"/>
                <w:color w:val="000000"/>
                <w:sz w:val="18"/>
                <w:szCs w:val="21"/>
              </w:rPr>
              <w:t>Справка из военного комиссариата о призыве родителя (супруга родителя) на военную службу</w:t>
            </w:r>
          </w:p>
        </w:tc>
        <w:tc>
          <w:tcPr>
            <w:tcW w:w="1417"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C8554C" w:rsidRPr="000F2D77" w:rsidRDefault="00C8554C" w:rsidP="00292813">
            <w:pPr>
              <w:pStyle w:val="aa"/>
              <w:rPr>
                <w:rFonts w:ascii="Times New Roman" w:hAnsi="Times New Roman" w:cs="Times New Roman"/>
                <w:b/>
                <w:sz w:val="21"/>
                <w:szCs w:val="21"/>
              </w:rPr>
            </w:pPr>
          </w:p>
        </w:tc>
      </w:tr>
    </w:tbl>
    <w:p w:rsidR="00C8554C" w:rsidRPr="000F2D77" w:rsidRDefault="00C8554C" w:rsidP="00C8554C">
      <w:pPr>
        <w:pStyle w:val="a7"/>
        <w:ind w:left="-142" w:right="-625" w:firstLine="142"/>
        <w:jc w:val="center"/>
        <w:rPr>
          <w:sz w:val="16"/>
          <w:szCs w:val="16"/>
        </w:rPr>
      </w:pPr>
    </w:p>
    <w:p w:rsidR="00C8554C" w:rsidRPr="000F2D77" w:rsidRDefault="00C8554C" w:rsidP="00C8554C">
      <w:pPr>
        <w:pStyle w:val="a7"/>
        <w:ind w:left="-142" w:right="-625" w:firstLine="142"/>
      </w:pPr>
      <w:r w:rsidRPr="000F2D77">
        <w:t>6. Для назначения пособия прилагаю следующие документы:</w:t>
      </w:r>
    </w:p>
    <w:p w:rsidR="00C8554C" w:rsidRPr="000F2D77" w:rsidRDefault="00C8554C" w:rsidP="00C8554C">
      <w:pPr>
        <w:pStyle w:val="a7"/>
        <w:ind w:left="-142" w:right="-625" w:firstLine="142"/>
      </w:pPr>
      <w:r w:rsidRPr="000F2D77">
        <w:t>1. _____________________________________________________________________________</w:t>
      </w:r>
    </w:p>
    <w:p w:rsidR="00C8554C" w:rsidRPr="000F2D77" w:rsidRDefault="00C8554C" w:rsidP="00C8554C">
      <w:pPr>
        <w:pStyle w:val="a7"/>
        <w:ind w:left="-142" w:right="-625" w:firstLine="142"/>
      </w:pPr>
      <w:r w:rsidRPr="000F2D77">
        <w:t>2. _____________________________________________________________________________</w:t>
      </w:r>
    </w:p>
    <w:p w:rsidR="00C8554C" w:rsidRPr="000F2D77" w:rsidRDefault="00C8554C" w:rsidP="00C8554C">
      <w:pPr>
        <w:pStyle w:val="a7"/>
        <w:ind w:left="-142" w:right="-625" w:firstLine="142"/>
      </w:pPr>
      <w:r w:rsidRPr="000F2D77">
        <w:t>3. _____________________________________________________________________________</w:t>
      </w:r>
    </w:p>
    <w:p w:rsidR="00C8554C" w:rsidRPr="000F2D77" w:rsidRDefault="00C8554C" w:rsidP="00C8554C">
      <w:pPr>
        <w:pStyle w:val="a7"/>
        <w:ind w:left="-142" w:right="-625" w:firstLine="142"/>
      </w:pPr>
      <w:r w:rsidRPr="000F2D77">
        <w:t>4. _____________________________________________________________________________</w:t>
      </w:r>
    </w:p>
    <w:p w:rsidR="00C8554C" w:rsidRPr="000F2D77" w:rsidRDefault="00C8554C" w:rsidP="00C8554C">
      <w:pPr>
        <w:pStyle w:val="a7"/>
        <w:ind w:left="-142" w:right="-625" w:firstLine="142"/>
      </w:pPr>
      <w:r w:rsidRPr="000F2D77">
        <w:t>5. _____________________________________________________________________________</w:t>
      </w:r>
    </w:p>
    <w:p w:rsidR="00C8554C" w:rsidRPr="000F2D77" w:rsidRDefault="00C8554C" w:rsidP="00C8554C">
      <w:pPr>
        <w:pStyle w:val="a7"/>
        <w:ind w:left="-142" w:right="-625" w:firstLine="142"/>
      </w:pPr>
      <w:r w:rsidRPr="000F2D77">
        <w:t>6.______________________________________________________________________________</w:t>
      </w:r>
    </w:p>
    <w:p w:rsidR="00C8554C" w:rsidRPr="000F2D77" w:rsidRDefault="00C8554C" w:rsidP="00C8554C">
      <w:pPr>
        <w:pStyle w:val="a7"/>
        <w:ind w:left="-142" w:right="-625" w:firstLine="142"/>
      </w:pPr>
      <w:r w:rsidRPr="000F2D77">
        <w:t>7. ______________________________________________________________________________</w:t>
      </w:r>
    </w:p>
    <w:p w:rsidR="00C8554C" w:rsidRPr="000F2D77" w:rsidRDefault="00C8554C" w:rsidP="00C8554C">
      <w:pPr>
        <w:pStyle w:val="a7"/>
        <w:ind w:left="-142" w:right="-625" w:firstLine="142"/>
      </w:pPr>
      <w:r w:rsidRPr="000F2D77">
        <w:t>8. ______________________________________________________________________________</w:t>
      </w:r>
    </w:p>
    <w:p w:rsidR="00C8554C" w:rsidRPr="000F2D77" w:rsidRDefault="00C8554C" w:rsidP="00C8554C">
      <w:pPr>
        <w:pStyle w:val="a7"/>
        <w:ind w:left="-142" w:right="-625" w:firstLine="142"/>
      </w:pPr>
      <w:r w:rsidRPr="000F2D77">
        <w:t>9.______________________________________________________________________________</w:t>
      </w:r>
    </w:p>
    <w:p w:rsidR="00C8554C" w:rsidRPr="000F2D77" w:rsidRDefault="00C8554C" w:rsidP="00C8554C">
      <w:pPr>
        <w:pStyle w:val="a7"/>
        <w:ind w:left="-142" w:right="-625" w:firstLine="142"/>
      </w:pPr>
      <w:r w:rsidRPr="000F2D77">
        <w:t>10. _____________________________________________________________________________</w:t>
      </w:r>
    </w:p>
    <w:p w:rsidR="00C8554C" w:rsidRPr="000F2D77" w:rsidRDefault="00C8554C" w:rsidP="00C8554C">
      <w:pPr>
        <w:pStyle w:val="a7"/>
        <w:rPr>
          <w:sz w:val="14"/>
        </w:rPr>
      </w:pPr>
    </w:p>
    <w:p w:rsidR="00C8554C" w:rsidRPr="000F2D77" w:rsidRDefault="00C8554C" w:rsidP="00C8554C">
      <w:pPr>
        <w:pStyle w:val="a7"/>
        <w:rPr>
          <w:rFonts w:eastAsia="Calibri"/>
          <w:szCs w:val="22"/>
          <w:lang w:eastAsia="en-US"/>
        </w:rPr>
      </w:pPr>
      <w:r w:rsidRPr="000F2D77">
        <w:t xml:space="preserve">7. </w:t>
      </w:r>
      <w:r w:rsidRPr="000F2D77">
        <w:rPr>
          <w:rFonts w:eastAsia="Calibri"/>
          <w:szCs w:val="22"/>
          <w:lang w:eastAsia="en-US"/>
        </w:rPr>
        <w:t>Выплату в связи с рождением (усыновлением) третьего ребенка или последующих детей прошу выплатить путем перечисления денежных средств:</w:t>
      </w:r>
    </w:p>
    <w:p w:rsidR="00C8554C" w:rsidRPr="000F2D77" w:rsidRDefault="00C8554C" w:rsidP="00C8554C">
      <w:pPr>
        <w:jc w:val="both"/>
        <w:rPr>
          <w:rFonts w:ascii="Times New Roman" w:eastAsia="Calibri" w:hAnsi="Times New Roman" w:cs="Times New Roman"/>
          <w:sz w:val="24"/>
        </w:rPr>
      </w:pPr>
      <w:r w:rsidRPr="000F2D77">
        <w:rPr>
          <w:rFonts w:ascii="Times New Roman" w:eastAsia="Calibri" w:hAnsi="Times New Roman" w:cs="Times New Roman"/>
          <w:sz w:val="24"/>
        </w:rPr>
        <w:lastRenderedPageBreak/>
        <w:t>на банковский счет №___________________________________</w:t>
      </w:r>
    </w:p>
    <w:p w:rsidR="00C8554C" w:rsidRPr="000F2D77" w:rsidRDefault="00C8554C" w:rsidP="00C8554C">
      <w:pPr>
        <w:jc w:val="both"/>
        <w:rPr>
          <w:rFonts w:ascii="Times New Roman" w:eastAsia="Calibri" w:hAnsi="Times New Roman" w:cs="Times New Roman"/>
          <w:sz w:val="24"/>
        </w:rPr>
      </w:pPr>
      <w:r w:rsidRPr="000F2D77">
        <w:rPr>
          <w:rFonts w:ascii="Times New Roman" w:eastAsia="Calibri" w:hAnsi="Times New Roman" w:cs="Times New Roman"/>
          <w:sz w:val="24"/>
        </w:rPr>
        <w:t>наименование кредитной организации_____________________________________</w:t>
      </w:r>
    </w:p>
    <w:p w:rsidR="00C8554C" w:rsidRPr="000F2D77" w:rsidRDefault="00C8554C" w:rsidP="00C8554C">
      <w:pPr>
        <w:jc w:val="both"/>
        <w:rPr>
          <w:rFonts w:ascii="Times New Roman" w:eastAsia="Calibri" w:hAnsi="Times New Roman" w:cs="Times New Roman"/>
          <w:sz w:val="24"/>
        </w:rPr>
      </w:pPr>
      <w:r w:rsidRPr="000F2D77">
        <w:rPr>
          <w:rFonts w:ascii="Times New Roman" w:eastAsia="Calibri" w:hAnsi="Times New Roman" w:cs="Times New Roman"/>
          <w:sz w:val="24"/>
        </w:rPr>
        <w:t xml:space="preserve">в </w:t>
      </w:r>
      <w:proofErr w:type="gramStart"/>
      <w:r w:rsidRPr="000F2D77">
        <w:rPr>
          <w:rFonts w:ascii="Times New Roman" w:eastAsia="Calibri" w:hAnsi="Times New Roman" w:cs="Times New Roman"/>
          <w:sz w:val="24"/>
        </w:rPr>
        <w:t>федеральной</w:t>
      </w:r>
      <w:proofErr w:type="gramEnd"/>
      <w:r w:rsidRPr="000F2D77">
        <w:rPr>
          <w:rFonts w:ascii="Times New Roman" w:eastAsia="Calibri" w:hAnsi="Times New Roman" w:cs="Times New Roman"/>
          <w:sz w:val="24"/>
        </w:rPr>
        <w:t xml:space="preserve"> почтовой отделении № _____________________________________</w:t>
      </w:r>
    </w:p>
    <w:p w:rsidR="00C8554C" w:rsidRPr="000F2D77" w:rsidRDefault="00C8554C" w:rsidP="00C8554C">
      <w:pPr>
        <w:jc w:val="both"/>
        <w:rPr>
          <w:rFonts w:ascii="Times New Roman" w:hAnsi="Times New Roman" w:cs="Times New Roman"/>
        </w:rPr>
      </w:pPr>
      <w:r w:rsidRPr="000F2D77">
        <w:rPr>
          <w:rFonts w:ascii="Times New Roman" w:hAnsi="Times New Roman" w:cs="Times New Roman"/>
        </w:rPr>
        <w:t>Обязуюсь ежегодно подтверждать право на получения данной выплаты через каждые 12 месяцы до достижения ребенком (детей) возраста трех лет. _______________________/____________________________/</w:t>
      </w:r>
    </w:p>
    <w:p w:rsidR="00C8554C" w:rsidRPr="000F2D77" w:rsidRDefault="00C8554C" w:rsidP="00C8554C">
      <w:pPr>
        <w:ind w:firstLine="284"/>
        <w:jc w:val="both"/>
        <w:rPr>
          <w:rFonts w:ascii="Times New Roman" w:hAnsi="Times New Roman" w:cs="Times New Roman"/>
        </w:rPr>
      </w:pPr>
      <w:r w:rsidRPr="000F2D77">
        <w:rPr>
          <w:rFonts w:ascii="Times New Roman" w:hAnsi="Times New Roman" w:cs="Times New Roman"/>
        </w:rPr>
        <w:t>В соответствии с Федеральным законом от 27 июля 2006 г № 152-ФЗ «О персональных данных» даю свое согласие на обработку персональных данных и проверку сведений, содержащихся в представленных мною документах, в целях решения вопроса, обозначенного в заявлении для назначения и выплаты пособия</w:t>
      </w:r>
      <w:r w:rsidRPr="000F2D77">
        <w:rPr>
          <w:rFonts w:ascii="Times New Roman" w:eastAsia="Calibri" w:hAnsi="Times New Roman" w:cs="Times New Roman"/>
        </w:rPr>
        <w:t xml:space="preserve"> с рождением (усыновлением) первого ребенка</w:t>
      </w:r>
      <w:r w:rsidRPr="000F2D77">
        <w:rPr>
          <w:rFonts w:ascii="Times New Roman" w:hAnsi="Times New Roman" w:cs="Times New Roman"/>
        </w:rPr>
        <w:t>.</w:t>
      </w:r>
    </w:p>
    <w:p w:rsidR="00C8554C" w:rsidRPr="000F2D77" w:rsidRDefault="00C8554C" w:rsidP="00C8554C">
      <w:pPr>
        <w:ind w:firstLine="142"/>
        <w:jc w:val="both"/>
        <w:rPr>
          <w:rFonts w:ascii="Times New Roman" w:hAnsi="Times New Roman" w:cs="Times New Roman"/>
        </w:rPr>
      </w:pPr>
      <w:r w:rsidRPr="000F2D77">
        <w:rPr>
          <w:rFonts w:ascii="Times New Roman" w:hAnsi="Times New Roman" w:cs="Times New Roman"/>
          <w:color w:val="000000"/>
        </w:rPr>
        <w:t>Достоверность предоставленных сведений, указанных в заявлении о назначении выплат, а также об ответственности за достоверность представленных сведений подтверждаю.</w:t>
      </w:r>
    </w:p>
    <w:p w:rsidR="00C8554C" w:rsidRPr="000F2D77" w:rsidRDefault="00C8554C" w:rsidP="00C8554C">
      <w:pPr>
        <w:rPr>
          <w:rFonts w:ascii="Times New Roman" w:hAnsi="Times New Roman" w:cs="Times New Roman"/>
          <w:sz w:val="23"/>
          <w:szCs w:val="23"/>
        </w:rPr>
      </w:pPr>
      <w:r w:rsidRPr="000F2D77">
        <w:rPr>
          <w:rFonts w:ascii="Times New Roman" w:hAnsi="Times New Roman" w:cs="Times New Roman"/>
          <w:sz w:val="23"/>
          <w:szCs w:val="23"/>
        </w:rPr>
        <w:t>«_____» _______________20___года ____________________/_____________________/</w:t>
      </w:r>
    </w:p>
    <w:p w:rsidR="00C8554C" w:rsidRPr="000F2D77" w:rsidRDefault="00C8554C" w:rsidP="00C8554C">
      <w:pPr>
        <w:jc w:val="center"/>
        <w:rPr>
          <w:rFonts w:ascii="Times New Roman" w:hAnsi="Times New Roman" w:cs="Times New Roman"/>
          <w:szCs w:val="23"/>
        </w:rPr>
      </w:pPr>
      <w:r w:rsidRPr="000F2D77">
        <w:rPr>
          <w:rFonts w:ascii="Times New Roman" w:hAnsi="Times New Roman" w:cs="Times New Roman"/>
          <w:szCs w:val="23"/>
        </w:rPr>
        <w:t>(подпись заявителя</w:t>
      </w:r>
      <w:proofErr w:type="gramStart"/>
      <w:r w:rsidRPr="000F2D77">
        <w:rPr>
          <w:rFonts w:ascii="Times New Roman" w:hAnsi="Times New Roman" w:cs="Times New Roman"/>
          <w:szCs w:val="23"/>
        </w:rPr>
        <w:t>)</w:t>
      </w:r>
      <w:r w:rsidRPr="000F2D77">
        <w:rPr>
          <w:rFonts w:ascii="Times New Roman" w:hAnsi="Times New Roman" w:cs="Times New Roman"/>
        </w:rPr>
        <w:t>(</w:t>
      </w:r>
      <w:proofErr w:type="gramEnd"/>
      <w:r w:rsidRPr="000F2D77">
        <w:rPr>
          <w:rFonts w:ascii="Times New Roman" w:hAnsi="Times New Roman" w:cs="Times New Roman"/>
        </w:rPr>
        <w:t>инициалы)</w:t>
      </w:r>
    </w:p>
    <w:p w:rsidR="00C8554C" w:rsidRPr="000F2D77" w:rsidRDefault="00C8554C" w:rsidP="00C8554C">
      <w:pPr>
        <w:rPr>
          <w:rFonts w:ascii="Times New Roman" w:eastAsia="Calibri" w:hAnsi="Times New Roman" w:cs="Times New Roman"/>
          <w:szCs w:val="24"/>
        </w:rPr>
      </w:pPr>
    </w:p>
    <w:p w:rsidR="00C8554C" w:rsidRPr="000F2D77" w:rsidRDefault="00C8554C" w:rsidP="00C8554C">
      <w:pPr>
        <w:rPr>
          <w:rFonts w:ascii="Times New Roman" w:eastAsia="Calibri" w:hAnsi="Times New Roman" w:cs="Times New Roman"/>
          <w:szCs w:val="24"/>
        </w:rPr>
      </w:pPr>
    </w:p>
    <w:p w:rsidR="00C8554C" w:rsidRPr="000F2D77" w:rsidRDefault="00C8554C" w:rsidP="00C8554C">
      <w:pPr>
        <w:rPr>
          <w:rFonts w:ascii="Times New Roman" w:eastAsia="Calibri" w:hAnsi="Times New Roman" w:cs="Times New Roman"/>
          <w:szCs w:val="24"/>
        </w:rPr>
      </w:pPr>
      <w:proofErr w:type="spellStart"/>
      <w:r w:rsidRPr="000F2D77">
        <w:rPr>
          <w:rFonts w:ascii="Times New Roman" w:eastAsia="Calibri" w:hAnsi="Times New Roman" w:cs="Times New Roman"/>
          <w:szCs w:val="24"/>
        </w:rPr>
        <w:t>Рег</w:t>
      </w:r>
      <w:proofErr w:type="spellEnd"/>
      <w:r w:rsidRPr="000F2D77">
        <w:rPr>
          <w:rFonts w:ascii="Times New Roman" w:eastAsia="Calibri" w:hAnsi="Times New Roman" w:cs="Times New Roman"/>
          <w:szCs w:val="24"/>
        </w:rPr>
        <w:t>. № _____ от «____»______________20___ г.           ______________________________</w:t>
      </w:r>
    </w:p>
    <w:p w:rsidR="00C8554C" w:rsidRPr="00C8554C" w:rsidRDefault="00C8554C" w:rsidP="00C8554C">
      <w:pPr>
        <w:jc w:val="center"/>
        <w:rPr>
          <w:rFonts w:ascii="Times New Roman" w:eastAsia="Calibri" w:hAnsi="Times New Roman" w:cs="Times New Roman"/>
          <w:szCs w:val="24"/>
          <w:lang w:val="en-US"/>
        </w:rPr>
      </w:pPr>
      <w:r w:rsidRPr="000F2D77">
        <w:rPr>
          <w:rFonts w:ascii="Times New Roman" w:eastAsia="Calibri" w:hAnsi="Times New Roman" w:cs="Times New Roman"/>
          <w:szCs w:val="24"/>
        </w:rPr>
        <w:t>(подпись специалиста)</w:t>
      </w:r>
    </w:p>
    <w:sectPr w:rsidR="00C8554C" w:rsidRPr="00C8554C" w:rsidSect="00511F92">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6132"/>
    <w:multiLevelType w:val="multilevel"/>
    <w:tmpl w:val="19BA3C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EF315C"/>
    <w:multiLevelType w:val="hybridMultilevel"/>
    <w:tmpl w:val="295C00E6"/>
    <w:lvl w:ilvl="0" w:tplc="B254EBC6">
      <w:start w:val="3"/>
      <w:numFmt w:val="decimal"/>
      <w:lvlText w:val="%1."/>
      <w:lvlJc w:val="left"/>
      <w:pPr>
        <w:ind w:left="2820" w:hanging="360"/>
      </w:pPr>
      <w:rPr>
        <w:rFonts w:hint="default"/>
      </w:rPr>
    </w:lvl>
    <w:lvl w:ilvl="1" w:tplc="04190019">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2">
    <w:nsid w:val="322C7947"/>
    <w:multiLevelType w:val="multilevel"/>
    <w:tmpl w:val="E49CC93E"/>
    <w:lvl w:ilvl="0">
      <w:start w:val="1"/>
      <w:numFmt w:val="decimal"/>
      <w:lvlText w:val="%1."/>
      <w:lvlJc w:val="left"/>
    </w:lvl>
    <w:lvl w:ilvl="1">
      <w:start w:val="1"/>
      <w:numFmt w:val="decimal"/>
      <w:lvlText w:val="%2."/>
      <w:lvlJc w:val="left"/>
    </w:lvl>
    <w:lvl w:ilvl="2">
      <w:start w:val="1"/>
      <w:numFmt w:val="decimal"/>
      <w:lvlText w:val="%3."/>
      <w:lvlJc w:val="left"/>
      <w:rPr>
        <w:rFonts w:ascii="Times New Roman" w:hAnsi="Times New Roman"/>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97F1FF9"/>
    <w:multiLevelType w:val="multilevel"/>
    <w:tmpl w:val="63924840"/>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3BF435A"/>
    <w:multiLevelType w:val="hybridMultilevel"/>
    <w:tmpl w:val="50180CA8"/>
    <w:lvl w:ilvl="0" w:tplc="C5D4C94E">
      <w:start w:val="1"/>
      <w:numFmt w:val="decimal"/>
      <w:lvlText w:val="%1."/>
      <w:lvlJc w:val="left"/>
      <w:pPr>
        <w:tabs>
          <w:tab w:val="num" w:pos="2820"/>
        </w:tabs>
        <w:ind w:left="2820" w:hanging="360"/>
      </w:pPr>
      <w:rPr>
        <w:rFonts w:hint="default"/>
      </w:rPr>
    </w:lvl>
    <w:lvl w:ilvl="1" w:tplc="5966058E">
      <w:numFmt w:val="none"/>
      <w:lvlText w:val=""/>
      <w:lvlJc w:val="left"/>
      <w:pPr>
        <w:tabs>
          <w:tab w:val="num" w:pos="360"/>
        </w:tabs>
      </w:pPr>
    </w:lvl>
    <w:lvl w:ilvl="2" w:tplc="614AD4DA">
      <w:numFmt w:val="none"/>
      <w:lvlText w:val=""/>
      <w:lvlJc w:val="left"/>
      <w:pPr>
        <w:tabs>
          <w:tab w:val="num" w:pos="360"/>
        </w:tabs>
      </w:pPr>
    </w:lvl>
    <w:lvl w:ilvl="3" w:tplc="420881F6">
      <w:numFmt w:val="none"/>
      <w:lvlText w:val=""/>
      <w:lvlJc w:val="left"/>
      <w:pPr>
        <w:tabs>
          <w:tab w:val="num" w:pos="360"/>
        </w:tabs>
      </w:pPr>
    </w:lvl>
    <w:lvl w:ilvl="4" w:tplc="1EA89A18">
      <w:numFmt w:val="none"/>
      <w:lvlText w:val=""/>
      <w:lvlJc w:val="left"/>
      <w:pPr>
        <w:tabs>
          <w:tab w:val="num" w:pos="360"/>
        </w:tabs>
      </w:pPr>
    </w:lvl>
    <w:lvl w:ilvl="5" w:tplc="F71218DC">
      <w:numFmt w:val="none"/>
      <w:lvlText w:val=""/>
      <w:lvlJc w:val="left"/>
      <w:pPr>
        <w:tabs>
          <w:tab w:val="num" w:pos="360"/>
        </w:tabs>
      </w:pPr>
    </w:lvl>
    <w:lvl w:ilvl="6" w:tplc="05D2A10C">
      <w:numFmt w:val="none"/>
      <w:lvlText w:val=""/>
      <w:lvlJc w:val="left"/>
      <w:pPr>
        <w:tabs>
          <w:tab w:val="num" w:pos="360"/>
        </w:tabs>
      </w:pPr>
    </w:lvl>
    <w:lvl w:ilvl="7" w:tplc="F6BAE436">
      <w:numFmt w:val="none"/>
      <w:lvlText w:val=""/>
      <w:lvlJc w:val="left"/>
      <w:pPr>
        <w:tabs>
          <w:tab w:val="num" w:pos="360"/>
        </w:tabs>
      </w:pPr>
    </w:lvl>
    <w:lvl w:ilvl="8" w:tplc="8B523A58">
      <w:numFmt w:val="none"/>
      <w:lvlText w:val=""/>
      <w:lvlJc w:val="left"/>
      <w:pPr>
        <w:tabs>
          <w:tab w:val="num" w:pos="360"/>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54C"/>
    <w:rsid w:val="002B7D8D"/>
    <w:rsid w:val="006F42A1"/>
    <w:rsid w:val="00A7260B"/>
    <w:rsid w:val="00C8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54C"/>
  </w:style>
  <w:style w:type="paragraph" w:styleId="1">
    <w:name w:val="heading 1"/>
    <w:basedOn w:val="a"/>
    <w:next w:val="a"/>
    <w:link w:val="10"/>
    <w:qFormat/>
    <w:rsid w:val="00C8554C"/>
    <w:pPr>
      <w:keepNext/>
      <w:spacing w:after="0" w:line="240" w:lineRule="auto"/>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54C"/>
    <w:rPr>
      <w:rFonts w:ascii="Times New Roman" w:eastAsia="Times New Roman" w:hAnsi="Times New Roman" w:cs="Times New Roman"/>
      <w:b/>
      <w:bCs/>
      <w:sz w:val="28"/>
      <w:szCs w:val="24"/>
      <w:lang w:eastAsia="ru-RU"/>
    </w:rPr>
  </w:style>
  <w:style w:type="paragraph" w:styleId="a3">
    <w:name w:val="Body Text Indent"/>
    <w:basedOn w:val="a"/>
    <w:link w:val="a4"/>
    <w:rsid w:val="00C8554C"/>
    <w:pPr>
      <w:spacing w:after="0" w:line="240" w:lineRule="auto"/>
      <w:ind w:left="57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C8554C"/>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8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85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C8554C"/>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8554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C8554C"/>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C8554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C8554C"/>
    <w:rPr>
      <w:rFonts w:ascii="Times New Roman" w:eastAsia="Times New Roman" w:hAnsi="Times New Roman" w:cs="Times New Roman"/>
      <w:sz w:val="24"/>
      <w:szCs w:val="24"/>
      <w:lang w:eastAsia="ru-RU"/>
    </w:rPr>
  </w:style>
  <w:style w:type="paragraph" w:customStyle="1" w:styleId="ConsPlusNormal">
    <w:name w:val="ConsPlusNormal"/>
    <w:uiPriority w:val="99"/>
    <w:rsid w:val="00C855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unhideWhenUsed/>
    <w:rsid w:val="00C8554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C8554C"/>
    <w:rPr>
      <w:rFonts w:ascii="Times New Roman" w:eastAsia="Times New Roman" w:hAnsi="Times New Roman" w:cs="Times New Roman"/>
      <w:sz w:val="16"/>
      <w:szCs w:val="16"/>
      <w:lang w:eastAsia="ru-RU"/>
    </w:rPr>
  </w:style>
  <w:style w:type="paragraph" w:styleId="a9">
    <w:name w:val="No Spacing"/>
    <w:uiPriority w:val="1"/>
    <w:qFormat/>
    <w:rsid w:val="00C8554C"/>
    <w:pPr>
      <w:spacing w:after="0" w:line="240" w:lineRule="auto"/>
    </w:pPr>
    <w:rPr>
      <w:rFonts w:ascii="Calibri" w:eastAsia="Times New Roman" w:hAnsi="Calibri" w:cs="Times New Roman"/>
      <w:lang w:eastAsia="ru-RU"/>
    </w:rPr>
  </w:style>
  <w:style w:type="paragraph" w:styleId="aa">
    <w:name w:val="Plain Text"/>
    <w:basedOn w:val="a"/>
    <w:link w:val="ab"/>
    <w:rsid w:val="00C8554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C8554C"/>
    <w:rPr>
      <w:rFonts w:ascii="Courier New" w:eastAsia="Times New Roman" w:hAnsi="Courier New" w:cs="Courier New"/>
      <w:sz w:val="20"/>
      <w:szCs w:val="20"/>
      <w:lang w:eastAsia="ru-RU"/>
    </w:rPr>
  </w:style>
  <w:style w:type="table" w:styleId="ac">
    <w:name w:val="Table Grid"/>
    <w:basedOn w:val="a1"/>
    <w:uiPriority w:val="59"/>
    <w:rsid w:val="00C8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8554C"/>
    <w:pPr>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ru-RU"/>
    </w:rPr>
  </w:style>
  <w:style w:type="paragraph" w:customStyle="1" w:styleId="31">
    <w:name w:val="Основной текст (3)"/>
    <w:basedOn w:val="Standard"/>
    <w:rsid w:val="00C8554C"/>
    <w:pPr>
      <w:shd w:val="clear" w:color="auto" w:fill="FFFFFF"/>
      <w:spacing w:before="600" w:line="372" w:lineRule="exact"/>
      <w:jc w:val="both"/>
    </w:pPr>
    <w:rPr>
      <w:rFonts w:ascii="Times New Roman" w:eastAsia="Times New Roman" w:hAnsi="Times New Roman" w:cs="Times New Roman"/>
      <w:color w:val="00000A"/>
      <w:spacing w:val="10"/>
      <w:sz w:val="25"/>
      <w:szCs w:val="25"/>
      <w:lang w:eastAsia="en-US"/>
    </w:rPr>
  </w:style>
  <w:style w:type="character" w:customStyle="1" w:styleId="ad">
    <w:name w:val="Основной текст + Полужирный"/>
    <w:basedOn w:val="a0"/>
    <w:rsid w:val="00C8554C"/>
    <w:rPr>
      <w:rFonts w:ascii="Times New Roman" w:eastAsia="Times New Roman" w:hAnsi="Times New Roman" w:cs="Times New Roman"/>
      <w:b/>
      <w:bCs/>
      <w:spacing w:val="1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6702256" TargetMode="External"/><Relationship Id="rId3" Type="http://schemas.openxmlformats.org/officeDocument/2006/relationships/settings" Target="settings.xml"/><Relationship Id="rId7" Type="http://schemas.openxmlformats.org/officeDocument/2006/relationships/hyperlink" Target="http://docs.cntd.ru/document/556175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517" TargetMode="External"/><Relationship Id="rId11" Type="http://schemas.openxmlformats.org/officeDocument/2006/relationships/theme" Target="theme/theme1.xml"/><Relationship Id="rId5" Type="http://schemas.openxmlformats.org/officeDocument/2006/relationships/hyperlink" Target="http://docs.cntd.ru/document/90234509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6702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6471</Words>
  <Characters>36888</Characters>
  <Application>Microsoft Office Word</Application>
  <DocSecurity>0</DocSecurity>
  <Lines>307</Lines>
  <Paragraphs>86</Paragraphs>
  <ScaleCrop>false</ScaleCrop>
  <Company>Organization</Company>
  <LinksUpToDate>false</LinksUpToDate>
  <CharactersWithSpaces>43273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Позитроника</cp:lastModifiedBy>
  <cp:revision>2</cp:revision>
  <dcterms:created xsi:type="dcterms:W3CDTF">2020-04-23T08:24:00Z</dcterms:created>
  <dcterms:modified xsi:type="dcterms:W3CDTF">2020-04-23T08:26:00Z</dcterms:modified>
</cp:coreProperties>
</file>