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E9A" w:rsidRPr="00160E9A" w:rsidRDefault="00160E9A" w:rsidP="00160E9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E9A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</w:t>
      </w:r>
    </w:p>
    <w:p w:rsidR="00160E9A" w:rsidRPr="00160E9A" w:rsidRDefault="00160E9A" w:rsidP="00160E9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E9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распоряжением администрации</w:t>
      </w:r>
    </w:p>
    <w:p w:rsidR="00160E9A" w:rsidRPr="00160E9A" w:rsidRDefault="00160E9A" w:rsidP="00160E9A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160E9A">
        <w:rPr>
          <w:rFonts w:ascii="Times New Roman" w:eastAsiaTheme="minorHAnsi" w:hAnsi="Times New Roman" w:cs="Times New Roman"/>
          <w:sz w:val="24"/>
          <w:szCs w:val="24"/>
          <w:lang w:eastAsia="en-US"/>
        </w:rPr>
        <w:t>Барун-Хемчикского</w:t>
      </w:r>
      <w:proofErr w:type="spellEnd"/>
      <w:r w:rsidRPr="00160E9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60E9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кожууна</w:t>
      </w:r>
      <w:proofErr w:type="spellEnd"/>
    </w:p>
    <w:p w:rsidR="003E078B" w:rsidRPr="00A84169" w:rsidRDefault="00A84169" w:rsidP="003E078B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«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23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января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2019г. №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13-р</w:t>
      </w:r>
    </w:p>
    <w:p w:rsidR="003E078B" w:rsidRDefault="003E078B" w:rsidP="003E078B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530CB" w:rsidRPr="00660FD5" w:rsidRDefault="0095781F" w:rsidP="003E078B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r w:rsidRPr="00660FD5">
        <w:rPr>
          <w:rFonts w:ascii="Times New Roman" w:hAnsi="Times New Roman" w:cs="Times New Roman"/>
          <w:sz w:val="24"/>
          <w:szCs w:val="24"/>
        </w:rPr>
        <w:t>ПЛАН</w:t>
      </w:r>
    </w:p>
    <w:p w:rsidR="0095781F" w:rsidRPr="00660FD5" w:rsidRDefault="0095781F" w:rsidP="003E0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sz w:val="24"/>
          <w:szCs w:val="24"/>
        </w:rPr>
        <w:t>мероприятий («дорожная карта»</w:t>
      </w:r>
      <w:r w:rsidR="00496B06">
        <w:rPr>
          <w:rFonts w:ascii="Times New Roman" w:hAnsi="Times New Roman" w:cs="Times New Roman"/>
          <w:sz w:val="24"/>
          <w:szCs w:val="24"/>
        </w:rPr>
        <w:t xml:space="preserve">) по развитию туристской отрасли в </w:t>
      </w:r>
      <w:proofErr w:type="spellStart"/>
      <w:r w:rsidR="00496B06">
        <w:rPr>
          <w:rFonts w:ascii="Times New Roman" w:hAnsi="Times New Roman" w:cs="Times New Roman"/>
          <w:sz w:val="24"/>
          <w:szCs w:val="24"/>
        </w:rPr>
        <w:t>Барун-Хемчикском</w:t>
      </w:r>
      <w:proofErr w:type="spellEnd"/>
      <w:r w:rsidR="00496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B06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="00496B06">
        <w:rPr>
          <w:rFonts w:ascii="Times New Roman" w:hAnsi="Times New Roman" w:cs="Times New Roman"/>
          <w:sz w:val="24"/>
          <w:szCs w:val="24"/>
        </w:rPr>
        <w:t xml:space="preserve"> </w:t>
      </w:r>
      <w:r w:rsidRPr="00660FD5">
        <w:rPr>
          <w:rFonts w:ascii="Times New Roman" w:hAnsi="Times New Roman" w:cs="Times New Roman"/>
          <w:sz w:val="24"/>
          <w:szCs w:val="24"/>
        </w:rPr>
        <w:t xml:space="preserve">на 2019 год </w:t>
      </w:r>
    </w:p>
    <w:bookmarkEnd w:id="0"/>
    <w:p w:rsidR="0095781F" w:rsidRPr="00660FD5" w:rsidRDefault="0095781F" w:rsidP="003E07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781F" w:rsidRPr="00660FD5" w:rsidRDefault="0095781F" w:rsidP="003E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b/>
          <w:sz w:val="24"/>
          <w:szCs w:val="24"/>
        </w:rPr>
        <w:t>Основание:</w:t>
      </w:r>
      <w:r w:rsidRPr="00660FD5">
        <w:rPr>
          <w:rFonts w:ascii="Times New Roman" w:hAnsi="Times New Roman" w:cs="Times New Roman"/>
          <w:sz w:val="24"/>
          <w:szCs w:val="24"/>
        </w:rPr>
        <w:t xml:space="preserve"> Стратегия раз</w:t>
      </w:r>
      <w:r w:rsidR="00682708" w:rsidRPr="00660FD5">
        <w:rPr>
          <w:rFonts w:ascii="Times New Roman" w:hAnsi="Times New Roman" w:cs="Times New Roman"/>
          <w:sz w:val="24"/>
          <w:szCs w:val="24"/>
        </w:rPr>
        <w:t>вития туризма Республики Тыва до 2030 года.</w:t>
      </w:r>
    </w:p>
    <w:p w:rsidR="003E078B" w:rsidRPr="00660FD5" w:rsidRDefault="003E078B" w:rsidP="003E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78B" w:rsidRPr="00660FD5" w:rsidRDefault="0095781F" w:rsidP="003E078B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0FD5">
        <w:rPr>
          <w:rFonts w:ascii="Times New Roman" w:hAnsi="Times New Roman" w:cs="Times New Roman"/>
          <w:b/>
          <w:sz w:val="24"/>
          <w:szCs w:val="24"/>
        </w:rPr>
        <w:t>Цель:</w:t>
      </w:r>
      <w:r w:rsidR="003E078B" w:rsidRPr="00660FD5">
        <w:rPr>
          <w:rFonts w:ascii="Times New Roman" w:hAnsi="Times New Roman" w:cs="Times New Roman"/>
          <w:sz w:val="24"/>
          <w:szCs w:val="24"/>
        </w:rPr>
        <w:t xml:space="preserve"> Создание</w:t>
      </w:r>
      <w:r w:rsidR="003E078B" w:rsidRPr="00660F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развитого туристского комплекса, соответствующего современным требованиям к уровню развития рекреационной инфраструктуры, предприятиям индустрии туризма и обеспечивающего потребности российских и иностранных граждан в разнообразных туристских услугах, создание и продвижение конкурентоспособного туристского продукта на основе имеющейся инфраструктуры туризма и использование природного потенциала </w:t>
      </w:r>
      <w:proofErr w:type="spellStart"/>
      <w:r w:rsidR="003E078B" w:rsidRPr="00660FD5">
        <w:rPr>
          <w:rFonts w:ascii="Times New Roman" w:eastAsiaTheme="minorHAnsi" w:hAnsi="Times New Roman" w:cs="Times New Roman"/>
          <w:sz w:val="24"/>
          <w:szCs w:val="24"/>
          <w:lang w:eastAsia="en-US"/>
        </w:rPr>
        <w:t>кожууна</w:t>
      </w:r>
      <w:proofErr w:type="spellEnd"/>
      <w:r w:rsidR="003E078B" w:rsidRPr="00660FD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5781F" w:rsidRPr="00660FD5" w:rsidRDefault="0095781F" w:rsidP="003E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78B" w:rsidRPr="00660FD5" w:rsidRDefault="0095781F" w:rsidP="003E07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60FD5">
        <w:rPr>
          <w:rFonts w:ascii="Times New Roman" w:hAnsi="Times New Roman" w:cs="Times New Roman"/>
          <w:b/>
          <w:sz w:val="24"/>
          <w:szCs w:val="24"/>
        </w:rPr>
        <w:t>Задачи:</w:t>
      </w:r>
      <w:r w:rsidR="003E078B" w:rsidRPr="00660F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078B" w:rsidRPr="00660FD5" w:rsidRDefault="003E078B" w:rsidP="003E078B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sz w:val="24"/>
          <w:szCs w:val="24"/>
        </w:rPr>
        <w:t>- Сохранение объектов природного и историко-культурного наследия;</w:t>
      </w:r>
    </w:p>
    <w:p w:rsidR="003E078B" w:rsidRPr="00660FD5" w:rsidRDefault="003E078B" w:rsidP="003E078B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sz w:val="24"/>
          <w:szCs w:val="24"/>
        </w:rPr>
        <w:t>- Укрепление материальной базы туризма;</w:t>
      </w:r>
    </w:p>
    <w:p w:rsidR="003E078B" w:rsidRPr="00660FD5" w:rsidRDefault="003E078B" w:rsidP="003E078B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sz w:val="24"/>
          <w:szCs w:val="24"/>
        </w:rPr>
        <w:t>- Совершенствование системы информационного обеспечения в области туризма, проведение активной рекламной деятельности;</w:t>
      </w:r>
    </w:p>
    <w:p w:rsidR="003E078B" w:rsidRPr="00660FD5" w:rsidRDefault="003E078B" w:rsidP="003E078B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sz w:val="24"/>
          <w:szCs w:val="24"/>
        </w:rPr>
        <w:t xml:space="preserve">- Создание условий туристской деятельности для доходной отрасли экономики </w:t>
      </w:r>
      <w:proofErr w:type="spellStart"/>
      <w:r w:rsidRPr="00660FD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660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FD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60FD5">
        <w:rPr>
          <w:rFonts w:ascii="Times New Roman" w:hAnsi="Times New Roman" w:cs="Times New Roman"/>
          <w:sz w:val="24"/>
          <w:szCs w:val="24"/>
        </w:rPr>
        <w:t>;</w:t>
      </w:r>
    </w:p>
    <w:p w:rsidR="003E078B" w:rsidRPr="00660FD5" w:rsidRDefault="003E078B" w:rsidP="003E078B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sz w:val="24"/>
          <w:szCs w:val="24"/>
        </w:rPr>
        <w:t>- Создание современной системы подготовки, переподготовки и повышения квалификации кадров, работающих в сфере туризма;</w:t>
      </w:r>
    </w:p>
    <w:p w:rsidR="003E078B" w:rsidRPr="00660FD5" w:rsidRDefault="003E078B" w:rsidP="003E078B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sz w:val="24"/>
          <w:szCs w:val="24"/>
        </w:rPr>
        <w:t>- Научное обеспечение туристской деятельности;</w:t>
      </w:r>
    </w:p>
    <w:p w:rsidR="003E078B" w:rsidRPr="00660FD5" w:rsidRDefault="003E078B" w:rsidP="003E078B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sz w:val="24"/>
          <w:szCs w:val="24"/>
        </w:rPr>
        <w:t xml:space="preserve">- Повышение уровня и качества жизни населения </w:t>
      </w:r>
      <w:proofErr w:type="spellStart"/>
      <w:r w:rsidRPr="00660FD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60FD5">
        <w:rPr>
          <w:rFonts w:ascii="Times New Roman" w:hAnsi="Times New Roman" w:cs="Times New Roman"/>
          <w:sz w:val="24"/>
          <w:szCs w:val="24"/>
        </w:rPr>
        <w:t xml:space="preserve"> путем увеличения доступности туристских услуг;</w:t>
      </w:r>
    </w:p>
    <w:p w:rsidR="003E078B" w:rsidRPr="00660FD5" w:rsidRDefault="003E078B" w:rsidP="003E078B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sz w:val="24"/>
          <w:szCs w:val="24"/>
        </w:rPr>
        <w:t xml:space="preserve">- Увеличение числа внутренних и въездных туристов </w:t>
      </w:r>
      <w:proofErr w:type="spellStart"/>
      <w:r w:rsidRPr="00660FD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660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FD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660FD5">
        <w:rPr>
          <w:rFonts w:ascii="Times New Roman" w:hAnsi="Times New Roman" w:cs="Times New Roman"/>
          <w:sz w:val="24"/>
          <w:szCs w:val="24"/>
        </w:rPr>
        <w:t>.</w:t>
      </w:r>
    </w:p>
    <w:p w:rsidR="0095781F" w:rsidRPr="00660FD5" w:rsidRDefault="0095781F" w:rsidP="003E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81F" w:rsidRPr="00660FD5" w:rsidRDefault="0095781F" w:rsidP="003E07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FD5">
        <w:rPr>
          <w:rFonts w:ascii="Times New Roman" w:hAnsi="Times New Roman" w:cs="Times New Roman"/>
          <w:b/>
          <w:sz w:val="24"/>
          <w:szCs w:val="24"/>
        </w:rPr>
        <w:t>Целевые индикаторы:</w:t>
      </w:r>
    </w:p>
    <w:p w:rsidR="003E078B" w:rsidRPr="00660FD5" w:rsidRDefault="003E078B" w:rsidP="003E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0FD5">
        <w:rPr>
          <w:rFonts w:ascii="Times New Roman" w:hAnsi="Times New Roman" w:cs="Times New Roman"/>
          <w:sz w:val="24"/>
          <w:szCs w:val="24"/>
        </w:rPr>
        <w:t xml:space="preserve">- Туристский поток в </w:t>
      </w:r>
      <w:proofErr w:type="spellStart"/>
      <w:r w:rsidRPr="00660FD5">
        <w:rPr>
          <w:rFonts w:ascii="Times New Roman" w:hAnsi="Times New Roman" w:cs="Times New Roman"/>
          <w:sz w:val="24"/>
          <w:szCs w:val="24"/>
        </w:rPr>
        <w:t>Барун-Хемчикском</w:t>
      </w:r>
      <w:proofErr w:type="spellEnd"/>
      <w:r w:rsidRPr="00660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FD5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660FD5">
        <w:rPr>
          <w:rFonts w:ascii="Times New Roman" w:hAnsi="Times New Roman" w:cs="Times New Roman"/>
          <w:sz w:val="24"/>
          <w:szCs w:val="24"/>
        </w:rPr>
        <w:t xml:space="preserve"> не менее 6тыс. чел. в 2019г.</w:t>
      </w:r>
    </w:p>
    <w:p w:rsidR="0095781F" w:rsidRPr="00660FD5" w:rsidRDefault="0095781F" w:rsidP="003E0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FD5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Pr="00660FD5">
        <w:rPr>
          <w:rFonts w:ascii="Times New Roman" w:hAnsi="Times New Roman" w:cs="Times New Roman"/>
          <w:b/>
          <w:sz w:val="24"/>
          <w:szCs w:val="24"/>
        </w:rPr>
        <w:t xml:space="preserve"> за исполнение:</w:t>
      </w:r>
      <w:r w:rsidR="00F85F51" w:rsidRPr="00660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F51" w:rsidRPr="00660FD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F85F51" w:rsidRPr="00660FD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="00F85F51" w:rsidRPr="00660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F51" w:rsidRPr="00660FD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85F51" w:rsidRPr="00660FD5">
        <w:rPr>
          <w:rFonts w:ascii="Times New Roman" w:hAnsi="Times New Roman" w:cs="Times New Roman"/>
          <w:sz w:val="24"/>
          <w:szCs w:val="24"/>
        </w:rPr>
        <w:t xml:space="preserve">, Управление культуры Администрации </w:t>
      </w:r>
      <w:proofErr w:type="spellStart"/>
      <w:r w:rsidR="00F85F51" w:rsidRPr="00660FD5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="00F85F51" w:rsidRPr="00660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F51" w:rsidRPr="00660FD5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F85F51" w:rsidRPr="00660FD5">
        <w:rPr>
          <w:rFonts w:ascii="Times New Roman" w:hAnsi="Times New Roman" w:cs="Times New Roman"/>
          <w:sz w:val="24"/>
          <w:szCs w:val="24"/>
        </w:rPr>
        <w:t>.</w:t>
      </w:r>
    </w:p>
    <w:p w:rsidR="0095781F" w:rsidRDefault="0095781F" w:rsidP="009578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4781" w:type="dxa"/>
        <w:tblLook w:val="04A0" w:firstRow="1" w:lastRow="0" w:firstColumn="1" w:lastColumn="0" w:noHBand="0" w:noVBand="1"/>
      </w:tblPr>
      <w:tblGrid>
        <w:gridCol w:w="529"/>
        <w:gridCol w:w="4258"/>
        <w:gridCol w:w="1505"/>
        <w:gridCol w:w="3597"/>
        <w:gridCol w:w="4892"/>
      </w:tblGrid>
      <w:tr w:rsidR="0095781F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95781F" w:rsidRDefault="0095781F" w:rsidP="00C9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95781F" w:rsidRDefault="0095781F" w:rsidP="00C9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95781F" w:rsidRDefault="0095781F" w:rsidP="00C9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F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95781F" w:rsidRDefault="0095781F" w:rsidP="00C9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95781F" w:rsidRDefault="0095781F" w:rsidP="00C9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5781F" w:rsidTr="00C94F58">
        <w:trPr>
          <w:trHeight w:val="315"/>
        </w:trPr>
        <w:tc>
          <w:tcPr>
            <w:tcW w:w="14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781F" w:rsidRDefault="0095781F" w:rsidP="00C9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способствующие в развитии туризма</w:t>
            </w:r>
          </w:p>
        </w:tc>
      </w:tr>
      <w:tr w:rsidR="00454D74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туристских событийных мероприятий на территории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кожууна</w:t>
            </w:r>
            <w:proofErr w:type="spellEnd"/>
            <w:r w:rsidR="008C0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  <w:r w:rsidR="002D473A">
              <w:rPr>
                <w:rFonts w:ascii="Times New Roman" w:hAnsi="Times New Roman" w:cs="Times New Roman"/>
                <w:sz w:val="24"/>
                <w:szCs w:val="24"/>
              </w:rPr>
              <w:t xml:space="preserve">, ЦБС </w:t>
            </w:r>
            <w:proofErr w:type="spellStart"/>
            <w:r w:rsidR="002D473A" w:rsidRPr="0045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Барун-Хемчикского</w:t>
            </w:r>
            <w:proofErr w:type="spellEnd"/>
            <w:r w:rsidR="002D473A"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73A"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D4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Продвижение туристского продукта, также туристского потока.</w:t>
            </w:r>
          </w:p>
        </w:tc>
      </w:tr>
      <w:tr w:rsidR="008C0FBF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8C0FBF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8C0FBF" w:rsidRPr="00454D74" w:rsidRDefault="008C0FBF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с учетом событийных мероприятий, проводимых на территории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8C0FBF" w:rsidRDefault="008C0FBF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8C0FBF" w:rsidRPr="00454D74" w:rsidRDefault="008C0FBF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МБУ «РЦКС им. О.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Намдараа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D473A">
              <w:rPr>
                <w:rFonts w:ascii="Times New Roman" w:hAnsi="Times New Roman" w:cs="Times New Roman"/>
                <w:sz w:val="24"/>
                <w:szCs w:val="24"/>
              </w:rPr>
              <w:t xml:space="preserve">, ЦБС </w:t>
            </w:r>
            <w:proofErr w:type="spellStart"/>
            <w:r w:rsidR="002D473A"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2D473A"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73A"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D4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8C0FBF" w:rsidRPr="00454D74" w:rsidRDefault="008C0FBF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Развитие туристской индустрии, пропаганда туризма и воспитание молодого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81F" w:rsidRPr="00BB3E96" w:rsidTr="00C94F58">
        <w:trPr>
          <w:trHeight w:val="315"/>
        </w:trPr>
        <w:tc>
          <w:tcPr>
            <w:tcW w:w="14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781F" w:rsidRPr="00BB3E96" w:rsidRDefault="0095781F" w:rsidP="00C9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9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доступности турпродукта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24A">
              <w:rPr>
                <w:rFonts w:ascii="Times New Roman" w:hAnsi="Times New Roman" w:cs="Times New Roman"/>
                <w:sz w:val="24"/>
                <w:szCs w:val="24"/>
              </w:rPr>
              <w:t xml:space="preserve">(дорожные знаки, навигации, работа ТИЦ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разработка маршрутов</w:t>
            </w:r>
            <w:r w:rsidRPr="00FD7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781F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Установка дорожных указателей и средств туристкой навигации</w:t>
            </w:r>
            <w:r w:rsidR="008C0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454D74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по жизнеобеспечению администрации </w:t>
            </w:r>
          </w:p>
          <w:p w:rsidR="0095781F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Администрации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сумонных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поселений, Управление культуры</w:t>
            </w:r>
            <w:r w:rsidR="008C0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454D74" w:rsidRDefault="00454D74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доступности для туристов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D74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Default="008C0FBF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туристских маршрутов по историческим и сакральным местам, природным памятникам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C0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D74"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454D74"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ЦБС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турмаршрутов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любой турист познакомиться о жизни тувинского народа.</w:t>
            </w:r>
          </w:p>
        </w:tc>
      </w:tr>
      <w:tr w:rsidR="0095781F" w:rsidRPr="00BB3E96" w:rsidTr="00C94F58">
        <w:trPr>
          <w:trHeight w:val="315"/>
        </w:trPr>
        <w:tc>
          <w:tcPr>
            <w:tcW w:w="14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5781F" w:rsidRPr="00BB3E96" w:rsidRDefault="0095781F" w:rsidP="00C9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9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прозрачности рынка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724A">
              <w:rPr>
                <w:rFonts w:ascii="Times New Roman" w:hAnsi="Times New Roman" w:cs="Times New Roman"/>
                <w:sz w:val="24"/>
                <w:szCs w:val="24"/>
              </w:rPr>
              <w:t>(НПА, легализация неформальной занятости населения в сфере туризма)</w:t>
            </w:r>
          </w:p>
        </w:tc>
      </w:tr>
      <w:tr w:rsidR="0095781F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Default="008C0FBF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легализации неформальной занятости в сфере туризма на территории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C0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C0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95781F" w:rsidRPr="00454D74" w:rsidRDefault="00454D74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Межведомственной комиссии по легализации неформальной занятости населения в сфере туризма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 выявить неформально занятых людей и легализовать их.</w:t>
            </w:r>
          </w:p>
        </w:tc>
      </w:tr>
      <w:tr w:rsidR="00454D74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Default="008C0FBF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Работа по заполнению информационных порталов «Википедия» и «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Викигид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C0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2D473A" w:rsidP="002C2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D74" w:rsidRPr="00454D74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660FD5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54D74"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D74"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Барун-Хемчикском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и навигация туристов через информационные порталы.</w:t>
            </w:r>
          </w:p>
        </w:tc>
      </w:tr>
      <w:tr w:rsidR="00454D74" w:rsidRPr="00FD724A" w:rsidTr="00C94F58">
        <w:trPr>
          <w:trHeight w:val="315"/>
        </w:trPr>
        <w:tc>
          <w:tcPr>
            <w:tcW w:w="14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4D74" w:rsidRPr="00FD724A" w:rsidRDefault="00454D74" w:rsidP="00C94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(Участие в тренингах, семинарах, повышения квалификации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D74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Default="008C0FBF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454D7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54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Участие специалистов в совещаниях, семинарах по вопросам формирования комфортной среды в Республике Тыва, по развитию туризма Республики Тыва:</w:t>
            </w:r>
          </w:p>
          <w:p w:rsidR="00454D74" w:rsidRDefault="00454D74" w:rsidP="00454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Участие в семинарах по повышению квалификации для экскурсоводов, </w:t>
            </w:r>
            <w:r w:rsidRPr="00454D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гидов – переводчиков, инструкторов – проводников.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660FD5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54D74"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D74"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="00454D74"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4D74"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454D74" w:rsidRPr="00454D74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ЦБС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Повышение знаний о туризме и о развитии туризма.</w:t>
            </w:r>
          </w:p>
        </w:tc>
      </w:tr>
      <w:tr w:rsidR="00454D74" w:rsidRPr="00BB3E96" w:rsidTr="00C94F58">
        <w:trPr>
          <w:trHeight w:val="315"/>
        </w:trPr>
        <w:tc>
          <w:tcPr>
            <w:tcW w:w="14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4D74" w:rsidRDefault="00454D74" w:rsidP="00C9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Повышение информированности </w:t>
            </w:r>
          </w:p>
          <w:p w:rsidR="00454D74" w:rsidRPr="00BB3E96" w:rsidRDefault="00454D74" w:rsidP="00C9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24A">
              <w:rPr>
                <w:rFonts w:ascii="Times New Roman" w:hAnsi="Times New Roman" w:cs="Times New Roman"/>
                <w:sz w:val="24"/>
                <w:szCs w:val="24"/>
              </w:rPr>
              <w:t xml:space="preserve">(Введение сайта, новостной ленты, </w:t>
            </w:r>
            <w:proofErr w:type="spellStart"/>
            <w:r w:rsidRPr="00FD724A">
              <w:rPr>
                <w:rFonts w:ascii="Times New Roman" w:hAnsi="Times New Roman" w:cs="Times New Roman"/>
                <w:sz w:val="24"/>
                <w:szCs w:val="24"/>
              </w:rPr>
              <w:t>турпаспорт</w:t>
            </w:r>
            <w:proofErr w:type="spellEnd"/>
            <w:r w:rsidRPr="00FD72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ТИЦ – разработка, распечатка полиграфической продукции</w:t>
            </w:r>
            <w:r w:rsidRPr="00FD72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D74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Default="008C0FBF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FBF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8C0FBF" w:rsidRDefault="008C0FBF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8C0FBF" w:rsidRPr="008C0FBF" w:rsidRDefault="008C0FBF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BF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мониторинга деятельности организаций в сфере туризма в </w:t>
            </w:r>
            <w:proofErr w:type="spellStart"/>
            <w:r w:rsidRPr="008C0FBF">
              <w:rPr>
                <w:rFonts w:ascii="Times New Roman" w:hAnsi="Times New Roman" w:cs="Times New Roman"/>
                <w:sz w:val="24"/>
                <w:szCs w:val="24"/>
              </w:rPr>
              <w:t>Барун-Хемчикском</w:t>
            </w:r>
            <w:proofErr w:type="spellEnd"/>
            <w:r w:rsidRPr="008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FBF">
              <w:rPr>
                <w:rFonts w:ascii="Times New Roman" w:hAnsi="Times New Roman" w:cs="Times New Roman"/>
                <w:sz w:val="24"/>
                <w:szCs w:val="24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8C0FBF" w:rsidRPr="008C0FBF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F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C0FBF" w:rsidRPr="008C0FB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8C0FBF" w:rsidRPr="008C0FBF" w:rsidRDefault="00660FD5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C0FBF" w:rsidRPr="008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FBF" w:rsidRPr="008C0FBF">
              <w:rPr>
                <w:rFonts w:ascii="Times New Roman" w:hAnsi="Times New Roman" w:cs="Times New Roman"/>
                <w:sz w:val="24"/>
                <w:szCs w:val="24"/>
              </w:rPr>
              <w:t>Барун-Хемчикског</w:t>
            </w:r>
            <w:r w:rsidR="00F85F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8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F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F85F51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8C0FBF" w:rsidRPr="00454D74" w:rsidRDefault="008C0FBF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F51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F85F51" w:rsidRDefault="00F85F51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F85F51" w:rsidRPr="008C0FBF" w:rsidRDefault="00F85F51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туристского паспорта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F85F51" w:rsidRPr="008C0FBF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85F5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F85F51" w:rsidRPr="008C0FBF" w:rsidRDefault="00660FD5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5F51" w:rsidRPr="008C0FB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F85F51" w:rsidRPr="008C0FBF">
              <w:rPr>
                <w:rFonts w:ascii="Times New Roman" w:hAnsi="Times New Roman" w:cs="Times New Roman"/>
                <w:sz w:val="24"/>
                <w:szCs w:val="24"/>
              </w:rPr>
              <w:t>Барун-Хемчикског</w:t>
            </w:r>
            <w:r w:rsidR="00F85F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F8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5F51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F85F51"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F85F51" w:rsidRPr="00454D74" w:rsidRDefault="00F85F51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туристского паспорта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5F51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F85F51" w:rsidRDefault="00F85F51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F85F51" w:rsidRDefault="00F85F51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туристской выставке «Гостеприимная Тува»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F85F51" w:rsidRDefault="00F85F51" w:rsidP="00F85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F85F51" w:rsidRPr="008C0FBF" w:rsidRDefault="00F85F51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8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FBF">
              <w:rPr>
                <w:rFonts w:ascii="Times New Roman" w:hAnsi="Times New Roman" w:cs="Times New Roman"/>
                <w:sz w:val="24"/>
                <w:szCs w:val="24"/>
              </w:rPr>
              <w:t>Барун-Хемчикског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культуры, ЦБС </w:t>
            </w:r>
            <w:proofErr w:type="spellStart"/>
            <w:r w:rsidR="002D473A" w:rsidRPr="008C0FBF">
              <w:rPr>
                <w:rFonts w:ascii="Times New Roman" w:hAnsi="Times New Roman" w:cs="Times New Roman"/>
                <w:sz w:val="24"/>
                <w:szCs w:val="24"/>
              </w:rPr>
              <w:t>Барун-Хемчикског</w:t>
            </w:r>
            <w:r w:rsidR="002D47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2D47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473A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2D4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F85F51" w:rsidRDefault="002D473A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опытом, поиск партнеров, заключение договоров.</w:t>
            </w:r>
          </w:p>
        </w:tc>
      </w:tr>
      <w:tr w:rsidR="00454D74" w:rsidRPr="00BB3E96" w:rsidTr="00C94F58">
        <w:trPr>
          <w:trHeight w:val="315"/>
        </w:trPr>
        <w:tc>
          <w:tcPr>
            <w:tcW w:w="14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4D74" w:rsidRPr="00BB3E96" w:rsidRDefault="00454D74" w:rsidP="00C94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туристской </w:t>
            </w:r>
            <w:r w:rsidRPr="00BB3E96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инфраструктуры</w:t>
            </w:r>
          </w:p>
        </w:tc>
      </w:tr>
      <w:tr w:rsidR="00454D74" w:rsidTr="002D473A">
        <w:trPr>
          <w:trHeight w:val="315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Участие в туристском слете ко Дню Всемирного туризма и других мероприятиях, проводимых на территории Республики Тыва</w:t>
            </w:r>
            <w:r w:rsidR="008C0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97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Управл</w:t>
            </w:r>
            <w:r w:rsidR="00660FD5">
              <w:rPr>
                <w:rFonts w:ascii="Times New Roman" w:hAnsi="Times New Roman" w:cs="Times New Roman"/>
                <w:sz w:val="24"/>
                <w:szCs w:val="24"/>
              </w:rPr>
              <w:t>ение культуры, Администрация</w:t>
            </w: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 w:rsidR="008C0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  <w:bottom w:val="single" w:sz="4" w:space="0" w:color="auto"/>
            </w:tcBorders>
          </w:tcPr>
          <w:p w:rsidR="00454D74" w:rsidRPr="00454D74" w:rsidRDefault="00454D74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D74">
              <w:rPr>
                <w:rFonts w:ascii="Times New Roman" w:hAnsi="Times New Roman" w:cs="Times New Roman"/>
                <w:sz w:val="24"/>
                <w:szCs w:val="24"/>
              </w:rPr>
              <w:t>Обмен опытом, установление прямых общений и контактов.</w:t>
            </w:r>
          </w:p>
        </w:tc>
      </w:tr>
      <w:tr w:rsidR="002D473A" w:rsidTr="00C94F58">
        <w:trPr>
          <w:trHeight w:val="315"/>
        </w:trPr>
        <w:tc>
          <w:tcPr>
            <w:tcW w:w="529" w:type="dxa"/>
            <w:tcBorders>
              <w:top w:val="single" w:sz="4" w:space="0" w:color="auto"/>
            </w:tcBorders>
          </w:tcPr>
          <w:p w:rsidR="002D473A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2D473A" w:rsidRPr="00454D74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восхождениях.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2D473A" w:rsidRPr="00454D74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:rsidR="002D473A" w:rsidRPr="00454D74" w:rsidRDefault="002D473A" w:rsidP="00C94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8C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FBF">
              <w:rPr>
                <w:rFonts w:ascii="Times New Roman" w:hAnsi="Times New Roman" w:cs="Times New Roman"/>
                <w:sz w:val="24"/>
                <w:szCs w:val="24"/>
              </w:rPr>
              <w:t>Барун-Хемчикског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Управление культуры, горный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Чеди-Хаан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Барун-Хемчикского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2" w:type="dxa"/>
            <w:tcBorders>
              <w:top w:val="single" w:sz="4" w:space="0" w:color="auto"/>
            </w:tcBorders>
          </w:tcPr>
          <w:p w:rsidR="002D473A" w:rsidRPr="00454D74" w:rsidRDefault="002D473A" w:rsidP="00C94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горного туризма и альпинизма.</w:t>
            </w:r>
          </w:p>
        </w:tc>
      </w:tr>
    </w:tbl>
    <w:p w:rsidR="0095781F" w:rsidRDefault="0095781F" w:rsidP="009578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5781F" w:rsidRPr="0095781F" w:rsidRDefault="0095781F" w:rsidP="009578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95781F" w:rsidRPr="0095781F" w:rsidSect="0095781F">
      <w:head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1CF" w:rsidRDefault="000D71CF" w:rsidP="005263E2">
      <w:pPr>
        <w:spacing w:after="0" w:line="240" w:lineRule="auto"/>
      </w:pPr>
      <w:r>
        <w:separator/>
      </w:r>
    </w:p>
  </w:endnote>
  <w:endnote w:type="continuationSeparator" w:id="0">
    <w:p w:rsidR="000D71CF" w:rsidRDefault="000D71CF" w:rsidP="0052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1CF" w:rsidRDefault="000D71CF" w:rsidP="005263E2">
      <w:pPr>
        <w:spacing w:after="0" w:line="240" w:lineRule="auto"/>
      </w:pPr>
      <w:r>
        <w:separator/>
      </w:r>
    </w:p>
  </w:footnote>
  <w:footnote w:type="continuationSeparator" w:id="0">
    <w:p w:rsidR="000D71CF" w:rsidRDefault="000D71CF" w:rsidP="00526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E2" w:rsidRDefault="005263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E88"/>
    <w:multiLevelType w:val="hybridMultilevel"/>
    <w:tmpl w:val="BDEEC8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BC"/>
    <w:rsid w:val="000D71CF"/>
    <w:rsid w:val="00160E9A"/>
    <w:rsid w:val="001D2CC3"/>
    <w:rsid w:val="002D473A"/>
    <w:rsid w:val="003C7285"/>
    <w:rsid w:val="003E078B"/>
    <w:rsid w:val="00454D74"/>
    <w:rsid w:val="00496B06"/>
    <w:rsid w:val="005263E2"/>
    <w:rsid w:val="00532318"/>
    <w:rsid w:val="006003BC"/>
    <w:rsid w:val="00660FD5"/>
    <w:rsid w:val="00682708"/>
    <w:rsid w:val="006C7DC4"/>
    <w:rsid w:val="007530CB"/>
    <w:rsid w:val="008C0FBF"/>
    <w:rsid w:val="0095781F"/>
    <w:rsid w:val="00A84169"/>
    <w:rsid w:val="00D64A1E"/>
    <w:rsid w:val="00E45F9C"/>
    <w:rsid w:val="00F8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D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3E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2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3E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E078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D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D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3E2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26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3E2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E078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Ольга Григорьевна</dc:creator>
  <cp:keywords/>
  <dc:description/>
  <cp:lastModifiedBy>LENOVO</cp:lastModifiedBy>
  <cp:revision>10</cp:revision>
  <dcterms:created xsi:type="dcterms:W3CDTF">2019-01-29T03:45:00Z</dcterms:created>
  <dcterms:modified xsi:type="dcterms:W3CDTF">2019-05-22T09:00:00Z</dcterms:modified>
</cp:coreProperties>
</file>