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B7" w:rsidRDefault="000F373B" w:rsidP="00426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560123" w:rsidRPr="00657D51">
        <w:rPr>
          <w:rFonts w:ascii="Times New Roman" w:hAnsi="Times New Roman" w:cs="Times New Roman"/>
          <w:sz w:val="24"/>
          <w:szCs w:val="24"/>
        </w:rPr>
        <w:t>Утвержд</w:t>
      </w:r>
      <w:r w:rsidR="004264B7">
        <w:rPr>
          <w:rFonts w:ascii="Times New Roman" w:hAnsi="Times New Roman" w:cs="Times New Roman"/>
          <w:sz w:val="24"/>
          <w:szCs w:val="24"/>
        </w:rPr>
        <w:t>ено Решением Хурала Представителей</w:t>
      </w:r>
    </w:p>
    <w:p w:rsidR="00560123" w:rsidRPr="00657D51" w:rsidRDefault="004264B7" w:rsidP="004264B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Хонделенский</w:t>
      </w:r>
      <w:proofErr w:type="spellEnd"/>
      <w:r w:rsidR="00560123" w:rsidRPr="00657D51">
        <w:rPr>
          <w:rFonts w:ascii="Times New Roman" w:hAnsi="Times New Roman" w:cs="Times New Roman"/>
          <w:sz w:val="24"/>
          <w:szCs w:val="24"/>
        </w:rPr>
        <w:t>:</w:t>
      </w:r>
    </w:p>
    <w:p w:rsidR="00560123" w:rsidRPr="00657D51" w:rsidRDefault="00A43E8E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>о</w:t>
      </w:r>
      <w:r w:rsidR="00560123" w:rsidRPr="00657D51">
        <w:rPr>
          <w:rFonts w:ascii="Times New Roman" w:hAnsi="Times New Roman" w:cs="Times New Roman"/>
          <w:sz w:val="24"/>
          <w:szCs w:val="24"/>
        </w:rPr>
        <w:t>т «</w:t>
      </w:r>
      <w:r w:rsidR="00657D51">
        <w:rPr>
          <w:rFonts w:ascii="Times New Roman" w:hAnsi="Times New Roman" w:cs="Times New Roman"/>
          <w:sz w:val="24"/>
          <w:szCs w:val="24"/>
        </w:rPr>
        <w:t>____</w:t>
      </w:r>
      <w:r w:rsidR="00560123" w:rsidRPr="00657D51">
        <w:rPr>
          <w:rFonts w:ascii="Times New Roman" w:hAnsi="Times New Roman" w:cs="Times New Roman"/>
          <w:sz w:val="24"/>
          <w:szCs w:val="24"/>
        </w:rPr>
        <w:t>»</w:t>
      </w:r>
      <w:r w:rsidR="00B2609F"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="009C3AAE">
        <w:rPr>
          <w:rFonts w:ascii="Times New Roman" w:hAnsi="Times New Roman" w:cs="Times New Roman"/>
          <w:sz w:val="24"/>
          <w:szCs w:val="24"/>
        </w:rPr>
        <w:t xml:space="preserve"> 2018</w:t>
      </w:r>
      <w:r w:rsidR="00560123" w:rsidRPr="00657D51">
        <w:rPr>
          <w:rFonts w:ascii="Times New Roman" w:hAnsi="Times New Roman" w:cs="Times New Roman"/>
          <w:sz w:val="24"/>
          <w:szCs w:val="24"/>
        </w:rPr>
        <w:t>года</w:t>
      </w:r>
    </w:p>
    <w:p w:rsidR="00560123" w:rsidRDefault="00560123" w:rsidP="00657D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57D51">
        <w:rPr>
          <w:rFonts w:ascii="Times New Roman" w:hAnsi="Times New Roman" w:cs="Times New Roman"/>
          <w:sz w:val="24"/>
          <w:szCs w:val="24"/>
        </w:rPr>
        <w:t xml:space="preserve">________________ </w:t>
      </w:r>
      <w:proofErr w:type="spellStart"/>
      <w:r w:rsidR="004264B7">
        <w:rPr>
          <w:rFonts w:ascii="Times New Roman" w:hAnsi="Times New Roman" w:cs="Times New Roman"/>
          <w:sz w:val="24"/>
          <w:szCs w:val="24"/>
        </w:rPr>
        <w:t>Серээ</w:t>
      </w:r>
      <w:proofErr w:type="spellEnd"/>
      <w:r w:rsidR="004264B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F445A1" w:rsidRDefault="00F36605" w:rsidP="00F445A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AA3">
        <w:rPr>
          <w:rFonts w:ascii="Times New Roman" w:hAnsi="Times New Roman" w:cs="Times New Roman"/>
          <w:b/>
          <w:sz w:val="24"/>
          <w:szCs w:val="24"/>
        </w:rPr>
        <w:t xml:space="preserve">Реестр муниципальной собственности сельского поселения                                                                                                                                              </w:t>
      </w:r>
      <w:proofErr w:type="spellStart"/>
      <w:r w:rsidRPr="00B03AA3">
        <w:rPr>
          <w:rFonts w:ascii="Times New Roman" w:hAnsi="Times New Roman" w:cs="Times New Roman"/>
          <w:b/>
          <w:sz w:val="24"/>
          <w:szCs w:val="24"/>
        </w:rPr>
        <w:t>сумон</w:t>
      </w:r>
      <w:proofErr w:type="spellEnd"/>
      <w:r w:rsidR="00B2609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2609F">
        <w:rPr>
          <w:rFonts w:ascii="Times New Roman" w:hAnsi="Times New Roman" w:cs="Times New Roman"/>
          <w:b/>
          <w:sz w:val="24"/>
          <w:szCs w:val="24"/>
        </w:rPr>
        <w:t>Хонделенский</w:t>
      </w:r>
      <w:proofErr w:type="spellEnd"/>
      <w:r w:rsidRPr="00B03A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03AA3">
        <w:rPr>
          <w:rFonts w:ascii="Times New Roman" w:hAnsi="Times New Roman" w:cs="Times New Roman"/>
          <w:b/>
          <w:sz w:val="24"/>
          <w:szCs w:val="24"/>
        </w:rPr>
        <w:t>Барун-Хемчикскогокожууна</w:t>
      </w:r>
      <w:bookmarkStart w:id="0" w:name="_GoBack"/>
      <w:bookmarkEnd w:id="0"/>
      <w:proofErr w:type="spellEnd"/>
    </w:p>
    <w:tbl>
      <w:tblPr>
        <w:tblStyle w:val="a3"/>
        <w:tblW w:w="15735" w:type="dxa"/>
        <w:tblInd w:w="-743" w:type="dxa"/>
        <w:tblLayout w:type="fixed"/>
        <w:tblLook w:val="04A0"/>
      </w:tblPr>
      <w:tblGrid>
        <w:gridCol w:w="993"/>
        <w:gridCol w:w="3060"/>
        <w:gridCol w:w="2389"/>
        <w:gridCol w:w="1684"/>
        <w:gridCol w:w="1682"/>
        <w:gridCol w:w="2422"/>
        <w:gridCol w:w="1552"/>
        <w:gridCol w:w="1953"/>
      </w:tblGrid>
      <w:tr w:rsidR="006450D9" w:rsidTr="006450D9">
        <w:tc>
          <w:tcPr>
            <w:tcW w:w="993" w:type="dxa"/>
            <w:vMerge w:val="restart"/>
            <w:vAlign w:val="center"/>
          </w:tcPr>
          <w:p w:rsidR="006450D9" w:rsidRPr="006450D9" w:rsidRDefault="001D7C12" w:rsidP="0064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50D9" w:rsidRPr="006450D9"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3060" w:type="dxa"/>
            <w:vMerge w:val="restart"/>
            <w:vAlign w:val="center"/>
          </w:tcPr>
          <w:p w:rsidR="006450D9" w:rsidRPr="006450D9" w:rsidRDefault="006450D9" w:rsidP="0064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0D9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2389" w:type="dxa"/>
            <w:vMerge w:val="restart"/>
            <w:vAlign w:val="center"/>
          </w:tcPr>
          <w:p w:rsidR="006450D9" w:rsidRPr="006450D9" w:rsidRDefault="006450D9" w:rsidP="0064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0D9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местонахождение объекта</w:t>
            </w:r>
          </w:p>
        </w:tc>
        <w:tc>
          <w:tcPr>
            <w:tcW w:w="1684" w:type="dxa"/>
            <w:vMerge w:val="restart"/>
            <w:vAlign w:val="center"/>
          </w:tcPr>
          <w:p w:rsidR="006450D9" w:rsidRPr="006450D9" w:rsidRDefault="006450D9" w:rsidP="0064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0D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(параметры объекта)</w:t>
            </w:r>
          </w:p>
        </w:tc>
        <w:tc>
          <w:tcPr>
            <w:tcW w:w="1682" w:type="dxa"/>
            <w:vMerge w:val="restart"/>
            <w:vAlign w:val="center"/>
          </w:tcPr>
          <w:p w:rsidR="006450D9" w:rsidRPr="006450D9" w:rsidRDefault="006450D9" w:rsidP="0064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0D9">
              <w:rPr>
                <w:rFonts w:ascii="Times New Roman" w:hAnsi="Times New Roman" w:cs="Times New Roman"/>
                <w:b/>
                <w:sz w:val="24"/>
                <w:szCs w:val="24"/>
              </w:rPr>
              <w:t>Казенное имущество (да /нет)</w:t>
            </w:r>
          </w:p>
        </w:tc>
        <w:tc>
          <w:tcPr>
            <w:tcW w:w="3974" w:type="dxa"/>
            <w:gridSpan w:val="2"/>
            <w:vAlign w:val="center"/>
          </w:tcPr>
          <w:p w:rsidR="006450D9" w:rsidRPr="006450D9" w:rsidRDefault="006450D9" w:rsidP="006450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50D9"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1953" w:type="dxa"/>
            <w:vMerge w:val="restart"/>
            <w:vAlign w:val="center"/>
          </w:tcPr>
          <w:p w:rsidR="006450D9" w:rsidRDefault="006450D9" w:rsidP="006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Основание для внесения сведений об объекте в реестр </w:t>
            </w:r>
            <w:r>
              <w:rPr>
                <w:rStyle w:val="10pt"/>
                <w:rFonts w:eastAsiaTheme="minorHAnsi"/>
              </w:rPr>
              <w:t>(</w:t>
            </w:r>
            <w:proofErr w:type="spellStart"/>
            <w:r>
              <w:rPr>
                <w:rStyle w:val="10pt"/>
                <w:rFonts w:eastAsiaTheme="minorHAnsi"/>
              </w:rPr>
              <w:t>правоустанавлив</w:t>
            </w:r>
            <w:proofErr w:type="spellEnd"/>
            <w:r>
              <w:rPr>
                <w:rStyle w:val="10pt"/>
                <w:rFonts w:eastAsiaTheme="minorHAnsi"/>
              </w:rPr>
              <w:t xml:space="preserve"> </w:t>
            </w:r>
            <w:proofErr w:type="spellStart"/>
            <w:r>
              <w:rPr>
                <w:rStyle w:val="10pt"/>
                <w:rFonts w:eastAsiaTheme="minorHAnsi"/>
              </w:rPr>
              <w:t>аюший</w:t>
            </w:r>
            <w:proofErr w:type="spellEnd"/>
            <w:r>
              <w:rPr>
                <w:rStyle w:val="10pt"/>
                <w:rFonts w:eastAsiaTheme="minorHAnsi"/>
              </w:rPr>
              <w:t xml:space="preserve"> документ)</w:t>
            </w:r>
          </w:p>
        </w:tc>
      </w:tr>
      <w:tr w:rsidR="006450D9" w:rsidTr="006450D9">
        <w:tc>
          <w:tcPr>
            <w:tcW w:w="993" w:type="dxa"/>
            <w:vMerge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  <w:vMerge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  <w:vMerge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dxa"/>
            <w:vMerge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:rsidR="006450D9" w:rsidRDefault="006450D9" w:rsidP="006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 xml:space="preserve">Организация </w:t>
            </w:r>
            <w:r>
              <w:rPr>
                <w:rStyle w:val="10pt"/>
                <w:rFonts w:eastAsiaTheme="minorHAnsi"/>
              </w:rPr>
              <w:t>(полное наименование е указанием юридического адреса)</w:t>
            </w:r>
          </w:p>
        </w:tc>
        <w:tc>
          <w:tcPr>
            <w:tcW w:w="1552" w:type="dxa"/>
            <w:vAlign w:val="center"/>
          </w:tcPr>
          <w:p w:rsidR="006450D9" w:rsidRDefault="006450D9" w:rsidP="006450D9">
            <w:pPr>
              <w:pStyle w:val="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Основание</w:t>
            </w:r>
          </w:p>
          <w:p w:rsidR="006450D9" w:rsidRDefault="006450D9" w:rsidP="006450D9">
            <w:pPr>
              <w:pStyle w:val="2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11pt"/>
              </w:rPr>
              <w:t>владения</w:t>
            </w:r>
          </w:p>
          <w:p w:rsidR="006450D9" w:rsidRDefault="006450D9" w:rsidP="006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pt"/>
                <w:rFonts w:eastAsiaTheme="minorHAnsi"/>
              </w:rPr>
              <w:t>объектом</w:t>
            </w:r>
          </w:p>
        </w:tc>
        <w:tc>
          <w:tcPr>
            <w:tcW w:w="1953" w:type="dxa"/>
            <w:vMerge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9" w:rsidTr="006450D9">
        <w:tc>
          <w:tcPr>
            <w:tcW w:w="993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</w:rPr>
              <w:t>1</w:t>
            </w:r>
          </w:p>
        </w:tc>
        <w:tc>
          <w:tcPr>
            <w:tcW w:w="3060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сельского поселения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Барун-Хемчикского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кожууна Республики Тыва</w:t>
            </w:r>
          </w:p>
        </w:tc>
        <w:tc>
          <w:tcPr>
            <w:tcW w:w="2389" w:type="dxa"/>
          </w:tcPr>
          <w:p w:rsidR="006450D9" w:rsidRPr="00DB052F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668049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 Барун-Хемчикский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Антон-Уержаа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д.1 кв1</w:t>
            </w:r>
          </w:p>
        </w:tc>
        <w:tc>
          <w:tcPr>
            <w:tcW w:w="1684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Style w:val="105pt"/>
              </w:rPr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  <w:rPr>
                <w:rStyle w:val="105pt"/>
              </w:rPr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49</w:t>
            </w:r>
          </w:p>
        </w:tc>
        <w:tc>
          <w:tcPr>
            <w:tcW w:w="1682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422" w:type="dxa"/>
          </w:tcPr>
          <w:p w:rsidR="006450D9" w:rsidRDefault="006450D9" w:rsidP="0022092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953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Республики Тыва </w:t>
            </w:r>
            <w:proofErr w:type="gram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</w:p>
        </w:tc>
      </w:tr>
      <w:tr w:rsidR="006450D9" w:rsidTr="000D3A75">
        <w:tc>
          <w:tcPr>
            <w:tcW w:w="993" w:type="dxa"/>
            <w:vAlign w:val="center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2</w:t>
            </w:r>
          </w:p>
        </w:tc>
        <w:tc>
          <w:tcPr>
            <w:tcW w:w="3060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онделен</w:t>
            </w:r>
            <w:proofErr w:type="spellEnd"/>
          </w:p>
        </w:tc>
        <w:tc>
          <w:tcPr>
            <w:tcW w:w="2389" w:type="dxa"/>
          </w:tcPr>
          <w:p w:rsidR="006450D9" w:rsidRPr="00DB052F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668049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 Барун-Хемчикский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Антон-Уержаа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д.3 кв2</w:t>
            </w:r>
          </w:p>
        </w:tc>
        <w:tc>
          <w:tcPr>
            <w:tcW w:w="1684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t>60,6</w:t>
            </w:r>
          </w:p>
        </w:tc>
        <w:tc>
          <w:tcPr>
            <w:tcW w:w="1682" w:type="dxa"/>
          </w:tcPr>
          <w:p w:rsidR="006450D9" w:rsidRDefault="00FA6346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422" w:type="dxa"/>
          </w:tcPr>
          <w:p w:rsidR="006450D9" w:rsidRDefault="006450D9" w:rsidP="0022092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953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регистрации права Республики Тыва 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12.03.2008г. </w:t>
            </w:r>
          </w:p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17-АВ 001208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609F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</w:tr>
      <w:tr w:rsidR="006450D9" w:rsidTr="006450D9">
        <w:tc>
          <w:tcPr>
            <w:tcW w:w="993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3</w:t>
            </w:r>
          </w:p>
        </w:tc>
        <w:tc>
          <w:tcPr>
            <w:tcW w:w="3060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Скважина №1</w:t>
            </w:r>
          </w:p>
        </w:tc>
        <w:tc>
          <w:tcPr>
            <w:tcW w:w="2389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668049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 Барун-Хемчикский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алчын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7а</w:t>
            </w:r>
          </w:p>
        </w:tc>
        <w:tc>
          <w:tcPr>
            <w:tcW w:w="1684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t>25</w:t>
            </w:r>
          </w:p>
        </w:tc>
        <w:tc>
          <w:tcPr>
            <w:tcW w:w="1682" w:type="dxa"/>
          </w:tcPr>
          <w:p w:rsidR="006450D9" w:rsidRDefault="00FA6346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422" w:type="dxa"/>
          </w:tcPr>
          <w:p w:rsidR="006450D9" w:rsidRDefault="006450D9" w:rsidP="0022092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953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Республики Тыва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08.11.2013г. 17-АВ 205322</w:t>
            </w:r>
          </w:p>
        </w:tc>
      </w:tr>
      <w:tr w:rsidR="006450D9" w:rsidTr="00B4211D">
        <w:tc>
          <w:tcPr>
            <w:tcW w:w="993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20" w:lineRule="exact"/>
              <w:jc w:val="center"/>
            </w:pPr>
            <w:r>
              <w:rPr>
                <w:rStyle w:val="11pt"/>
              </w:rPr>
              <w:t>4</w:t>
            </w:r>
          </w:p>
        </w:tc>
        <w:tc>
          <w:tcPr>
            <w:tcW w:w="3060" w:type="dxa"/>
          </w:tcPr>
          <w:p w:rsidR="006450D9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общеобразовательное учреждение  средняя общеобразовательная школа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Барун-Хемчикского кожууна </w:t>
            </w:r>
          </w:p>
          <w:p w:rsidR="006450D9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0D9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столовой</w:t>
            </w:r>
          </w:p>
          <w:p w:rsidR="006450D9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0D9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интерната </w:t>
            </w:r>
          </w:p>
          <w:p w:rsidR="006450D9" w:rsidRPr="00DB052F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9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668049</w:t>
            </w: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Республика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, Барун-Хемчикский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ургуй-оола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684" w:type="dxa"/>
            <w:vAlign w:val="center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t>243</w:t>
            </w:r>
          </w:p>
        </w:tc>
        <w:tc>
          <w:tcPr>
            <w:tcW w:w="1682" w:type="dxa"/>
          </w:tcPr>
          <w:p w:rsidR="006450D9" w:rsidRDefault="00FA6346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нет</w:t>
            </w:r>
          </w:p>
        </w:tc>
        <w:tc>
          <w:tcPr>
            <w:tcW w:w="2422" w:type="dxa"/>
          </w:tcPr>
          <w:p w:rsidR="006450D9" w:rsidRDefault="006450D9" w:rsidP="0022092C">
            <w:pPr>
              <w:rPr>
                <w:sz w:val="10"/>
                <w:szCs w:val="10"/>
              </w:rPr>
            </w:pPr>
          </w:p>
        </w:tc>
        <w:tc>
          <w:tcPr>
            <w:tcW w:w="1552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953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Республики Тыва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11.05.2006г. Серия АА-17 № 040854</w:t>
            </w:r>
          </w:p>
        </w:tc>
      </w:tr>
      <w:tr w:rsidR="006450D9" w:rsidTr="006450D9">
        <w:tc>
          <w:tcPr>
            <w:tcW w:w="993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lastRenderedPageBreak/>
              <w:t>5</w:t>
            </w:r>
          </w:p>
        </w:tc>
        <w:tc>
          <w:tcPr>
            <w:tcW w:w="3060" w:type="dxa"/>
          </w:tcPr>
          <w:p w:rsidR="006450D9" w:rsidRDefault="006450D9" w:rsidP="002209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Муниципальное дошкольное образовательное учреждение детский сад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Оорушку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Барун-Хемчикского кожууна </w:t>
            </w:r>
          </w:p>
        </w:tc>
        <w:tc>
          <w:tcPr>
            <w:tcW w:w="2389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668049,Республика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Барун-Хемчикский кожуун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алчын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1684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Pr="001D7C12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 w:rsidRPr="001D7C12">
              <w:t>146,5</w:t>
            </w:r>
          </w:p>
        </w:tc>
        <w:tc>
          <w:tcPr>
            <w:tcW w:w="1682" w:type="dxa"/>
          </w:tcPr>
          <w:p w:rsidR="006450D9" w:rsidRPr="00B86A80" w:rsidRDefault="00FA6346" w:rsidP="0022092C">
            <w:r>
              <w:rPr>
                <w:rStyle w:val="105pt"/>
                <w:rFonts w:eastAsiaTheme="minorHAnsi"/>
              </w:rPr>
              <w:t>нет</w:t>
            </w:r>
          </w:p>
        </w:tc>
        <w:tc>
          <w:tcPr>
            <w:tcW w:w="2422" w:type="dxa"/>
          </w:tcPr>
          <w:p w:rsidR="006450D9" w:rsidRPr="00B86A80" w:rsidRDefault="006450D9" w:rsidP="0022092C"/>
        </w:tc>
        <w:tc>
          <w:tcPr>
            <w:tcW w:w="1552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953" w:type="dxa"/>
          </w:tcPr>
          <w:p w:rsidR="006450D9" w:rsidRDefault="006450D9" w:rsidP="0022092C">
            <w:pPr>
              <w:rPr>
                <w:sz w:val="10"/>
                <w:szCs w:val="1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Республики Тыва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21.06.2012 17-АВ 137956</w:t>
            </w:r>
          </w:p>
        </w:tc>
      </w:tr>
      <w:tr w:rsidR="006450D9" w:rsidTr="009115E1">
        <w:tc>
          <w:tcPr>
            <w:tcW w:w="993" w:type="dxa"/>
            <w:vAlign w:val="center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6</w:t>
            </w:r>
          </w:p>
        </w:tc>
        <w:tc>
          <w:tcPr>
            <w:tcW w:w="3060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СДК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онделен</w:t>
            </w:r>
            <w:proofErr w:type="spellEnd"/>
          </w:p>
        </w:tc>
        <w:tc>
          <w:tcPr>
            <w:tcW w:w="2389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668049, 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Тыва,Барун-Хемчикский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кожуун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ургуй-оола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684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</w:p>
          <w:p w:rsidR="006450D9" w:rsidRPr="001D7C12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 w:rsidRPr="001D7C12">
              <w:t>146,5</w:t>
            </w:r>
          </w:p>
        </w:tc>
        <w:tc>
          <w:tcPr>
            <w:tcW w:w="1682" w:type="dxa"/>
          </w:tcPr>
          <w:p w:rsidR="006450D9" w:rsidRPr="00B86A80" w:rsidRDefault="00FA6346" w:rsidP="0022092C">
            <w:r>
              <w:rPr>
                <w:rStyle w:val="105pt"/>
                <w:rFonts w:eastAsiaTheme="minorHAnsi"/>
              </w:rPr>
              <w:t>нет</w:t>
            </w:r>
          </w:p>
        </w:tc>
        <w:tc>
          <w:tcPr>
            <w:tcW w:w="2422" w:type="dxa"/>
          </w:tcPr>
          <w:p w:rsidR="006450D9" w:rsidRPr="00B86A80" w:rsidRDefault="006450D9" w:rsidP="0022092C"/>
        </w:tc>
        <w:tc>
          <w:tcPr>
            <w:tcW w:w="1552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>Постановление Верховного Совета РФ от 27.12.1991 № 3020-1</w:t>
            </w:r>
          </w:p>
        </w:tc>
        <w:tc>
          <w:tcPr>
            <w:tcW w:w="1953" w:type="dxa"/>
          </w:tcPr>
          <w:p w:rsidR="006450D9" w:rsidRPr="00DB052F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052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Республики Тыва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30.10.2015г. 17-17/002-17/004/031/2015-540/3</w:t>
            </w:r>
          </w:p>
        </w:tc>
      </w:tr>
      <w:tr w:rsidR="006450D9" w:rsidTr="006450D9">
        <w:tc>
          <w:tcPr>
            <w:tcW w:w="993" w:type="dxa"/>
          </w:tcPr>
          <w:p w:rsidR="006450D9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>
              <w:rPr>
                <w:rStyle w:val="105pt"/>
              </w:rPr>
              <w:t>7</w:t>
            </w:r>
          </w:p>
        </w:tc>
        <w:tc>
          <w:tcPr>
            <w:tcW w:w="3060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89" w:type="dxa"/>
          </w:tcPr>
          <w:p w:rsidR="006450D9" w:rsidRDefault="006450D9" w:rsidP="006450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668049, Республика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Тыва,Барун-Хемчикский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кожу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ун село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Хонделен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алчын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1684" w:type="dxa"/>
          </w:tcPr>
          <w:p w:rsidR="006450D9" w:rsidRPr="001D7C12" w:rsidRDefault="006450D9" w:rsidP="0022092C">
            <w:pPr>
              <w:pStyle w:val="2"/>
              <w:shd w:val="clear" w:color="auto" w:fill="auto"/>
              <w:spacing w:before="0" w:after="0" w:line="210" w:lineRule="exact"/>
              <w:jc w:val="center"/>
            </w:pPr>
            <w:r w:rsidRPr="001D7C12">
              <w:t>30</w:t>
            </w:r>
          </w:p>
        </w:tc>
        <w:tc>
          <w:tcPr>
            <w:tcW w:w="1682" w:type="dxa"/>
          </w:tcPr>
          <w:p w:rsidR="006450D9" w:rsidRPr="00B86A80" w:rsidRDefault="00FA6346" w:rsidP="0022092C">
            <w:r>
              <w:rPr>
                <w:rStyle w:val="105pt"/>
                <w:rFonts w:eastAsiaTheme="minorHAnsi"/>
              </w:rPr>
              <w:t>нет</w:t>
            </w:r>
          </w:p>
        </w:tc>
        <w:tc>
          <w:tcPr>
            <w:tcW w:w="2422" w:type="dxa"/>
          </w:tcPr>
          <w:p w:rsidR="006450D9" w:rsidRPr="00B86A80" w:rsidRDefault="006450D9" w:rsidP="0022092C"/>
        </w:tc>
        <w:tc>
          <w:tcPr>
            <w:tcW w:w="1552" w:type="dxa"/>
          </w:tcPr>
          <w:p w:rsidR="006450D9" w:rsidRDefault="006450D9" w:rsidP="0022092C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</w:tcPr>
          <w:p w:rsidR="006450D9" w:rsidRDefault="006450D9" w:rsidP="0022092C">
            <w:pPr>
              <w:rPr>
                <w:sz w:val="10"/>
                <w:szCs w:val="10"/>
              </w:rPr>
            </w:pPr>
          </w:p>
        </w:tc>
      </w:tr>
      <w:tr w:rsidR="006450D9" w:rsidTr="006450D9">
        <w:tc>
          <w:tcPr>
            <w:tcW w:w="993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0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жилая неприватизированная </w:t>
            </w:r>
          </w:p>
        </w:tc>
        <w:tc>
          <w:tcPr>
            <w:tcW w:w="2389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668049, Республика Тыва, Барун-Хемчикский кожуун,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ул.Малчын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 кв.2</w:t>
            </w:r>
          </w:p>
        </w:tc>
        <w:tc>
          <w:tcPr>
            <w:tcW w:w="1684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  <w:tc>
          <w:tcPr>
            <w:tcW w:w="168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9" w:rsidTr="006450D9">
        <w:tc>
          <w:tcPr>
            <w:tcW w:w="993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жилая неприватизированная </w:t>
            </w:r>
          </w:p>
        </w:tc>
        <w:tc>
          <w:tcPr>
            <w:tcW w:w="2389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668049, Республика Тыва, Барун-Хемчикский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ожуун,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ул.Малчын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4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68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9" w:rsidTr="006450D9">
        <w:tc>
          <w:tcPr>
            <w:tcW w:w="993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60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 неприватизированный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9" w:type="dxa"/>
          </w:tcPr>
          <w:p w:rsidR="006450D9" w:rsidRDefault="006450D9" w:rsidP="006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668049, Республика Тыва, Барун-Хемчикский кожуун,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</w:p>
        </w:tc>
        <w:tc>
          <w:tcPr>
            <w:tcW w:w="1684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68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9" w:rsidTr="006450D9">
        <w:tc>
          <w:tcPr>
            <w:tcW w:w="993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неприватизированный </w:t>
            </w:r>
          </w:p>
        </w:tc>
        <w:tc>
          <w:tcPr>
            <w:tcW w:w="2389" w:type="dxa"/>
          </w:tcPr>
          <w:p w:rsidR="006450D9" w:rsidRDefault="006450D9" w:rsidP="006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668049, Республика Тыва, Барун-Хемчикский кожуун,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Малчын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1а </w:t>
            </w:r>
          </w:p>
        </w:tc>
        <w:tc>
          <w:tcPr>
            <w:tcW w:w="1684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8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0D9" w:rsidTr="006450D9">
        <w:tc>
          <w:tcPr>
            <w:tcW w:w="993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60" w:type="dxa"/>
          </w:tcPr>
          <w:p w:rsidR="006450D9" w:rsidRDefault="006450D9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жилая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неприватизированная </w:t>
            </w:r>
          </w:p>
        </w:tc>
        <w:tc>
          <w:tcPr>
            <w:tcW w:w="2389" w:type="dxa"/>
          </w:tcPr>
          <w:p w:rsidR="006450D9" w:rsidRDefault="006450D9" w:rsidP="00645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668049, Республика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Тыва, Барун-Хемчикский кожуун,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д.13 кв.2 </w:t>
            </w:r>
          </w:p>
        </w:tc>
        <w:tc>
          <w:tcPr>
            <w:tcW w:w="1684" w:type="dxa"/>
          </w:tcPr>
          <w:p w:rsidR="006450D9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51,6</w:t>
            </w:r>
          </w:p>
        </w:tc>
        <w:tc>
          <w:tcPr>
            <w:tcW w:w="168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6450D9" w:rsidRDefault="006450D9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46" w:rsidTr="006450D9">
        <w:tc>
          <w:tcPr>
            <w:tcW w:w="993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060" w:type="dxa"/>
          </w:tcPr>
          <w:p w:rsidR="00FA6346" w:rsidRDefault="00FA6346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неприватизированный </w:t>
            </w:r>
          </w:p>
        </w:tc>
        <w:tc>
          <w:tcPr>
            <w:tcW w:w="2389" w:type="dxa"/>
          </w:tcPr>
          <w:p w:rsidR="00FA6346" w:rsidRDefault="00FA6346" w:rsidP="00FA6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668049, Республика Тыва, Барун-Хемчикский кожуун,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2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346" w:rsidTr="006450D9">
        <w:tc>
          <w:tcPr>
            <w:tcW w:w="993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60" w:type="dxa"/>
          </w:tcPr>
          <w:p w:rsidR="00FA6346" w:rsidRDefault="00FA6346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неприватизированный </w:t>
            </w:r>
          </w:p>
        </w:tc>
        <w:tc>
          <w:tcPr>
            <w:tcW w:w="2389" w:type="dxa"/>
          </w:tcPr>
          <w:p w:rsidR="00FA6346" w:rsidRDefault="00FA6346" w:rsidP="002209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668049, Республика Тыва, Барун-Хемчикский кожуун,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онделен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Чургуй-оола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4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82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FA6346" w:rsidRDefault="00FA6346" w:rsidP="00163D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7C12" w:rsidRPr="00F36605" w:rsidRDefault="001D7C12" w:rsidP="00163DC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D7C12" w:rsidRPr="00F36605" w:rsidSect="00FA6346">
      <w:pgSz w:w="16838" w:h="11906" w:orient="landscape"/>
      <w:pgMar w:top="28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58B9"/>
    <w:rsid w:val="00035A78"/>
    <w:rsid w:val="00067D9C"/>
    <w:rsid w:val="00086943"/>
    <w:rsid w:val="000F373B"/>
    <w:rsid w:val="00106FCB"/>
    <w:rsid w:val="0012712E"/>
    <w:rsid w:val="00133E25"/>
    <w:rsid w:val="001435B9"/>
    <w:rsid w:val="00163DC2"/>
    <w:rsid w:val="00183F46"/>
    <w:rsid w:val="001B3C18"/>
    <w:rsid w:val="001D7C12"/>
    <w:rsid w:val="00295405"/>
    <w:rsid w:val="00297A7B"/>
    <w:rsid w:val="002B2599"/>
    <w:rsid w:val="002D2DDB"/>
    <w:rsid w:val="00360DDE"/>
    <w:rsid w:val="003663A4"/>
    <w:rsid w:val="004264B7"/>
    <w:rsid w:val="00560123"/>
    <w:rsid w:val="00563A61"/>
    <w:rsid w:val="005736D5"/>
    <w:rsid w:val="005F3275"/>
    <w:rsid w:val="006450D9"/>
    <w:rsid w:val="00657D51"/>
    <w:rsid w:val="006877B2"/>
    <w:rsid w:val="006B7F64"/>
    <w:rsid w:val="007477FE"/>
    <w:rsid w:val="00763E2A"/>
    <w:rsid w:val="007B570F"/>
    <w:rsid w:val="007D7AB2"/>
    <w:rsid w:val="00801F3D"/>
    <w:rsid w:val="00845DAA"/>
    <w:rsid w:val="00866D2F"/>
    <w:rsid w:val="008A28AF"/>
    <w:rsid w:val="008D4DA4"/>
    <w:rsid w:val="00930057"/>
    <w:rsid w:val="009318A9"/>
    <w:rsid w:val="00935B7A"/>
    <w:rsid w:val="009B40D8"/>
    <w:rsid w:val="009B75F6"/>
    <w:rsid w:val="009C3AAE"/>
    <w:rsid w:val="009D173A"/>
    <w:rsid w:val="009D1EC3"/>
    <w:rsid w:val="009D5837"/>
    <w:rsid w:val="00A0315E"/>
    <w:rsid w:val="00A111BD"/>
    <w:rsid w:val="00A3626E"/>
    <w:rsid w:val="00A43E8E"/>
    <w:rsid w:val="00A65CE6"/>
    <w:rsid w:val="00AD0291"/>
    <w:rsid w:val="00B03AA3"/>
    <w:rsid w:val="00B17575"/>
    <w:rsid w:val="00B2609F"/>
    <w:rsid w:val="00B71273"/>
    <w:rsid w:val="00C3244A"/>
    <w:rsid w:val="00CA14AA"/>
    <w:rsid w:val="00CB5227"/>
    <w:rsid w:val="00D058B9"/>
    <w:rsid w:val="00DB052F"/>
    <w:rsid w:val="00E147AC"/>
    <w:rsid w:val="00F23F05"/>
    <w:rsid w:val="00F36605"/>
    <w:rsid w:val="00F445A1"/>
    <w:rsid w:val="00F769B6"/>
    <w:rsid w:val="00FA6346"/>
    <w:rsid w:val="00FE0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763E2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4"/>
    <w:rsid w:val="00763E2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0pt">
    <w:name w:val="Основной текст + 10 pt;Полужирный"/>
    <w:basedOn w:val="a4"/>
    <w:rsid w:val="00763E2A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05pt">
    <w:name w:val="Основной текст + 10;5 pt"/>
    <w:basedOn w:val="a4"/>
    <w:rsid w:val="00763E2A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paragraph" w:customStyle="1" w:styleId="2">
    <w:name w:val="Основной текст2"/>
    <w:basedOn w:val="a"/>
    <w:link w:val="a4"/>
    <w:rsid w:val="00763E2A"/>
    <w:pPr>
      <w:widowControl w:val="0"/>
      <w:shd w:val="clear" w:color="auto" w:fill="FFFFFF"/>
      <w:spacing w:before="240" w:after="240" w:line="324" w:lineRule="exac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12345</cp:lastModifiedBy>
  <cp:revision>42</cp:revision>
  <dcterms:created xsi:type="dcterms:W3CDTF">2016-03-14T05:56:00Z</dcterms:created>
  <dcterms:modified xsi:type="dcterms:W3CDTF">2018-09-05T08:56:00Z</dcterms:modified>
</cp:coreProperties>
</file>